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976" w:type="dxa"/>
        <w:tblInd w:w="6771" w:type="dxa"/>
        <w:tblLook w:val="04A0" w:firstRow="1" w:lastRow="0" w:firstColumn="1" w:lastColumn="0" w:noHBand="0" w:noVBand="1"/>
      </w:tblPr>
      <w:tblGrid>
        <w:gridCol w:w="2976"/>
      </w:tblGrid>
      <w:tr w:rsidR="00EC4BD3" w:rsidTr="00693693">
        <w:tc>
          <w:tcPr>
            <w:tcW w:w="2976" w:type="dxa"/>
          </w:tcPr>
          <w:p w:rsidR="00EC4BD3" w:rsidRPr="00012F7F" w:rsidRDefault="00EC4BD3" w:rsidP="00693693">
            <w:pPr>
              <w:pStyle w:val="NormalWeb"/>
              <w:spacing w:before="60" w:beforeAutospacing="0" w:after="60" w:afterAutospacing="0"/>
              <w:jc w:val="center"/>
              <w:rPr>
                <w:b/>
                <w:bCs/>
                <w:sz w:val="20"/>
                <w:szCs w:val="20"/>
              </w:rPr>
            </w:pPr>
            <w:r w:rsidRPr="00012F7F">
              <w:rPr>
                <w:sz w:val="20"/>
                <w:szCs w:val="20"/>
              </w:rPr>
              <w:t>Mẫu số:</w:t>
            </w:r>
            <w:r w:rsidRPr="00012F7F">
              <w:rPr>
                <w:b/>
                <w:bCs/>
                <w:sz w:val="20"/>
                <w:szCs w:val="20"/>
              </w:rPr>
              <w:t xml:space="preserve"> </w:t>
            </w:r>
            <w:r w:rsidR="003B6B63">
              <w:rPr>
                <w:b/>
                <w:bCs/>
                <w:sz w:val="20"/>
                <w:szCs w:val="20"/>
              </w:rPr>
              <w:t>04</w:t>
            </w:r>
            <w:r>
              <w:rPr>
                <w:b/>
                <w:bCs/>
                <w:sz w:val="20"/>
                <w:szCs w:val="20"/>
              </w:rPr>
              <w:t>/APA-</w:t>
            </w:r>
            <w:r w:rsidR="00CF3D8C">
              <w:rPr>
                <w:b/>
                <w:bCs/>
                <w:sz w:val="20"/>
                <w:szCs w:val="20"/>
              </w:rPr>
              <w:t>BC</w:t>
            </w:r>
          </w:p>
          <w:p w:rsidR="00EC4BD3" w:rsidRPr="00012F7F" w:rsidRDefault="00EC4BD3" w:rsidP="00FC0021">
            <w:pPr>
              <w:pStyle w:val="NormalWeb"/>
              <w:spacing w:before="60" w:beforeAutospacing="0" w:after="60" w:afterAutospacing="0"/>
              <w:jc w:val="center"/>
              <w:rPr>
                <w:sz w:val="18"/>
                <w:szCs w:val="18"/>
              </w:rPr>
            </w:pPr>
            <w:r w:rsidRPr="00012F7F">
              <w:rPr>
                <w:sz w:val="18"/>
                <w:szCs w:val="18"/>
              </w:rPr>
              <w:t>(</w:t>
            </w:r>
            <w:r w:rsidRPr="00012F7F">
              <w:rPr>
                <w:i/>
                <w:iCs/>
                <w:sz w:val="18"/>
                <w:szCs w:val="18"/>
              </w:rPr>
              <w:t>Ban hành kèm theo Nghị định số</w:t>
            </w:r>
            <w:r w:rsidR="00FC0021">
              <w:rPr>
                <w:i/>
                <w:iCs/>
                <w:sz w:val="18"/>
                <w:szCs w:val="18"/>
              </w:rPr>
              <w:t xml:space="preserve"> 126</w:t>
            </w:r>
            <w:r w:rsidRPr="00012F7F">
              <w:rPr>
                <w:i/>
                <w:iCs/>
                <w:sz w:val="18"/>
                <w:szCs w:val="18"/>
              </w:rPr>
              <w:t>/2020/NĐ-CP ngày</w:t>
            </w:r>
            <w:r w:rsidR="00FC0021">
              <w:rPr>
                <w:i/>
                <w:iCs/>
                <w:sz w:val="18"/>
                <w:szCs w:val="18"/>
              </w:rPr>
              <w:t xml:space="preserve"> 19</w:t>
            </w:r>
            <w:r w:rsidRPr="00012F7F">
              <w:rPr>
                <w:i/>
                <w:iCs/>
                <w:sz w:val="18"/>
                <w:szCs w:val="18"/>
              </w:rPr>
              <w:t>/</w:t>
            </w:r>
            <w:r w:rsidR="00FC0021">
              <w:rPr>
                <w:i/>
                <w:iCs/>
                <w:sz w:val="18"/>
                <w:szCs w:val="18"/>
              </w:rPr>
              <w:t>10</w:t>
            </w:r>
            <w:r w:rsidRPr="00012F7F">
              <w:rPr>
                <w:i/>
                <w:iCs/>
                <w:sz w:val="18"/>
                <w:szCs w:val="18"/>
              </w:rPr>
              <w:t>/2020 của Chính phủ)</w:t>
            </w:r>
          </w:p>
        </w:tc>
      </w:tr>
    </w:tbl>
    <w:p w:rsidR="00605EE9" w:rsidRDefault="00757C79" w:rsidP="00F92574">
      <w:pPr>
        <w:jc w:val="center"/>
      </w:pPr>
      <w:r>
        <w:rPr>
          <w:b/>
          <w:bCs/>
          <w:noProof/>
        </w:rPr>
        <mc:AlternateContent>
          <mc:Choice Requires="wps">
            <w:drawing>
              <wp:anchor distT="0" distB="0" distL="114300" distR="114300" simplePos="0" relativeHeight="251659264" behindDoc="0" locked="0" layoutInCell="1" allowOverlap="1">
                <wp:simplePos x="0" y="0"/>
                <wp:positionH relativeFrom="column">
                  <wp:posOffset>1982254</wp:posOffset>
                </wp:positionH>
                <wp:positionV relativeFrom="paragraph">
                  <wp:posOffset>394830</wp:posOffset>
                </wp:positionV>
                <wp:extent cx="1978617"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9786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1pt,31.1pt" to="311.9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" strokecolor="black [3040]"/>
            </w:pict>
          </mc:Fallback>
        </mc:AlternateContent>
      </w:r>
      <w:r w:rsidR="00605EE9" w:rsidRPr="00605EE9">
        <w:rPr>
          <w:b/>
          <w:bCs/>
        </w:rPr>
        <w:t>CỘNG HOÀ XÃ HỘI CHỦ NGHĨA VIỆT NAM</w:t>
      </w:r>
      <w:r w:rsidR="00605EE9" w:rsidRPr="00605EE9">
        <w:rPr>
          <w:b/>
          <w:bCs/>
        </w:rPr>
        <w:br/>
      </w:r>
      <w:r w:rsidR="00605EE9" w:rsidRPr="00A53AF9">
        <w:rPr>
          <w:b/>
          <w:bCs/>
          <w:sz w:val="26"/>
          <w:szCs w:val="26"/>
        </w:rPr>
        <w:t>Độc lập - Tự do - Hạnh phúc</w:t>
      </w:r>
      <w:r w:rsidR="00605EE9" w:rsidRPr="00A53AF9">
        <w:rPr>
          <w:b/>
          <w:bCs/>
          <w:sz w:val="26"/>
          <w:szCs w:val="26"/>
        </w:rPr>
        <w:br/>
      </w:r>
    </w:p>
    <w:p w:rsidR="00F92574" w:rsidRPr="00605EE9" w:rsidRDefault="00F92574" w:rsidP="00F92574">
      <w:pPr>
        <w:jc w:val="center"/>
      </w:pPr>
    </w:p>
    <w:p w:rsidR="00605EE9" w:rsidRDefault="00605EE9" w:rsidP="00F92574">
      <w:pPr>
        <w:spacing w:after="120"/>
        <w:jc w:val="center"/>
        <w:rPr>
          <w:b/>
          <w:bCs/>
        </w:rPr>
      </w:pPr>
      <w:bookmarkStart w:id="0" w:name="loai_1_pl3_name"/>
      <w:r w:rsidRPr="00605EE9">
        <w:rPr>
          <w:b/>
          <w:bCs/>
        </w:rPr>
        <w:t>BÁO CÁO APA THƯỜNG NIÊN</w:t>
      </w:r>
      <w:bookmarkEnd w:id="0"/>
    </w:p>
    <w:p w:rsidR="00FF5DD4" w:rsidRDefault="00FF5DD4" w:rsidP="00605EE9">
      <w:pPr>
        <w:spacing w:after="120"/>
        <w:jc w:val="both"/>
      </w:pPr>
    </w:p>
    <w:p w:rsidR="00605EE9" w:rsidRPr="00605EE9" w:rsidRDefault="00605EE9" w:rsidP="00605EE9">
      <w:pPr>
        <w:spacing w:after="120"/>
        <w:jc w:val="both"/>
      </w:pPr>
      <w:r w:rsidRPr="00605EE9">
        <w:t>[01] Tên người nộp thuế:………………………………………………………….</w:t>
      </w:r>
    </w:p>
    <w:tbl>
      <w:tblPr>
        <w:tblW w:w="0" w:type="auto"/>
        <w:tblCellMar>
          <w:left w:w="0" w:type="dxa"/>
          <w:right w:w="0" w:type="dxa"/>
        </w:tblCellMar>
        <w:tblLook w:val="04A0" w:firstRow="1" w:lastRow="0" w:firstColumn="1" w:lastColumn="0" w:noHBand="0" w:noVBand="1"/>
      </w:tblPr>
      <w:tblGrid>
        <w:gridCol w:w="2992"/>
        <w:gridCol w:w="366"/>
        <w:gridCol w:w="483"/>
        <w:gridCol w:w="483"/>
        <w:gridCol w:w="483"/>
        <w:gridCol w:w="482"/>
        <w:gridCol w:w="482"/>
        <w:gridCol w:w="482"/>
        <w:gridCol w:w="482"/>
        <w:gridCol w:w="482"/>
        <w:gridCol w:w="482"/>
        <w:gridCol w:w="425"/>
        <w:gridCol w:w="482"/>
        <w:gridCol w:w="482"/>
        <w:gridCol w:w="482"/>
      </w:tblGrid>
      <w:tr w:rsidR="00605EE9" w:rsidRPr="00605EE9" w:rsidTr="002D480E">
        <w:tc>
          <w:tcPr>
            <w:tcW w:w="3010" w:type="dxa"/>
            <w:tcBorders>
              <w:top w:val="nil"/>
              <w:left w:val="nil"/>
              <w:bottom w:val="nil"/>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ind w:right="-108"/>
              <w:jc w:val="both"/>
            </w:pPr>
            <w:r w:rsidRPr="00605EE9">
              <w:t>[02] Mã số thuế:</w:t>
            </w:r>
          </w:p>
        </w:tc>
        <w:tc>
          <w:tcPr>
            <w:tcW w:w="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26" w:type="dxa"/>
            <w:tcBorders>
              <w:top w:val="nil"/>
              <w:left w:val="nil"/>
              <w:bottom w:val="nil"/>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EE9" w:rsidRPr="00605EE9" w:rsidRDefault="00605EE9" w:rsidP="00605EE9">
            <w:pPr>
              <w:spacing w:after="120"/>
              <w:jc w:val="both"/>
            </w:pPr>
            <w:r w:rsidRPr="00605EE9">
              <w:t> </w:t>
            </w:r>
          </w:p>
        </w:tc>
      </w:tr>
    </w:tbl>
    <w:p w:rsidR="00605EE9" w:rsidRPr="00605EE9" w:rsidRDefault="00605EE9" w:rsidP="00605EE9">
      <w:pPr>
        <w:spacing w:after="120"/>
        <w:jc w:val="both"/>
      </w:pPr>
      <w:r w:rsidRPr="00605EE9">
        <w:t xml:space="preserve">[03] Địa chỉ: ......................................................................................................... </w:t>
      </w:r>
    </w:p>
    <w:p w:rsidR="00605EE9" w:rsidRPr="00605EE9" w:rsidRDefault="00605EE9" w:rsidP="00605EE9">
      <w:pPr>
        <w:spacing w:after="120"/>
        <w:jc w:val="both"/>
      </w:pPr>
      <w:r w:rsidRPr="00605EE9">
        <w:t xml:space="preserve">[04] Quận/huyện: ................... [05] tỉnh/thành phố: ................................................ </w:t>
      </w:r>
    </w:p>
    <w:p w:rsidR="00605EE9" w:rsidRPr="00605EE9" w:rsidRDefault="00605EE9" w:rsidP="00605EE9">
      <w:pPr>
        <w:spacing w:after="120"/>
        <w:jc w:val="both"/>
      </w:pPr>
      <w:r w:rsidRPr="00605EE9">
        <w:t xml:space="preserve">[06] Điện thoại: ..................... [07] Fax: ......................... [08] Email: ..................... </w:t>
      </w:r>
    </w:p>
    <w:p w:rsidR="00626E2F" w:rsidRPr="00B220F0" w:rsidRDefault="00626E2F" w:rsidP="00626E2F">
      <w:pPr>
        <w:spacing w:after="120"/>
        <w:ind w:firstLine="709"/>
        <w:jc w:val="both"/>
        <w:rPr>
          <w:iCs/>
        </w:rPr>
      </w:pPr>
      <w:r w:rsidRPr="00B220F0">
        <w:rPr>
          <w:iCs/>
        </w:rPr>
        <w:t>Căn cứ Luật Quản lý thuế số 38/2019/QH14 ngày 13/6/2019;</w:t>
      </w:r>
    </w:p>
    <w:p w:rsidR="008B33CF" w:rsidRDefault="00626E2F" w:rsidP="00626E2F">
      <w:pPr>
        <w:spacing w:after="120"/>
        <w:ind w:firstLine="709"/>
        <w:jc w:val="both"/>
        <w:rPr>
          <w:iCs/>
        </w:rPr>
      </w:pPr>
      <w:r w:rsidRPr="00B220F0">
        <w:rPr>
          <w:iCs/>
        </w:rPr>
        <w:t>Căn cứ Nghị định số</w:t>
      </w:r>
      <w:r w:rsidR="00FC0021">
        <w:rPr>
          <w:iCs/>
        </w:rPr>
        <w:t xml:space="preserve"> 126</w:t>
      </w:r>
      <w:r w:rsidRPr="00B220F0">
        <w:rPr>
          <w:iCs/>
        </w:rPr>
        <w:t>/2020/NĐ-CP ngày</w:t>
      </w:r>
      <w:r w:rsidR="00FC0021">
        <w:rPr>
          <w:iCs/>
        </w:rPr>
        <w:t xml:space="preserve"> 19</w:t>
      </w:r>
      <w:r w:rsidRPr="00B220F0">
        <w:rPr>
          <w:iCs/>
        </w:rPr>
        <w:t>/</w:t>
      </w:r>
      <w:r w:rsidR="00FC0021">
        <w:rPr>
          <w:iCs/>
        </w:rPr>
        <w:t>10</w:t>
      </w:r>
      <w:r w:rsidRPr="00B220F0">
        <w:rPr>
          <w:iCs/>
        </w:rPr>
        <w:t xml:space="preserve">/2020 của Chính phủ </w:t>
      </w:r>
      <w:r w:rsidR="008B33CF" w:rsidRPr="008B33CF">
        <w:rPr>
          <w:iCs/>
        </w:rPr>
        <w:t>quy định chi tiế</w:t>
      </w:r>
      <w:r w:rsidR="00FB1B85">
        <w:rPr>
          <w:iCs/>
        </w:rPr>
        <w:t xml:space="preserve">t </w:t>
      </w:r>
      <w:r w:rsidR="008B33CF" w:rsidRPr="008B33CF">
        <w:rPr>
          <w:iCs/>
        </w:rPr>
        <w:t>một số Điều của Luật Quản lý thuế;</w:t>
      </w:r>
    </w:p>
    <w:p w:rsidR="00605EE9" w:rsidRPr="00605EE9" w:rsidRDefault="00605EE9" w:rsidP="00626E2F">
      <w:pPr>
        <w:spacing w:after="120"/>
        <w:ind w:firstLine="709"/>
        <w:jc w:val="both"/>
      </w:pPr>
      <w:r w:rsidRPr="00605EE9">
        <w:t>Căn cứ quy định tại APA số</w:t>
      </w:r>
      <w:r w:rsidR="00D97577">
        <w:t xml:space="preserve"> </w:t>
      </w:r>
      <w:r w:rsidR="00A24378">
        <w:t>…..</w:t>
      </w:r>
      <w:r w:rsidRPr="00605EE9">
        <w:t>. ngày</w:t>
      </w:r>
      <w:r w:rsidR="00D97577">
        <w:t xml:space="preserve"> </w:t>
      </w:r>
      <w:r w:rsidRPr="00605EE9">
        <w:t>... tháng</w:t>
      </w:r>
      <w:r w:rsidR="00D97577">
        <w:t xml:space="preserve"> </w:t>
      </w:r>
      <w:r w:rsidRPr="00605EE9">
        <w:t>... năm</w:t>
      </w:r>
      <w:r w:rsidR="00D97577">
        <w:t xml:space="preserve"> </w:t>
      </w:r>
      <w:r w:rsidR="00324280">
        <w:t>….</w:t>
      </w:r>
      <w:r w:rsidRPr="00605EE9">
        <w:t>.</w:t>
      </w:r>
    </w:p>
    <w:p w:rsidR="00605EE9" w:rsidRPr="00605EE9" w:rsidRDefault="00605EE9" w:rsidP="00626E2F">
      <w:pPr>
        <w:spacing w:after="120"/>
        <w:ind w:firstLine="709"/>
        <w:jc w:val="both"/>
      </w:pPr>
      <w:r w:rsidRPr="00605EE9">
        <w:t xml:space="preserve">Công ty... báo cáo việc thực hiện APA số </w:t>
      </w:r>
      <w:r w:rsidR="00696AB3">
        <w:t>….</w:t>
      </w:r>
      <w:r w:rsidRPr="00605EE9">
        <w:t>. nêu trên như sau:</w:t>
      </w:r>
    </w:p>
    <w:p w:rsidR="00605EE9" w:rsidRPr="00DC0534" w:rsidRDefault="00605EE9" w:rsidP="00626E2F">
      <w:pPr>
        <w:spacing w:after="120"/>
        <w:ind w:firstLine="567"/>
        <w:jc w:val="both"/>
      </w:pPr>
      <w:r w:rsidRPr="00DC0534">
        <w:t>1. Báo cáo chấp hành các nội dung được thỏa thuận tại APA</w:t>
      </w:r>
    </w:p>
    <w:p w:rsidR="00605EE9" w:rsidRPr="00605EE9" w:rsidRDefault="00605EE9" w:rsidP="00626E2F">
      <w:pPr>
        <w:spacing w:after="120"/>
        <w:ind w:firstLine="567"/>
        <w:jc w:val="both"/>
      </w:pPr>
      <w:r w:rsidRPr="00605EE9">
        <w:t>a) Đã chấp hành các nội dung được thỏa thuận tại APA:</w:t>
      </w:r>
      <w:r w:rsidRPr="00605EE9">
        <w:rPr>
          <w:lang w:val="nl-NL"/>
        </w:rPr>
        <w:t xml:space="preserve"> Có </w:t>
      </w:r>
      <w:r w:rsidRPr="00605EE9">
        <w:t xml:space="preserve">□ </w:t>
      </w:r>
      <w:r w:rsidRPr="00605EE9">
        <w:rPr>
          <w:lang w:val="nl-NL"/>
        </w:rPr>
        <w:t xml:space="preserve">Không </w:t>
      </w:r>
      <w:r w:rsidRPr="00605EE9">
        <w:t xml:space="preserve">□ </w:t>
      </w:r>
    </w:p>
    <w:p w:rsidR="008B33CF" w:rsidRPr="00605EE9" w:rsidRDefault="008B33CF" w:rsidP="008B33CF">
      <w:pPr>
        <w:spacing w:after="120"/>
        <w:ind w:firstLine="567"/>
        <w:jc w:val="both"/>
      </w:pPr>
      <w:r w:rsidRPr="00605EE9">
        <w:rPr>
          <w:i/>
          <w:iCs/>
          <w:lang w:val="nl-NL"/>
        </w:rPr>
        <w:t>(</w:t>
      </w:r>
      <w:r w:rsidRPr="00B7290C">
        <w:rPr>
          <w:i/>
          <w:iCs/>
        </w:rPr>
        <w:t xml:space="preserve">Nếu </w:t>
      </w:r>
      <w:r w:rsidRPr="00B7290C">
        <w:rPr>
          <w:b/>
          <w:bCs/>
          <w:i/>
          <w:iCs/>
        </w:rPr>
        <w:t>Không</w:t>
      </w:r>
      <w:r w:rsidR="00B7290C">
        <w:rPr>
          <w:i/>
          <w:iCs/>
        </w:rPr>
        <w:t xml:space="preserve">, </w:t>
      </w:r>
      <w:r w:rsidR="00DC4965">
        <w:rPr>
          <w:i/>
          <w:iCs/>
        </w:rPr>
        <w:t>đ</w:t>
      </w:r>
      <w:r w:rsidRPr="00605EE9">
        <w:rPr>
          <w:i/>
          <w:iCs/>
        </w:rPr>
        <w:t>ề nghị giải trình cụ thể trong tài liệu thuyết minh</w:t>
      </w:r>
      <w:r w:rsidRPr="00605EE9">
        <w:rPr>
          <w:i/>
          <w:iCs/>
          <w:lang w:val="nl-NL"/>
        </w:rPr>
        <w:t>)</w:t>
      </w:r>
    </w:p>
    <w:p w:rsidR="00605EE9" w:rsidRPr="00605EE9" w:rsidRDefault="00605EE9" w:rsidP="00626E2F">
      <w:pPr>
        <w:spacing w:after="120"/>
        <w:ind w:firstLine="567"/>
        <w:jc w:val="both"/>
      </w:pPr>
      <w:r w:rsidRPr="00605EE9">
        <w:rPr>
          <w:lang w:val="nl-NL"/>
        </w:rPr>
        <w:t>b) Áp dụng đối với kỳ khai quyết toán thuế TNDN từ ngày</w:t>
      </w:r>
      <w:r w:rsidR="00D97577">
        <w:rPr>
          <w:lang w:val="nl-NL"/>
        </w:rPr>
        <w:t xml:space="preserve"> </w:t>
      </w:r>
      <w:r w:rsidRPr="00605EE9">
        <w:rPr>
          <w:lang w:val="nl-NL"/>
        </w:rPr>
        <w:t>...</w:t>
      </w:r>
      <w:r w:rsidR="00D97577">
        <w:rPr>
          <w:lang w:val="nl-NL"/>
        </w:rPr>
        <w:t xml:space="preserve"> </w:t>
      </w:r>
      <w:r w:rsidR="00A144BA">
        <w:rPr>
          <w:lang w:val="nl-NL"/>
        </w:rPr>
        <w:t>đến ngày ...</w:t>
      </w:r>
    </w:p>
    <w:p w:rsidR="00605EE9" w:rsidRPr="00605EE9" w:rsidRDefault="00605EE9" w:rsidP="00626E2F">
      <w:pPr>
        <w:spacing w:after="120"/>
        <w:ind w:firstLine="567"/>
        <w:jc w:val="both"/>
      </w:pPr>
      <w:r w:rsidRPr="00605EE9">
        <w:t xml:space="preserve">c) Năm thực hiện APA thứ: </w:t>
      </w:r>
      <w:r w:rsidR="00BA46B7">
        <w:t>…..</w:t>
      </w:r>
    </w:p>
    <w:p w:rsidR="00605EE9" w:rsidRPr="00DC0534" w:rsidRDefault="00605EE9" w:rsidP="00626E2F">
      <w:pPr>
        <w:spacing w:after="120"/>
        <w:ind w:firstLine="567"/>
        <w:jc w:val="both"/>
      </w:pPr>
      <w:r w:rsidRPr="00DC0534">
        <w:t>2. Báo cáo điều chỉnh nghĩa vụ thuế theo APA (</w:t>
      </w:r>
      <w:r w:rsidRPr="00DC0534">
        <w:rPr>
          <w:i/>
          <w:iCs/>
        </w:rPr>
        <w:t>đơn vị tính:</w:t>
      </w:r>
      <w:r w:rsidR="00DC0534">
        <w:rPr>
          <w:i/>
          <w:iCs/>
        </w:rPr>
        <w:t xml:space="preserve"> </w:t>
      </w:r>
      <w:r w:rsidRPr="00DC0534">
        <w:rPr>
          <w:i/>
          <w:iCs/>
        </w:rPr>
        <w:t>Đồng Việt Nam</w:t>
      </w:r>
      <w:r w:rsidRPr="00DC0534">
        <w:t>)</w:t>
      </w:r>
    </w:p>
    <w:p w:rsidR="00605EE9" w:rsidRPr="00605EE9" w:rsidRDefault="00605EE9" w:rsidP="00626E2F">
      <w:pPr>
        <w:spacing w:after="120"/>
        <w:ind w:firstLine="567"/>
        <w:jc w:val="both"/>
      </w:pPr>
      <w:r w:rsidRPr="00605EE9">
        <w:t>a) Điều chỉnh (</w:t>
      </w:r>
      <w:r w:rsidRPr="00605EE9">
        <w:rPr>
          <w:i/>
          <w:iCs/>
        </w:rPr>
        <w:t>tăng/giảm</w:t>
      </w:r>
      <w:r w:rsidRPr="00605EE9">
        <w:t>) doanh thu: ……………………………………….</w:t>
      </w:r>
    </w:p>
    <w:p w:rsidR="00605EE9" w:rsidRPr="00605EE9" w:rsidRDefault="00605EE9" w:rsidP="00626E2F">
      <w:pPr>
        <w:spacing w:after="120"/>
        <w:ind w:firstLine="567"/>
        <w:jc w:val="both"/>
      </w:pPr>
      <w:r w:rsidRPr="00605EE9">
        <w:t>b) Điều chỉnh (</w:t>
      </w:r>
      <w:r w:rsidRPr="00605EE9">
        <w:rPr>
          <w:i/>
          <w:iCs/>
        </w:rPr>
        <w:t>tăng/giảm)</w:t>
      </w:r>
      <w:r w:rsidRPr="00605EE9">
        <w:t xml:space="preserve"> chi phí: …………………………………………..</w:t>
      </w:r>
    </w:p>
    <w:p w:rsidR="00605EE9" w:rsidRPr="00605EE9" w:rsidRDefault="00605EE9" w:rsidP="00626E2F">
      <w:pPr>
        <w:spacing w:after="120"/>
        <w:ind w:firstLine="567"/>
        <w:jc w:val="both"/>
      </w:pPr>
      <w:r w:rsidRPr="00605EE9">
        <w:t>c) Điều chỉnh (</w:t>
      </w:r>
      <w:r w:rsidRPr="00605EE9">
        <w:rPr>
          <w:i/>
          <w:iCs/>
        </w:rPr>
        <w:t>tăng/giảm</w:t>
      </w:r>
      <w:r w:rsidRPr="00605EE9">
        <w:t>) thu nhập chịu thuế: ………………………………</w:t>
      </w:r>
    </w:p>
    <w:p w:rsidR="00605EE9" w:rsidRPr="00605EE9" w:rsidRDefault="00605EE9" w:rsidP="00626E2F">
      <w:pPr>
        <w:spacing w:after="120"/>
        <w:ind w:firstLine="567"/>
        <w:jc w:val="both"/>
      </w:pPr>
      <w:r w:rsidRPr="00605EE9">
        <w:rPr>
          <w:i/>
          <w:iCs/>
        </w:rPr>
        <w:t>(Đề nghị giải trình cụ thể việc điều chỉnh nghĩa vụ thuế theo các nội dung được thỏa thuận tại APA trong tài liệu thuyết minh).</w:t>
      </w:r>
    </w:p>
    <w:p w:rsidR="00605EE9" w:rsidRPr="00605EE9" w:rsidRDefault="00605EE9" w:rsidP="00626E2F">
      <w:pPr>
        <w:spacing w:after="120"/>
        <w:ind w:firstLine="567"/>
        <w:jc w:val="both"/>
      </w:pPr>
      <w:r w:rsidRPr="00DC0534">
        <w:t>3. Thay đổi ảnh hưởng đến quá trình thực hiện APA</w:t>
      </w:r>
      <w:r w:rsidRPr="00605EE9">
        <w:t xml:space="preserve">: </w:t>
      </w:r>
      <w:r w:rsidRPr="00605EE9">
        <w:rPr>
          <w:lang w:val="nl-NL"/>
        </w:rPr>
        <w:t xml:space="preserve">Có </w:t>
      </w:r>
      <w:r w:rsidRPr="00605EE9">
        <w:t xml:space="preserve">□ </w:t>
      </w:r>
      <w:r w:rsidRPr="00605EE9">
        <w:rPr>
          <w:lang w:val="nl-NL"/>
        </w:rPr>
        <w:t xml:space="preserve">Không </w:t>
      </w:r>
      <w:r w:rsidRPr="00605EE9">
        <w:t xml:space="preserve">□ </w:t>
      </w:r>
    </w:p>
    <w:p w:rsidR="00605EE9" w:rsidRPr="00605EE9" w:rsidRDefault="00605EE9" w:rsidP="00626E2F">
      <w:pPr>
        <w:spacing w:after="120"/>
        <w:ind w:firstLine="567"/>
        <w:jc w:val="both"/>
      </w:pPr>
      <w:r w:rsidRPr="00605EE9">
        <w:rPr>
          <w:i/>
          <w:iCs/>
          <w:lang w:val="nl-NL"/>
        </w:rPr>
        <w:t>(</w:t>
      </w:r>
      <w:r w:rsidRPr="00605EE9">
        <w:rPr>
          <w:i/>
          <w:iCs/>
        </w:rPr>
        <w:t xml:space="preserve">Nếu </w:t>
      </w:r>
      <w:r w:rsidRPr="00605EE9">
        <w:rPr>
          <w:b/>
          <w:bCs/>
          <w:i/>
          <w:iCs/>
        </w:rPr>
        <w:t>Có</w:t>
      </w:r>
      <w:r w:rsidRPr="00605EE9">
        <w:rPr>
          <w:i/>
          <w:iCs/>
        </w:rPr>
        <w:t>, đề nghị giải trình cụ thể trong tài liệu thuyết minh</w:t>
      </w:r>
      <w:r w:rsidRPr="00605EE9">
        <w:rPr>
          <w:i/>
          <w:iCs/>
          <w:lang w:val="nl-NL"/>
        </w:rPr>
        <w:t>)</w:t>
      </w:r>
    </w:p>
    <w:p w:rsidR="00605EE9" w:rsidRPr="00DC0534" w:rsidRDefault="00605EE9" w:rsidP="00626E2F">
      <w:pPr>
        <w:spacing w:after="120"/>
        <w:ind w:firstLine="567"/>
        <w:jc w:val="both"/>
      </w:pPr>
      <w:r w:rsidRPr="00DC0534">
        <w:t xml:space="preserve">4. </w:t>
      </w:r>
      <w:r w:rsidR="00F05040" w:rsidRPr="00DC0534">
        <w:t>Đề nghị</w:t>
      </w:r>
      <w:r w:rsidRPr="00DC0534">
        <w:t xml:space="preserve"> về việc sửa đổi</w:t>
      </w:r>
      <w:r w:rsidR="004207D3">
        <w:t>, gia hạn hoặc hủy bỏ</w:t>
      </w:r>
      <w:r w:rsidR="00E12283" w:rsidRPr="00DC0534">
        <w:t xml:space="preserve"> APA</w:t>
      </w:r>
    </w:p>
    <w:p w:rsidR="00605EE9" w:rsidRPr="00605EE9" w:rsidRDefault="00CD681E" w:rsidP="00626E2F">
      <w:pPr>
        <w:spacing w:after="120"/>
        <w:ind w:firstLine="567"/>
        <w:jc w:val="both"/>
      </w:pPr>
      <w:r>
        <w:t>a</w:t>
      </w:r>
      <w:r w:rsidR="00605EE9" w:rsidRPr="00605EE9">
        <w:t xml:space="preserve">) Sửa đổi APA: </w:t>
      </w:r>
      <w:r w:rsidR="00605EE9" w:rsidRPr="00605EE9">
        <w:rPr>
          <w:lang w:val="nl-NL"/>
        </w:rPr>
        <w:t xml:space="preserve">Có </w:t>
      </w:r>
      <w:r w:rsidR="00605EE9" w:rsidRPr="00605EE9">
        <w:t xml:space="preserve">□ </w:t>
      </w:r>
      <w:r w:rsidR="00605EE9" w:rsidRPr="00605EE9">
        <w:rPr>
          <w:lang w:val="nl-NL"/>
        </w:rPr>
        <w:t xml:space="preserve">Không </w:t>
      </w:r>
      <w:r w:rsidR="00605EE9" w:rsidRPr="00605EE9">
        <w:t xml:space="preserve">□ </w:t>
      </w:r>
    </w:p>
    <w:p w:rsidR="00605EE9" w:rsidRDefault="00605EE9" w:rsidP="00626E2F">
      <w:pPr>
        <w:spacing w:after="120"/>
        <w:ind w:firstLine="567"/>
        <w:jc w:val="both"/>
        <w:rPr>
          <w:i/>
          <w:iCs/>
          <w:lang w:val="nl-NL"/>
        </w:rPr>
      </w:pPr>
      <w:r w:rsidRPr="00605EE9">
        <w:rPr>
          <w:i/>
          <w:iCs/>
          <w:lang w:val="nl-NL"/>
        </w:rPr>
        <w:t>(</w:t>
      </w:r>
      <w:r w:rsidRPr="00605EE9">
        <w:rPr>
          <w:i/>
          <w:iCs/>
        </w:rPr>
        <w:t xml:space="preserve">Nếu </w:t>
      </w:r>
      <w:r w:rsidRPr="00605EE9">
        <w:rPr>
          <w:b/>
          <w:bCs/>
          <w:i/>
          <w:iCs/>
        </w:rPr>
        <w:t>Có</w:t>
      </w:r>
      <w:r w:rsidRPr="00605EE9">
        <w:rPr>
          <w:i/>
          <w:iCs/>
        </w:rPr>
        <w:t>, đề nghị giải trình cụ thể trong tài liệu thuyết minh</w:t>
      </w:r>
      <w:r w:rsidR="008A4FFE">
        <w:rPr>
          <w:i/>
          <w:iCs/>
          <w:lang w:val="nl-NL"/>
        </w:rPr>
        <w:t>)</w:t>
      </w:r>
    </w:p>
    <w:p w:rsidR="00CD681E" w:rsidRDefault="00CD681E" w:rsidP="00626E2F">
      <w:pPr>
        <w:spacing w:after="120"/>
        <w:ind w:firstLine="567"/>
        <w:jc w:val="both"/>
      </w:pPr>
      <w:r w:rsidRPr="00CD681E">
        <w:t xml:space="preserve">b) </w:t>
      </w:r>
      <w:r w:rsidR="00D84A3B">
        <w:t>Gia hạn</w:t>
      </w:r>
      <w:r w:rsidRPr="00CD681E">
        <w:t xml:space="preserve"> APA: Có □ Không □</w:t>
      </w:r>
    </w:p>
    <w:p w:rsidR="00CD681E" w:rsidRDefault="00CD681E" w:rsidP="00626E2F">
      <w:pPr>
        <w:spacing w:after="120"/>
        <w:ind w:firstLine="567"/>
        <w:jc w:val="both"/>
        <w:rPr>
          <w:i/>
          <w:iCs/>
          <w:lang w:val="nl-NL"/>
        </w:rPr>
      </w:pPr>
      <w:r w:rsidRPr="00605EE9">
        <w:rPr>
          <w:i/>
          <w:iCs/>
          <w:lang w:val="nl-NL"/>
        </w:rPr>
        <w:t>(</w:t>
      </w:r>
      <w:r w:rsidRPr="00605EE9">
        <w:rPr>
          <w:i/>
          <w:iCs/>
        </w:rPr>
        <w:t xml:space="preserve">Nếu </w:t>
      </w:r>
      <w:r>
        <w:rPr>
          <w:b/>
          <w:bCs/>
          <w:i/>
          <w:iCs/>
        </w:rPr>
        <w:t>Có</w:t>
      </w:r>
      <w:r w:rsidRPr="00605EE9">
        <w:rPr>
          <w:i/>
          <w:iCs/>
        </w:rPr>
        <w:t xml:space="preserve">, đề nghị giải trình </w:t>
      </w:r>
      <w:r w:rsidR="00B1581E">
        <w:rPr>
          <w:i/>
          <w:iCs/>
        </w:rPr>
        <w:t xml:space="preserve">cụ thể </w:t>
      </w:r>
      <w:r w:rsidRPr="00605EE9">
        <w:rPr>
          <w:i/>
          <w:iCs/>
        </w:rPr>
        <w:t>trong tài liệu thuyết minh</w:t>
      </w:r>
      <w:r w:rsidRPr="00605EE9">
        <w:rPr>
          <w:i/>
          <w:iCs/>
          <w:lang w:val="nl-NL"/>
        </w:rPr>
        <w:t>)</w:t>
      </w:r>
    </w:p>
    <w:p w:rsidR="004A42BC" w:rsidRDefault="004A42BC" w:rsidP="00626E2F">
      <w:pPr>
        <w:spacing w:after="120"/>
        <w:ind w:firstLine="567"/>
        <w:jc w:val="both"/>
      </w:pPr>
      <w:r>
        <w:rPr>
          <w:iCs/>
          <w:lang w:val="nl-NL"/>
        </w:rPr>
        <w:t xml:space="preserve">c) </w:t>
      </w:r>
      <w:r w:rsidR="007B6E46">
        <w:rPr>
          <w:iCs/>
          <w:lang w:val="nl-NL"/>
        </w:rPr>
        <w:t>Hủy bỏ</w:t>
      </w:r>
      <w:r>
        <w:rPr>
          <w:iCs/>
          <w:lang w:val="nl-NL"/>
        </w:rPr>
        <w:t xml:space="preserve"> APA: </w:t>
      </w:r>
      <w:r w:rsidRPr="00CD681E">
        <w:t>Có □ Không □</w:t>
      </w:r>
    </w:p>
    <w:p w:rsidR="004A42BC" w:rsidRPr="004A42BC" w:rsidRDefault="004A42BC" w:rsidP="00626E2F">
      <w:pPr>
        <w:spacing w:after="120"/>
        <w:ind w:firstLine="567"/>
        <w:jc w:val="both"/>
      </w:pPr>
      <w:r w:rsidRPr="004A42BC">
        <w:t>(</w:t>
      </w:r>
      <w:r w:rsidRPr="00AE645F">
        <w:rPr>
          <w:i/>
        </w:rPr>
        <w:t xml:space="preserve">Nếu </w:t>
      </w:r>
      <w:r w:rsidRPr="00AE645F">
        <w:rPr>
          <w:b/>
          <w:i/>
        </w:rPr>
        <w:t>Có</w:t>
      </w:r>
      <w:r w:rsidRPr="004A42BC">
        <w:t xml:space="preserve">, </w:t>
      </w:r>
      <w:r w:rsidRPr="00B0302E">
        <w:rPr>
          <w:i/>
        </w:rPr>
        <w:t>đề nghị giải trình cụ thể trong tài liệu thuyết minh</w:t>
      </w:r>
      <w:r w:rsidRPr="004A42BC">
        <w:t>)</w:t>
      </w:r>
    </w:p>
    <w:p w:rsidR="00605EE9" w:rsidRPr="00605EE9" w:rsidRDefault="00605EE9" w:rsidP="00626E2F">
      <w:pPr>
        <w:spacing w:after="120"/>
        <w:ind w:firstLine="567"/>
        <w:jc w:val="both"/>
      </w:pPr>
      <w:r w:rsidRPr="00605EE9">
        <w:t xml:space="preserve">5. Ý kiến hoặc tài liệu thuyết minh về các nội dung khác </w:t>
      </w:r>
      <w:r w:rsidRPr="00605EE9">
        <w:rPr>
          <w:i/>
        </w:rPr>
        <w:t>(nếu có)</w:t>
      </w:r>
      <w:r w:rsidRPr="00605EE9">
        <w:t>:</w:t>
      </w:r>
      <w:r w:rsidR="00BB2FAB">
        <w:t xml:space="preserve"> </w:t>
      </w:r>
      <w:r w:rsidRPr="00605EE9">
        <w:t>…</w:t>
      </w:r>
    </w:p>
    <w:p w:rsidR="00605EE9" w:rsidRPr="00605EE9" w:rsidRDefault="00605EE9" w:rsidP="00626E2F">
      <w:pPr>
        <w:spacing w:after="120"/>
        <w:ind w:firstLine="567"/>
        <w:jc w:val="both"/>
      </w:pPr>
      <w:r w:rsidRPr="00605EE9">
        <w:rPr>
          <w:spacing w:val="-6"/>
        </w:rPr>
        <w:t>Công ty … nộp kèm Báo cáo APA thường niên … [</w:t>
      </w:r>
      <w:r w:rsidRPr="00605EE9">
        <w:rPr>
          <w:i/>
          <w:iCs/>
          <w:spacing w:val="-6"/>
        </w:rPr>
        <w:t>số lượng</w:t>
      </w:r>
      <w:r w:rsidRPr="00605EE9">
        <w:rPr>
          <w:spacing w:val="-6"/>
        </w:rPr>
        <w:t xml:space="preserve">] </w:t>
      </w:r>
      <w:r w:rsidRPr="00605EE9">
        <w:t xml:space="preserve">bản thuyết minh kèm theo theo quy định tại </w:t>
      </w:r>
      <w:r w:rsidR="00645E14" w:rsidRPr="00FB1B85">
        <w:t>k</w:t>
      </w:r>
      <w:r w:rsidRPr="00FB1B85">
        <w:t xml:space="preserve">hoản </w:t>
      </w:r>
      <w:r w:rsidR="005C1AE7" w:rsidRPr="00FB1B85">
        <w:t>7</w:t>
      </w:r>
      <w:r w:rsidRPr="00FB1B85">
        <w:t xml:space="preserve"> Điều </w:t>
      </w:r>
      <w:r w:rsidR="005C1AE7" w:rsidRPr="00FB1B85">
        <w:t>41</w:t>
      </w:r>
      <w:r w:rsidRPr="00605EE9">
        <w:t xml:space="preserve"> </w:t>
      </w:r>
      <w:r w:rsidR="003F00C2">
        <w:t>Nghị định số</w:t>
      </w:r>
      <w:r w:rsidR="00BB2FAB">
        <w:t xml:space="preserve"> </w:t>
      </w:r>
      <w:r w:rsidR="00472095">
        <w:t>126</w:t>
      </w:r>
      <w:r w:rsidR="003F00C2">
        <w:t>/2020/NĐ-CP</w:t>
      </w:r>
      <w:r w:rsidRPr="00605EE9">
        <w:t xml:space="preserve"> nêu trên.</w:t>
      </w:r>
    </w:p>
    <w:p w:rsidR="00605EE9" w:rsidRDefault="00626E2F" w:rsidP="00626E2F">
      <w:pPr>
        <w:spacing w:after="120"/>
        <w:ind w:firstLine="567"/>
        <w:jc w:val="both"/>
      </w:pPr>
      <w:r>
        <w:t>C</w:t>
      </w:r>
      <w:r w:rsidR="00605EE9" w:rsidRPr="00605EE9">
        <w:t xml:space="preserve">ông ty ... xin cam đoan tất cả thông tin đã khai trong Báo cáo này và các bản thuyết minh kèm theo là đúng và chịu trách nhiệm trước pháp luật về thông tin đã khai./. </w:t>
      </w:r>
    </w:p>
    <w:tbl>
      <w:tblPr>
        <w:tblW w:w="0" w:type="auto"/>
        <w:tblCellMar>
          <w:left w:w="0" w:type="dxa"/>
          <w:right w:w="0" w:type="dxa"/>
        </w:tblCellMar>
        <w:tblLook w:val="04A0" w:firstRow="1" w:lastRow="0" w:firstColumn="1" w:lastColumn="0" w:noHBand="0" w:noVBand="1"/>
      </w:tblPr>
      <w:tblGrid>
        <w:gridCol w:w="3068"/>
        <w:gridCol w:w="6174"/>
      </w:tblGrid>
      <w:tr w:rsidR="00605EE9" w:rsidRPr="00605EE9" w:rsidTr="00B74B68">
        <w:tc>
          <w:tcPr>
            <w:tcW w:w="3068" w:type="dxa"/>
            <w:tcMar>
              <w:top w:w="0" w:type="dxa"/>
              <w:left w:w="108" w:type="dxa"/>
              <w:bottom w:w="0" w:type="dxa"/>
              <w:right w:w="108" w:type="dxa"/>
            </w:tcMar>
            <w:hideMark/>
          </w:tcPr>
          <w:p w:rsidR="00605EE9" w:rsidRPr="00605EE9" w:rsidRDefault="00605EE9" w:rsidP="00605EE9">
            <w:pPr>
              <w:spacing w:before="100" w:beforeAutospacing="1" w:after="120"/>
            </w:pPr>
            <w:r w:rsidRPr="00605EE9">
              <w:t>  </w:t>
            </w:r>
          </w:p>
          <w:p w:rsidR="00605EE9" w:rsidRPr="00605EE9" w:rsidRDefault="00605EE9" w:rsidP="00605EE9">
            <w:pPr>
              <w:spacing w:before="100" w:beforeAutospacing="1" w:after="120"/>
              <w:jc w:val="center"/>
            </w:pPr>
            <w:r w:rsidRPr="00605EE9">
              <w:rPr>
                <w:b/>
                <w:bCs/>
              </w:rPr>
              <w:t> </w:t>
            </w:r>
          </w:p>
          <w:p w:rsidR="00605EE9" w:rsidRPr="00605EE9" w:rsidRDefault="00605EE9" w:rsidP="00605EE9">
            <w:pPr>
              <w:spacing w:before="100" w:beforeAutospacing="1" w:after="120"/>
            </w:pPr>
            <w:r w:rsidRPr="00605EE9">
              <w:t> </w:t>
            </w:r>
          </w:p>
        </w:tc>
        <w:tc>
          <w:tcPr>
            <w:tcW w:w="6174" w:type="dxa"/>
            <w:tcMar>
              <w:top w:w="0" w:type="dxa"/>
              <w:left w:w="108" w:type="dxa"/>
              <w:bottom w:w="0" w:type="dxa"/>
              <w:right w:w="108" w:type="dxa"/>
            </w:tcMar>
            <w:hideMark/>
          </w:tcPr>
          <w:p w:rsidR="00605EE9" w:rsidRPr="00605EE9" w:rsidRDefault="00605EE9" w:rsidP="00605EE9">
            <w:pPr>
              <w:jc w:val="center"/>
            </w:pPr>
            <w:r w:rsidRPr="00605EE9">
              <w:rPr>
                <w:i/>
                <w:iCs/>
              </w:rPr>
              <w:t>Ngày......... tháng........... năm..........</w:t>
            </w:r>
          </w:p>
          <w:p w:rsidR="00605EE9" w:rsidRPr="00605EE9" w:rsidRDefault="00605EE9" w:rsidP="00605EE9">
            <w:pPr>
              <w:jc w:val="center"/>
            </w:pPr>
            <w:r w:rsidRPr="00605EE9">
              <w:rPr>
                <w:b/>
                <w:bCs/>
              </w:rPr>
              <w:t>NGƯỜI NỘP THUẾ hoặc</w:t>
            </w:r>
          </w:p>
          <w:p w:rsidR="00605EE9" w:rsidRPr="00605EE9" w:rsidRDefault="00605EE9" w:rsidP="00605EE9">
            <w:pPr>
              <w:jc w:val="center"/>
            </w:pPr>
            <w:r w:rsidRPr="00605EE9">
              <w:rPr>
                <w:b/>
                <w:bCs/>
              </w:rPr>
              <w:t>ĐẠI DIỆN HỢP PHÁP CỦA NGƯỜI NỘP THUẾ</w:t>
            </w:r>
          </w:p>
          <w:p w:rsidR="00605EE9" w:rsidRPr="00605EE9" w:rsidRDefault="00605EE9" w:rsidP="00605EE9">
            <w:pPr>
              <w:jc w:val="center"/>
            </w:pPr>
            <w:r w:rsidRPr="00605EE9">
              <w:rPr>
                <w:i/>
                <w:iCs/>
              </w:rPr>
              <w:t>(Ký, ghi rõ họ tên; chức vụ và đóng dấu (nếu có))</w:t>
            </w:r>
          </w:p>
        </w:tc>
      </w:tr>
    </w:tbl>
    <w:p w:rsidR="00605EE9" w:rsidRDefault="00605EE9" w:rsidP="00605EE9">
      <w:pPr>
        <w:spacing w:before="100" w:beforeAutospacing="1" w:after="120"/>
        <w:jc w:val="both"/>
      </w:pPr>
      <w:r w:rsidRPr="00605EE9">
        <w:t> </w:t>
      </w:r>
    </w:p>
    <w:p w:rsidR="007E049A" w:rsidRDefault="007E049A" w:rsidP="00605EE9">
      <w:pPr>
        <w:spacing w:before="100" w:beforeAutospacing="1" w:after="120"/>
        <w:jc w:val="both"/>
      </w:pPr>
    </w:p>
    <w:p w:rsidR="007E049A" w:rsidRDefault="007E049A" w:rsidP="00605EE9">
      <w:pPr>
        <w:spacing w:before="100" w:beforeAutospacing="1" w:after="120"/>
        <w:jc w:val="both"/>
      </w:pPr>
    </w:p>
    <w:p w:rsidR="00605EE9" w:rsidRPr="00605EE9" w:rsidRDefault="00605EE9" w:rsidP="00605EE9">
      <w:pPr>
        <w:spacing w:after="120"/>
        <w:ind w:right="66"/>
        <w:jc w:val="center"/>
      </w:pPr>
      <w:r w:rsidRPr="00605EE9">
        <w:rPr>
          <w:b/>
          <w:bCs/>
        </w:rPr>
        <w:t>Danh mục tài liệu thuyết minh gửi kèm Báo cáo APA thường niên</w:t>
      </w:r>
    </w:p>
    <w:p w:rsidR="00605EE9" w:rsidRPr="00605EE9" w:rsidRDefault="00605EE9" w:rsidP="00605EE9">
      <w:pPr>
        <w:spacing w:after="120"/>
        <w:ind w:right="66"/>
        <w:jc w:val="center"/>
      </w:pPr>
      <w:r w:rsidRPr="00605EE9">
        <w:rPr>
          <w:i/>
          <w:iCs/>
        </w:rPr>
        <w:t>(Đánh dấu X nếu có gửi kèm tài liệu thuyết minh)</w:t>
      </w:r>
    </w:p>
    <w:tbl>
      <w:tblPr>
        <w:tblW w:w="5000" w:type="pct"/>
        <w:tblCellMar>
          <w:left w:w="0" w:type="dxa"/>
          <w:right w:w="0" w:type="dxa"/>
        </w:tblCellMar>
        <w:tblLook w:val="04A0" w:firstRow="1" w:lastRow="0" w:firstColumn="1" w:lastColumn="0" w:noHBand="0" w:noVBand="1"/>
      </w:tblPr>
      <w:tblGrid>
        <w:gridCol w:w="582"/>
        <w:gridCol w:w="7897"/>
        <w:gridCol w:w="1091"/>
      </w:tblGrid>
      <w:tr w:rsidR="00605EE9" w:rsidRPr="00605EE9" w:rsidTr="004178B7">
        <w:tc>
          <w:tcPr>
            <w:tcW w:w="3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3A55B6">
            <w:pPr>
              <w:spacing w:before="60" w:after="60"/>
              <w:ind w:left="-142" w:right="-108"/>
              <w:jc w:val="center"/>
            </w:pPr>
            <w:r w:rsidRPr="00605EE9">
              <w:rPr>
                <w:b/>
                <w:bCs/>
              </w:rPr>
              <w:t>STT</w:t>
            </w:r>
          </w:p>
        </w:tc>
        <w:tc>
          <w:tcPr>
            <w:tcW w:w="412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EA6FD6">
            <w:pPr>
              <w:spacing w:before="60" w:after="60"/>
              <w:ind w:right="66"/>
              <w:jc w:val="center"/>
            </w:pPr>
            <w:r w:rsidRPr="00605EE9">
              <w:rPr>
                <w:b/>
                <w:bCs/>
              </w:rPr>
              <w:t>Tài liệu thuyết minh</w:t>
            </w:r>
          </w:p>
        </w:tc>
        <w:tc>
          <w:tcPr>
            <w:tcW w:w="5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605EE9">
            <w:pPr>
              <w:spacing w:after="120"/>
              <w:ind w:right="66"/>
            </w:pPr>
            <w:r w:rsidRPr="00605EE9">
              <w:rPr>
                <w:b/>
                <w:bCs/>
              </w:rPr>
              <w:t> </w:t>
            </w:r>
          </w:p>
        </w:tc>
      </w:tr>
      <w:tr w:rsidR="00605EE9" w:rsidRPr="00605EE9" w:rsidTr="004178B7">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EA6FD6">
            <w:pPr>
              <w:spacing w:before="60" w:after="60"/>
              <w:ind w:right="66"/>
              <w:jc w:val="center"/>
            </w:pPr>
            <w:r w:rsidRPr="00605EE9">
              <w:t>1</w:t>
            </w:r>
          </w:p>
        </w:tc>
        <w:tc>
          <w:tcPr>
            <w:tcW w:w="412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EA6FD6">
            <w:pPr>
              <w:spacing w:before="60" w:after="60"/>
              <w:ind w:right="66"/>
            </w:pPr>
            <w:r w:rsidRPr="00605EE9">
              <w:t>Tài liệu thuyết minh việc chấp hành các nội dung được thỏa thuận tại APA</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605EE9">
            <w:pPr>
              <w:spacing w:after="120"/>
              <w:ind w:right="66"/>
            </w:pPr>
            <w:r w:rsidRPr="00605EE9">
              <w:t> </w:t>
            </w:r>
          </w:p>
        </w:tc>
      </w:tr>
      <w:tr w:rsidR="00605EE9" w:rsidRPr="00605EE9" w:rsidTr="004178B7">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EA6FD6">
            <w:pPr>
              <w:spacing w:before="60" w:after="60"/>
              <w:ind w:right="66"/>
              <w:jc w:val="center"/>
            </w:pPr>
            <w:r w:rsidRPr="00605EE9">
              <w:t>2</w:t>
            </w:r>
          </w:p>
        </w:tc>
        <w:tc>
          <w:tcPr>
            <w:tcW w:w="412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EA6FD6">
            <w:pPr>
              <w:spacing w:before="60" w:after="60"/>
              <w:ind w:right="66"/>
            </w:pPr>
            <w:r w:rsidRPr="00605EE9">
              <w:t>Tài liệu thuyết minh việc điều chỉnh nghĩa vụ thuế theo APA</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605EE9">
            <w:pPr>
              <w:spacing w:after="120"/>
              <w:ind w:right="66"/>
            </w:pPr>
            <w:r w:rsidRPr="00605EE9">
              <w:t> </w:t>
            </w:r>
          </w:p>
        </w:tc>
      </w:tr>
      <w:tr w:rsidR="00605EE9" w:rsidRPr="00605EE9" w:rsidTr="004178B7">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EA6FD6">
            <w:pPr>
              <w:spacing w:before="60" w:after="60"/>
              <w:ind w:right="66"/>
              <w:jc w:val="center"/>
            </w:pPr>
            <w:r w:rsidRPr="00605EE9">
              <w:t>3</w:t>
            </w:r>
          </w:p>
        </w:tc>
        <w:tc>
          <w:tcPr>
            <w:tcW w:w="412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EA6FD6">
            <w:pPr>
              <w:spacing w:before="60" w:after="60"/>
              <w:ind w:right="66"/>
            </w:pPr>
            <w:r w:rsidRPr="00605EE9">
              <w:t>Tài liệu thuyết minh các thay đổi ảnh hưởng đến quá trình thực hiện APA</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605EE9">
            <w:pPr>
              <w:spacing w:after="120"/>
              <w:ind w:right="66"/>
            </w:pPr>
            <w:r w:rsidRPr="00605EE9">
              <w:t> </w:t>
            </w:r>
          </w:p>
        </w:tc>
      </w:tr>
      <w:tr w:rsidR="0091498B" w:rsidRPr="00605EE9" w:rsidTr="004178B7">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91498B" w:rsidRDefault="002F44E9" w:rsidP="00EA6FD6">
            <w:pPr>
              <w:spacing w:before="60" w:after="60"/>
              <w:ind w:right="66"/>
              <w:jc w:val="center"/>
            </w:pPr>
            <w:r>
              <w:t>4</w:t>
            </w:r>
          </w:p>
        </w:tc>
        <w:tc>
          <w:tcPr>
            <w:tcW w:w="4126" w:type="pct"/>
            <w:tcBorders>
              <w:top w:val="nil"/>
              <w:left w:val="nil"/>
              <w:bottom w:val="single" w:sz="8" w:space="0" w:color="auto"/>
              <w:right w:val="single" w:sz="8" w:space="0" w:color="auto"/>
            </w:tcBorders>
            <w:tcMar>
              <w:top w:w="0" w:type="dxa"/>
              <w:left w:w="108" w:type="dxa"/>
              <w:bottom w:w="0" w:type="dxa"/>
              <w:right w:w="108" w:type="dxa"/>
            </w:tcMar>
            <w:vAlign w:val="bottom"/>
          </w:tcPr>
          <w:p w:rsidR="0091498B" w:rsidRPr="00605EE9" w:rsidRDefault="0091498B">
            <w:pPr>
              <w:spacing w:before="60" w:after="60"/>
              <w:ind w:right="66"/>
            </w:pPr>
            <w:r w:rsidRPr="0091498B">
              <w:t>Tài liệu thuyết minh về việc đề nghị hủy bỏ APA</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bottom"/>
          </w:tcPr>
          <w:p w:rsidR="0091498B" w:rsidRPr="00605EE9" w:rsidRDefault="0091498B" w:rsidP="00605EE9">
            <w:pPr>
              <w:spacing w:after="120"/>
              <w:ind w:right="66"/>
            </w:pPr>
          </w:p>
        </w:tc>
      </w:tr>
      <w:tr w:rsidR="00605EE9" w:rsidRPr="00605EE9" w:rsidTr="004178B7">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05EE9" w:rsidRPr="00605EE9" w:rsidRDefault="002F44E9" w:rsidP="00EA6FD6">
            <w:pPr>
              <w:spacing w:before="60" w:after="60"/>
              <w:ind w:right="66"/>
              <w:jc w:val="center"/>
            </w:pPr>
            <w:r>
              <w:t>5</w:t>
            </w:r>
          </w:p>
        </w:tc>
        <w:tc>
          <w:tcPr>
            <w:tcW w:w="412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FB1B85">
            <w:pPr>
              <w:spacing w:before="60" w:after="60"/>
              <w:ind w:right="66"/>
            </w:pPr>
            <w:r w:rsidRPr="00605EE9">
              <w:t>Tài liệu thuyết minh về việc đề nghị sửa đổi</w:t>
            </w:r>
            <w:r w:rsidR="00FB1B85">
              <w:rPr>
                <w:i/>
              </w:rPr>
              <w:t xml:space="preserve"> </w:t>
            </w:r>
            <w:r w:rsidR="00FB1B85">
              <w:t xml:space="preserve">hoặc </w:t>
            </w:r>
            <w:r w:rsidR="0091498B" w:rsidRPr="00FB1B85">
              <w:t>gia hạn</w:t>
            </w:r>
            <w:r w:rsidRPr="00605EE9">
              <w:t xml:space="preserve"> APA</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605EE9">
            <w:pPr>
              <w:spacing w:after="120"/>
              <w:ind w:right="66"/>
            </w:pPr>
            <w:r w:rsidRPr="00605EE9">
              <w:t> </w:t>
            </w:r>
          </w:p>
        </w:tc>
      </w:tr>
      <w:tr w:rsidR="00605EE9" w:rsidRPr="00605EE9" w:rsidTr="004178B7">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05EE9" w:rsidRPr="00605EE9" w:rsidRDefault="002F44E9" w:rsidP="00EA6FD6">
            <w:pPr>
              <w:spacing w:before="60" w:after="60"/>
              <w:ind w:right="66"/>
              <w:jc w:val="center"/>
            </w:pPr>
            <w:r>
              <w:t>6</w:t>
            </w:r>
          </w:p>
        </w:tc>
        <w:tc>
          <w:tcPr>
            <w:tcW w:w="412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EA6FD6">
            <w:pPr>
              <w:spacing w:before="60" w:after="60"/>
              <w:ind w:right="66"/>
            </w:pPr>
            <w:r w:rsidRPr="00605EE9">
              <w:t>Tài liệu thuyết minh về các nội dung khác</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605EE9" w:rsidRPr="00605EE9" w:rsidRDefault="00605EE9" w:rsidP="00605EE9">
            <w:pPr>
              <w:spacing w:after="120"/>
              <w:ind w:right="66"/>
            </w:pPr>
            <w:r w:rsidRPr="00605EE9">
              <w:t> </w:t>
            </w:r>
          </w:p>
        </w:tc>
      </w:tr>
    </w:tbl>
    <w:p w:rsidR="00605EE9" w:rsidRPr="00605EE9" w:rsidRDefault="00605EE9" w:rsidP="00605EE9">
      <w:pPr>
        <w:spacing w:after="120"/>
        <w:ind w:right="66"/>
        <w:rPr>
          <w:b/>
          <w:bCs/>
        </w:rPr>
      </w:pPr>
      <w:r w:rsidRPr="00605EE9">
        <w:rPr>
          <w:b/>
          <w:bCs/>
        </w:rPr>
        <w:t> </w:t>
      </w:r>
    </w:p>
    <w:p w:rsidR="007D1692" w:rsidRDefault="007D1692"/>
    <w:sectPr w:rsidR="007D1692" w:rsidSect="00737A91">
      <w:footerReference w:type="default" r:id="rId8"/>
      <w:pgSz w:w="11906" w:h="16838"/>
      <w:pgMar w:top="1134" w:right="1134"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A8" w:rsidRDefault="003532A8" w:rsidP="00203BE5">
      <w:r>
        <w:separator/>
      </w:r>
    </w:p>
  </w:endnote>
  <w:endnote w:type="continuationSeparator" w:id="0">
    <w:p w:rsidR="003532A8" w:rsidRDefault="003532A8" w:rsidP="0020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B1" w:rsidRDefault="00C72BB1">
    <w:pPr>
      <w:pStyle w:val="Footer"/>
      <w:jc w:val="center"/>
    </w:pPr>
  </w:p>
  <w:p w:rsidR="00C72BB1" w:rsidRDefault="00C72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A8" w:rsidRDefault="003532A8" w:rsidP="00203BE5">
      <w:r>
        <w:separator/>
      </w:r>
    </w:p>
  </w:footnote>
  <w:footnote w:type="continuationSeparator" w:id="0">
    <w:p w:rsidR="003532A8" w:rsidRDefault="003532A8" w:rsidP="0020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B0"/>
    <w:rsid w:val="00012F7F"/>
    <w:rsid w:val="000169F4"/>
    <w:rsid w:val="00033CA2"/>
    <w:rsid w:val="000362E2"/>
    <w:rsid w:val="00043302"/>
    <w:rsid w:val="00043390"/>
    <w:rsid w:val="000661CC"/>
    <w:rsid w:val="00084361"/>
    <w:rsid w:val="000A12E4"/>
    <w:rsid w:val="000B3D59"/>
    <w:rsid w:val="000E2C48"/>
    <w:rsid w:val="000E3FD6"/>
    <w:rsid w:val="000E78E2"/>
    <w:rsid w:val="00106A5C"/>
    <w:rsid w:val="001148AD"/>
    <w:rsid w:val="00120219"/>
    <w:rsid w:val="0012798E"/>
    <w:rsid w:val="00160073"/>
    <w:rsid w:val="001A1889"/>
    <w:rsid w:val="001A3F01"/>
    <w:rsid w:val="001C1C3C"/>
    <w:rsid w:val="001C2E69"/>
    <w:rsid w:val="00203BE5"/>
    <w:rsid w:val="002140C2"/>
    <w:rsid w:val="002432F3"/>
    <w:rsid w:val="00271113"/>
    <w:rsid w:val="00276E96"/>
    <w:rsid w:val="00280BA5"/>
    <w:rsid w:val="00290847"/>
    <w:rsid w:val="002918DA"/>
    <w:rsid w:val="002A4BC5"/>
    <w:rsid w:val="002A4C02"/>
    <w:rsid w:val="002C08CB"/>
    <w:rsid w:val="002D5216"/>
    <w:rsid w:val="002E2A01"/>
    <w:rsid w:val="002F2D80"/>
    <w:rsid w:val="002F2E2B"/>
    <w:rsid w:val="002F44E9"/>
    <w:rsid w:val="002F5ACA"/>
    <w:rsid w:val="00324280"/>
    <w:rsid w:val="003507DA"/>
    <w:rsid w:val="00351BE7"/>
    <w:rsid w:val="003532A8"/>
    <w:rsid w:val="00362412"/>
    <w:rsid w:val="003630DE"/>
    <w:rsid w:val="0037266E"/>
    <w:rsid w:val="00374623"/>
    <w:rsid w:val="00380B14"/>
    <w:rsid w:val="00392099"/>
    <w:rsid w:val="00397E9D"/>
    <w:rsid w:val="003A55B6"/>
    <w:rsid w:val="003B6B63"/>
    <w:rsid w:val="003E7FCD"/>
    <w:rsid w:val="003F00C2"/>
    <w:rsid w:val="004178B7"/>
    <w:rsid w:val="004207D3"/>
    <w:rsid w:val="0042452B"/>
    <w:rsid w:val="00433CAC"/>
    <w:rsid w:val="00434B75"/>
    <w:rsid w:val="00445BDB"/>
    <w:rsid w:val="004547A3"/>
    <w:rsid w:val="0046204D"/>
    <w:rsid w:val="00472095"/>
    <w:rsid w:val="00473942"/>
    <w:rsid w:val="004824E5"/>
    <w:rsid w:val="004836D6"/>
    <w:rsid w:val="004A42BC"/>
    <w:rsid w:val="004A5061"/>
    <w:rsid w:val="004E3DCE"/>
    <w:rsid w:val="004F4A92"/>
    <w:rsid w:val="00505699"/>
    <w:rsid w:val="005059FD"/>
    <w:rsid w:val="00520D44"/>
    <w:rsid w:val="00524592"/>
    <w:rsid w:val="005305C4"/>
    <w:rsid w:val="0053148F"/>
    <w:rsid w:val="005366F0"/>
    <w:rsid w:val="00582F71"/>
    <w:rsid w:val="00591BF0"/>
    <w:rsid w:val="005A3674"/>
    <w:rsid w:val="005C1AE7"/>
    <w:rsid w:val="005C7F47"/>
    <w:rsid w:val="005D5140"/>
    <w:rsid w:val="005F78C3"/>
    <w:rsid w:val="00605EE9"/>
    <w:rsid w:val="00606224"/>
    <w:rsid w:val="00610916"/>
    <w:rsid w:val="00626E2F"/>
    <w:rsid w:val="00640ADB"/>
    <w:rsid w:val="0064106D"/>
    <w:rsid w:val="00643F86"/>
    <w:rsid w:val="00645E14"/>
    <w:rsid w:val="0065525B"/>
    <w:rsid w:val="006552CA"/>
    <w:rsid w:val="00684A06"/>
    <w:rsid w:val="00695954"/>
    <w:rsid w:val="00695CC1"/>
    <w:rsid w:val="00696AB3"/>
    <w:rsid w:val="0069766C"/>
    <w:rsid w:val="006A50F3"/>
    <w:rsid w:val="006A61CB"/>
    <w:rsid w:val="006B4F09"/>
    <w:rsid w:val="006C27E2"/>
    <w:rsid w:val="006D3361"/>
    <w:rsid w:val="006E730B"/>
    <w:rsid w:val="006F11F2"/>
    <w:rsid w:val="006F3273"/>
    <w:rsid w:val="006F4CC7"/>
    <w:rsid w:val="0070363D"/>
    <w:rsid w:val="00707F10"/>
    <w:rsid w:val="0072158E"/>
    <w:rsid w:val="00724A22"/>
    <w:rsid w:val="007313DC"/>
    <w:rsid w:val="00736F3C"/>
    <w:rsid w:val="00737A91"/>
    <w:rsid w:val="00752437"/>
    <w:rsid w:val="00757C79"/>
    <w:rsid w:val="00770628"/>
    <w:rsid w:val="007A6FE9"/>
    <w:rsid w:val="007A7C24"/>
    <w:rsid w:val="007B6E46"/>
    <w:rsid w:val="007C0A56"/>
    <w:rsid w:val="007D1692"/>
    <w:rsid w:val="007D60DF"/>
    <w:rsid w:val="007E049A"/>
    <w:rsid w:val="007E3BCC"/>
    <w:rsid w:val="007E7A40"/>
    <w:rsid w:val="007F0F94"/>
    <w:rsid w:val="00814250"/>
    <w:rsid w:val="008175CF"/>
    <w:rsid w:val="00831349"/>
    <w:rsid w:val="00844EE5"/>
    <w:rsid w:val="00850FE2"/>
    <w:rsid w:val="00853C70"/>
    <w:rsid w:val="00854958"/>
    <w:rsid w:val="0086355C"/>
    <w:rsid w:val="00867ACC"/>
    <w:rsid w:val="00884FD1"/>
    <w:rsid w:val="008A342B"/>
    <w:rsid w:val="008A4FFE"/>
    <w:rsid w:val="008A7241"/>
    <w:rsid w:val="008B33CF"/>
    <w:rsid w:val="008B33DB"/>
    <w:rsid w:val="008C0201"/>
    <w:rsid w:val="008D5128"/>
    <w:rsid w:val="008D652F"/>
    <w:rsid w:val="008F0C7B"/>
    <w:rsid w:val="00905371"/>
    <w:rsid w:val="00907458"/>
    <w:rsid w:val="0091498B"/>
    <w:rsid w:val="00931443"/>
    <w:rsid w:val="0093726C"/>
    <w:rsid w:val="00945A7E"/>
    <w:rsid w:val="00952707"/>
    <w:rsid w:val="009532A3"/>
    <w:rsid w:val="00954A19"/>
    <w:rsid w:val="009561CA"/>
    <w:rsid w:val="009675F5"/>
    <w:rsid w:val="00975217"/>
    <w:rsid w:val="0097569F"/>
    <w:rsid w:val="009871A3"/>
    <w:rsid w:val="0099156B"/>
    <w:rsid w:val="009B511C"/>
    <w:rsid w:val="009C3C80"/>
    <w:rsid w:val="009C6645"/>
    <w:rsid w:val="009E5DEA"/>
    <w:rsid w:val="009E60E7"/>
    <w:rsid w:val="009F16AC"/>
    <w:rsid w:val="009F17F6"/>
    <w:rsid w:val="009F3E66"/>
    <w:rsid w:val="00A03B2E"/>
    <w:rsid w:val="00A04148"/>
    <w:rsid w:val="00A113A9"/>
    <w:rsid w:val="00A144BA"/>
    <w:rsid w:val="00A21A7A"/>
    <w:rsid w:val="00A24378"/>
    <w:rsid w:val="00A25FC2"/>
    <w:rsid w:val="00A30818"/>
    <w:rsid w:val="00A511A9"/>
    <w:rsid w:val="00A53AF9"/>
    <w:rsid w:val="00A64F05"/>
    <w:rsid w:val="00AA1766"/>
    <w:rsid w:val="00AD36E7"/>
    <w:rsid w:val="00AE4C06"/>
    <w:rsid w:val="00AE645F"/>
    <w:rsid w:val="00AF0BE4"/>
    <w:rsid w:val="00B0302E"/>
    <w:rsid w:val="00B1581E"/>
    <w:rsid w:val="00B168F6"/>
    <w:rsid w:val="00B20641"/>
    <w:rsid w:val="00B220F0"/>
    <w:rsid w:val="00B22743"/>
    <w:rsid w:val="00B2412F"/>
    <w:rsid w:val="00B37720"/>
    <w:rsid w:val="00B51A9B"/>
    <w:rsid w:val="00B556E5"/>
    <w:rsid w:val="00B715A3"/>
    <w:rsid w:val="00B7290C"/>
    <w:rsid w:val="00B74B68"/>
    <w:rsid w:val="00B85C8A"/>
    <w:rsid w:val="00BA46B7"/>
    <w:rsid w:val="00BB2FAB"/>
    <w:rsid w:val="00BD5195"/>
    <w:rsid w:val="00BE207E"/>
    <w:rsid w:val="00C116A4"/>
    <w:rsid w:val="00C1552E"/>
    <w:rsid w:val="00C35965"/>
    <w:rsid w:val="00C42C9A"/>
    <w:rsid w:val="00C542AD"/>
    <w:rsid w:val="00C56874"/>
    <w:rsid w:val="00C67B73"/>
    <w:rsid w:val="00C72BB1"/>
    <w:rsid w:val="00CB4BDC"/>
    <w:rsid w:val="00CD2514"/>
    <w:rsid w:val="00CD681E"/>
    <w:rsid w:val="00CD7020"/>
    <w:rsid w:val="00CE19B0"/>
    <w:rsid w:val="00CE7EEC"/>
    <w:rsid w:val="00CF3D8C"/>
    <w:rsid w:val="00CF5D14"/>
    <w:rsid w:val="00D315E9"/>
    <w:rsid w:val="00D52ACD"/>
    <w:rsid w:val="00D62330"/>
    <w:rsid w:val="00D72B3F"/>
    <w:rsid w:val="00D84A3B"/>
    <w:rsid w:val="00D97577"/>
    <w:rsid w:val="00DB7990"/>
    <w:rsid w:val="00DC0534"/>
    <w:rsid w:val="00DC4965"/>
    <w:rsid w:val="00DE167B"/>
    <w:rsid w:val="00DE1791"/>
    <w:rsid w:val="00DE3CDE"/>
    <w:rsid w:val="00DE5888"/>
    <w:rsid w:val="00DF09E8"/>
    <w:rsid w:val="00E12283"/>
    <w:rsid w:val="00E16AEE"/>
    <w:rsid w:val="00E20B7B"/>
    <w:rsid w:val="00E3313D"/>
    <w:rsid w:val="00E51912"/>
    <w:rsid w:val="00E53852"/>
    <w:rsid w:val="00E6234C"/>
    <w:rsid w:val="00E96BF2"/>
    <w:rsid w:val="00EA0DA5"/>
    <w:rsid w:val="00EA6FD6"/>
    <w:rsid w:val="00EC33AD"/>
    <w:rsid w:val="00EC37A1"/>
    <w:rsid w:val="00EC4BD3"/>
    <w:rsid w:val="00EC4D16"/>
    <w:rsid w:val="00F05040"/>
    <w:rsid w:val="00F1508A"/>
    <w:rsid w:val="00F32062"/>
    <w:rsid w:val="00F36505"/>
    <w:rsid w:val="00F43311"/>
    <w:rsid w:val="00F749C2"/>
    <w:rsid w:val="00F7669F"/>
    <w:rsid w:val="00F92574"/>
    <w:rsid w:val="00FB1B85"/>
    <w:rsid w:val="00FB4BA9"/>
    <w:rsid w:val="00FC0021"/>
    <w:rsid w:val="00FC4830"/>
    <w:rsid w:val="00FC5377"/>
    <w:rsid w:val="00FD1C61"/>
    <w:rsid w:val="00FF0207"/>
    <w:rsid w:val="00FF5D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6C"/>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1F2"/>
    <w:pPr>
      <w:spacing w:before="100" w:beforeAutospacing="1" w:after="100" w:afterAutospacing="1"/>
    </w:pPr>
  </w:style>
  <w:style w:type="table" w:styleId="TableGrid">
    <w:name w:val="Table Grid"/>
    <w:basedOn w:val="TableNormal"/>
    <w:uiPriority w:val="59"/>
    <w:rsid w:val="007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0E7"/>
    <w:rPr>
      <w:rFonts w:ascii="Tahoma" w:hAnsi="Tahoma" w:cs="Tahoma"/>
      <w:sz w:val="16"/>
      <w:szCs w:val="16"/>
    </w:rPr>
  </w:style>
  <w:style w:type="character" w:customStyle="1" w:styleId="BalloonTextChar">
    <w:name w:val="Balloon Text Char"/>
    <w:basedOn w:val="DefaultParagraphFont"/>
    <w:link w:val="BalloonText"/>
    <w:uiPriority w:val="99"/>
    <w:semiHidden/>
    <w:rsid w:val="009E60E7"/>
    <w:rPr>
      <w:rFonts w:ascii="Tahoma" w:eastAsiaTheme="minorEastAsia" w:hAnsi="Tahoma" w:cs="Tahoma"/>
      <w:sz w:val="16"/>
      <w:szCs w:val="16"/>
      <w:lang w:val="en-US"/>
    </w:rPr>
  </w:style>
  <w:style w:type="paragraph" w:styleId="Header">
    <w:name w:val="header"/>
    <w:basedOn w:val="Normal"/>
    <w:link w:val="HeaderChar"/>
    <w:uiPriority w:val="99"/>
    <w:unhideWhenUsed/>
    <w:rsid w:val="00203BE5"/>
    <w:pPr>
      <w:tabs>
        <w:tab w:val="center" w:pos="4680"/>
        <w:tab w:val="right" w:pos="9360"/>
      </w:tabs>
    </w:pPr>
  </w:style>
  <w:style w:type="character" w:customStyle="1" w:styleId="HeaderChar">
    <w:name w:val="Header Char"/>
    <w:basedOn w:val="DefaultParagraphFont"/>
    <w:link w:val="Header"/>
    <w:uiPriority w:val="99"/>
    <w:rsid w:val="00203BE5"/>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203BE5"/>
    <w:pPr>
      <w:tabs>
        <w:tab w:val="center" w:pos="4680"/>
        <w:tab w:val="right" w:pos="9360"/>
      </w:tabs>
    </w:pPr>
  </w:style>
  <w:style w:type="character" w:customStyle="1" w:styleId="FooterChar">
    <w:name w:val="Footer Char"/>
    <w:basedOn w:val="DefaultParagraphFont"/>
    <w:link w:val="Footer"/>
    <w:uiPriority w:val="99"/>
    <w:rsid w:val="00203BE5"/>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6C"/>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1F2"/>
    <w:pPr>
      <w:spacing w:before="100" w:beforeAutospacing="1" w:after="100" w:afterAutospacing="1"/>
    </w:pPr>
  </w:style>
  <w:style w:type="table" w:styleId="TableGrid">
    <w:name w:val="Table Grid"/>
    <w:basedOn w:val="TableNormal"/>
    <w:uiPriority w:val="59"/>
    <w:rsid w:val="007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0E7"/>
    <w:rPr>
      <w:rFonts w:ascii="Tahoma" w:hAnsi="Tahoma" w:cs="Tahoma"/>
      <w:sz w:val="16"/>
      <w:szCs w:val="16"/>
    </w:rPr>
  </w:style>
  <w:style w:type="character" w:customStyle="1" w:styleId="BalloonTextChar">
    <w:name w:val="Balloon Text Char"/>
    <w:basedOn w:val="DefaultParagraphFont"/>
    <w:link w:val="BalloonText"/>
    <w:uiPriority w:val="99"/>
    <w:semiHidden/>
    <w:rsid w:val="009E60E7"/>
    <w:rPr>
      <w:rFonts w:ascii="Tahoma" w:eastAsiaTheme="minorEastAsia" w:hAnsi="Tahoma" w:cs="Tahoma"/>
      <w:sz w:val="16"/>
      <w:szCs w:val="16"/>
      <w:lang w:val="en-US"/>
    </w:rPr>
  </w:style>
  <w:style w:type="paragraph" w:styleId="Header">
    <w:name w:val="header"/>
    <w:basedOn w:val="Normal"/>
    <w:link w:val="HeaderChar"/>
    <w:uiPriority w:val="99"/>
    <w:unhideWhenUsed/>
    <w:rsid w:val="00203BE5"/>
    <w:pPr>
      <w:tabs>
        <w:tab w:val="center" w:pos="4680"/>
        <w:tab w:val="right" w:pos="9360"/>
      </w:tabs>
    </w:pPr>
  </w:style>
  <w:style w:type="character" w:customStyle="1" w:styleId="HeaderChar">
    <w:name w:val="Header Char"/>
    <w:basedOn w:val="DefaultParagraphFont"/>
    <w:link w:val="Header"/>
    <w:uiPriority w:val="99"/>
    <w:rsid w:val="00203BE5"/>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203BE5"/>
    <w:pPr>
      <w:tabs>
        <w:tab w:val="center" w:pos="4680"/>
        <w:tab w:val="right" w:pos="9360"/>
      </w:tabs>
    </w:pPr>
  </w:style>
  <w:style w:type="character" w:customStyle="1" w:styleId="FooterChar">
    <w:name w:val="Footer Char"/>
    <w:basedOn w:val="DefaultParagraphFont"/>
    <w:link w:val="Footer"/>
    <w:uiPriority w:val="99"/>
    <w:rsid w:val="00203BE5"/>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65AE-FC61-40B7-84A5-65CDBD5D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Tong Cuc Thue</cp:lastModifiedBy>
  <cp:revision>1</cp:revision>
  <cp:lastPrinted>2020-07-17T03:43:00Z</cp:lastPrinted>
  <dcterms:created xsi:type="dcterms:W3CDTF">2022-07-01T03:11:00Z</dcterms:created>
  <dcterms:modified xsi:type="dcterms:W3CDTF">2022-07-01T03:11:00Z</dcterms:modified>
</cp:coreProperties>
</file>