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87" w:rsidRPr="00E81780" w:rsidRDefault="00B15687" w:rsidP="00B15687">
      <w:pPr>
        <w:widowControl w:val="0"/>
        <w:tabs>
          <w:tab w:val="left" w:leader="dot" w:pos="8789"/>
        </w:tabs>
        <w:autoSpaceDE w:val="0"/>
        <w:autoSpaceDN w:val="0"/>
        <w:adjustRightInd w:val="0"/>
        <w:spacing w:before="0" w:after="120"/>
        <w:jc w:val="right"/>
        <w:rPr>
          <w:color w:val="000000" w:themeColor="text1"/>
          <w:szCs w:val="28"/>
          <w:lang w:val="sv-SE"/>
        </w:rPr>
      </w:pPr>
      <w:bookmarkStart w:id="0" w:name="_GoBack"/>
      <w:bookmarkEnd w:id="0"/>
      <w:r w:rsidRPr="00E81780">
        <w:rPr>
          <w:color w:val="000000" w:themeColor="text1"/>
          <w:szCs w:val="28"/>
          <w:lang w:val="sv-SE"/>
        </w:rPr>
        <w:t>Mẫu B23</w:t>
      </w:r>
    </w:p>
    <w:p w:rsidR="00B15687" w:rsidRPr="00E81780" w:rsidRDefault="00B15687" w:rsidP="00B15687">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B15687" w:rsidRPr="00C8006B" w:rsidRDefault="00B15687" w:rsidP="00B1568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B15687" w:rsidRPr="00C8006B" w:rsidRDefault="00B15687" w:rsidP="00B15687">
      <w:pPr>
        <w:widowControl w:val="0"/>
        <w:tabs>
          <w:tab w:val="left" w:leader="dot" w:pos="8789"/>
        </w:tabs>
        <w:autoSpaceDE w:val="0"/>
        <w:autoSpaceDN w:val="0"/>
        <w:adjustRightInd w:val="0"/>
        <w:spacing w:before="0"/>
        <w:jc w:val="center"/>
        <w:rPr>
          <w:i/>
          <w:iCs/>
          <w:color w:val="000000" w:themeColor="text1"/>
          <w:vertAlign w:val="superscript"/>
        </w:rPr>
      </w:pPr>
      <w:r w:rsidRPr="00C8006B">
        <w:rPr>
          <w:i/>
          <w:iCs/>
          <w:color w:val="000000" w:themeColor="text1"/>
          <w:vertAlign w:val="superscript"/>
        </w:rPr>
        <w:t>_________________________________________</w:t>
      </w:r>
    </w:p>
    <w:p w:rsidR="00B15687" w:rsidRPr="00C8006B" w:rsidRDefault="00B15687" w:rsidP="00B15687">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w:t>
      </w:r>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B15687" w:rsidRDefault="00B15687" w:rsidP="00B15687">
      <w:pPr>
        <w:widowControl w:val="0"/>
        <w:tabs>
          <w:tab w:val="left" w:leader="dot" w:pos="8789"/>
        </w:tabs>
        <w:autoSpaceDE w:val="0"/>
        <w:autoSpaceDN w:val="0"/>
        <w:adjustRightInd w:val="0"/>
        <w:spacing w:before="0"/>
        <w:ind w:firstLine="720"/>
        <w:jc w:val="center"/>
        <w:rPr>
          <w:b/>
          <w:bCs/>
          <w:color w:val="000000" w:themeColor="text1"/>
          <w:szCs w:val="28"/>
        </w:rPr>
      </w:pPr>
    </w:p>
    <w:p w:rsidR="00B15687" w:rsidRPr="00C8006B" w:rsidRDefault="00B15687" w:rsidP="00B15687">
      <w:pPr>
        <w:widowControl w:val="0"/>
        <w:tabs>
          <w:tab w:val="left" w:leader="dot" w:pos="8789"/>
        </w:tabs>
        <w:autoSpaceDE w:val="0"/>
        <w:autoSpaceDN w:val="0"/>
        <w:adjustRightInd w:val="0"/>
        <w:spacing w:before="0"/>
        <w:ind w:firstLine="720"/>
        <w:jc w:val="center"/>
        <w:rPr>
          <w:b/>
          <w:bCs/>
          <w:color w:val="000000" w:themeColor="text1"/>
          <w:szCs w:val="28"/>
        </w:rPr>
      </w:pPr>
    </w:p>
    <w:p w:rsidR="00B15687" w:rsidRPr="00C8006B" w:rsidRDefault="00B15687" w:rsidP="00B1568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 xml:space="preserve">THÔNG BÁO </w:t>
      </w:r>
    </w:p>
    <w:p w:rsidR="00B15687" w:rsidRPr="00C8006B" w:rsidRDefault="00B15687" w:rsidP="00B1568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Cách chức, bãi nhiệm chức sắc, chức việc</w:t>
      </w:r>
    </w:p>
    <w:p w:rsidR="00B15687" w:rsidRPr="00C8006B" w:rsidRDefault="00B15687" w:rsidP="00B15687">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B15687" w:rsidRDefault="00B15687" w:rsidP="00B15687">
      <w:pPr>
        <w:widowControl w:val="0"/>
        <w:tabs>
          <w:tab w:val="left" w:leader="dot" w:pos="8789"/>
        </w:tabs>
        <w:autoSpaceDE w:val="0"/>
        <w:autoSpaceDN w:val="0"/>
        <w:adjustRightInd w:val="0"/>
        <w:spacing w:before="0"/>
        <w:ind w:firstLine="720"/>
        <w:jc w:val="center"/>
        <w:rPr>
          <w:b/>
          <w:bCs/>
          <w:color w:val="000000" w:themeColor="text1"/>
          <w:szCs w:val="28"/>
        </w:rPr>
      </w:pPr>
    </w:p>
    <w:p w:rsidR="00B15687" w:rsidRPr="00C8006B" w:rsidRDefault="00B15687" w:rsidP="00B15687">
      <w:pPr>
        <w:widowControl w:val="0"/>
        <w:tabs>
          <w:tab w:val="left" w:leader="dot" w:pos="8789"/>
        </w:tabs>
        <w:autoSpaceDE w:val="0"/>
        <w:autoSpaceDN w:val="0"/>
        <w:adjustRightInd w:val="0"/>
        <w:spacing w:before="0"/>
        <w:ind w:firstLine="720"/>
        <w:jc w:val="center"/>
        <w:rPr>
          <w:b/>
          <w:bCs/>
          <w:color w:val="000000" w:themeColor="text1"/>
          <w:szCs w:val="28"/>
        </w:rPr>
      </w:pPr>
    </w:p>
    <w:p w:rsidR="00B15687" w:rsidRPr="00C8006B" w:rsidRDefault="00B15687" w:rsidP="00B15687">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B15687" w:rsidRPr="00C8006B" w:rsidRDefault="00B15687" w:rsidP="00B15687">
      <w:pPr>
        <w:widowControl w:val="0"/>
        <w:tabs>
          <w:tab w:val="left" w:leader="dot" w:pos="8789"/>
        </w:tabs>
        <w:autoSpaceDE w:val="0"/>
        <w:autoSpaceDN w:val="0"/>
        <w:adjustRightInd w:val="0"/>
        <w:spacing w:before="0"/>
        <w:ind w:firstLine="720"/>
        <w:rPr>
          <w:bCs/>
          <w:color w:val="000000" w:themeColor="text1"/>
          <w:szCs w:val="28"/>
        </w:rPr>
      </w:pP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 (chữ in hoa)</w:t>
      </w:r>
      <w:r w:rsidRPr="00C8006B">
        <w:rPr>
          <w:color w:val="000000" w:themeColor="text1"/>
          <w:szCs w:val="28"/>
        </w:rPr>
        <w:t>:………..……………</w:t>
      </w:r>
      <w:r w:rsidRPr="00C8006B">
        <w:rPr>
          <w:color w:val="000000" w:themeColor="text1"/>
          <w:szCs w:val="28"/>
          <w:vertAlign w:val="superscript"/>
        </w:rPr>
        <w:t xml:space="preserve"> (3)</w:t>
      </w:r>
      <w:r w:rsidRPr="00C8006B">
        <w:rPr>
          <w:color w:val="000000" w:themeColor="text1"/>
          <w:szCs w:val="28"/>
        </w:rPr>
        <w:t>………….……………..</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w:t>
      </w:r>
    </w:p>
    <w:p w:rsidR="00B15687" w:rsidRPr="00C8006B" w:rsidRDefault="00B15687" w:rsidP="00B15687">
      <w:pPr>
        <w:widowControl w:val="0"/>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Thông báo về việc cách chức, bãi nhiệm chức sắc, chức việc với các nội dung sau:</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người bị cách chức, bãi nhiệm: ……………………………….</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 Phẩm vị:…………………..…………..</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Lý do cách chức, bãi nhiệm: ………….………………………………...</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Thời điểm cách chức, bãi nhiệm: ...............................................................</w:t>
      </w:r>
    </w:p>
    <w:p w:rsidR="00B15687" w:rsidRDefault="00B15687" w:rsidP="00B15687">
      <w:pPr>
        <w:widowControl w:val="0"/>
        <w:tabs>
          <w:tab w:val="left" w:leader="dot" w:pos="8789"/>
        </w:tabs>
        <w:autoSpaceDE w:val="0"/>
        <w:autoSpaceDN w:val="0"/>
        <w:adjustRightInd w:val="0"/>
        <w:spacing w:before="0"/>
        <w:ind w:firstLine="567"/>
        <w:rPr>
          <w:color w:val="000000" w:themeColor="text1"/>
          <w:szCs w:val="28"/>
        </w:rPr>
      </w:pPr>
      <w:r w:rsidRPr="00C8006B">
        <w:rPr>
          <w:iCs/>
          <w:color w:val="000000" w:themeColor="text1"/>
          <w:szCs w:val="28"/>
        </w:rPr>
        <w:t>Văn bản kèm theo gồm: Văn bản của tổ chức tôn giáo, tổ chức tôn giáo trực thuộc về việc cách chức, bãi nhiệm</w:t>
      </w:r>
      <w:r w:rsidRPr="00C8006B">
        <w:rPr>
          <w:color w:val="000000" w:themeColor="text1"/>
          <w:szCs w:val="28"/>
        </w:rPr>
        <w:t>.</w:t>
      </w: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Cs w:val="28"/>
        </w:rPr>
      </w:pPr>
    </w:p>
    <w:p w:rsidR="00B15687" w:rsidRPr="00C8006B" w:rsidRDefault="00B15687" w:rsidP="00B15687">
      <w:pPr>
        <w:widowControl w:val="0"/>
        <w:tabs>
          <w:tab w:val="left" w:leader="dot" w:pos="8789"/>
        </w:tabs>
        <w:autoSpaceDE w:val="0"/>
        <w:autoSpaceDN w:val="0"/>
        <w:adjustRightInd w:val="0"/>
        <w:spacing w:before="0"/>
        <w:ind w:firstLine="567"/>
        <w:rPr>
          <w:color w:val="000000" w:themeColor="text1"/>
          <w:sz w:val="12"/>
          <w:szCs w:val="28"/>
        </w:rPr>
      </w:pPr>
    </w:p>
    <w:tbl>
      <w:tblPr>
        <w:tblW w:w="0" w:type="auto"/>
        <w:tblInd w:w="108" w:type="dxa"/>
        <w:tblLayout w:type="fixed"/>
        <w:tblLook w:val="0000" w:firstRow="0" w:lastRow="0" w:firstColumn="0" w:lastColumn="0" w:noHBand="0" w:noVBand="0"/>
      </w:tblPr>
      <w:tblGrid>
        <w:gridCol w:w="3096"/>
        <w:gridCol w:w="5976"/>
      </w:tblGrid>
      <w:tr w:rsidR="00B15687" w:rsidRPr="00C8006B" w:rsidTr="00AC45CC">
        <w:trPr>
          <w:trHeight w:val="1"/>
        </w:trPr>
        <w:tc>
          <w:tcPr>
            <w:tcW w:w="3096" w:type="dxa"/>
          </w:tcPr>
          <w:p w:rsidR="00B15687" w:rsidRDefault="00B15687" w:rsidP="00AC45CC">
            <w:pPr>
              <w:widowControl w:val="0"/>
              <w:tabs>
                <w:tab w:val="left" w:leader="dot" w:pos="8789"/>
              </w:tabs>
              <w:autoSpaceDE w:val="0"/>
              <w:autoSpaceDN w:val="0"/>
              <w:adjustRightInd w:val="0"/>
              <w:spacing w:before="0"/>
              <w:jc w:val="center"/>
              <w:rPr>
                <w:b/>
                <w:bCs/>
                <w:i/>
                <w:iCs/>
                <w:color w:val="000000" w:themeColor="text1"/>
                <w:szCs w:val="28"/>
              </w:rPr>
            </w:pPr>
          </w:p>
          <w:p w:rsidR="00B15687" w:rsidRPr="00C8006B" w:rsidRDefault="00B15687" w:rsidP="00AC45CC">
            <w:pPr>
              <w:widowControl w:val="0"/>
              <w:tabs>
                <w:tab w:val="left" w:leader="dot" w:pos="8789"/>
              </w:tabs>
              <w:autoSpaceDE w:val="0"/>
              <w:autoSpaceDN w:val="0"/>
              <w:adjustRightInd w:val="0"/>
              <w:spacing w:before="0"/>
              <w:jc w:val="center"/>
              <w:rPr>
                <w:color w:val="000000" w:themeColor="text1"/>
                <w:szCs w:val="28"/>
              </w:rPr>
            </w:pPr>
          </w:p>
        </w:tc>
        <w:tc>
          <w:tcPr>
            <w:tcW w:w="5976" w:type="dxa"/>
          </w:tcPr>
          <w:p w:rsidR="00B15687" w:rsidRPr="00C8006B" w:rsidRDefault="00B15687" w:rsidP="00AC45CC">
            <w:pPr>
              <w:widowControl w:val="0"/>
              <w:tabs>
                <w:tab w:val="left" w:leader="dot" w:pos="8789"/>
              </w:tabs>
              <w:autoSpaceDE w:val="0"/>
              <w:autoSpaceDN w:val="0"/>
              <w:adjustRightInd w:val="0"/>
              <w:spacing w:before="0"/>
              <w:jc w:val="center"/>
              <w:rPr>
                <w:b/>
                <w:bCs/>
                <w:color w:val="000000" w:themeColor="text1"/>
                <w:sz w:val="26"/>
                <w:szCs w:val="28"/>
                <w:vertAlign w:val="superscript"/>
              </w:rPr>
            </w:pPr>
            <w:r w:rsidRPr="00C8006B">
              <w:rPr>
                <w:b/>
                <w:bCs/>
                <w:color w:val="000000" w:themeColor="text1"/>
                <w:sz w:val="26"/>
                <w:szCs w:val="28"/>
              </w:rPr>
              <w:t xml:space="preserve">TM. TỔ CHỨC </w:t>
            </w:r>
            <w:r w:rsidRPr="00C8006B">
              <w:rPr>
                <w:b/>
                <w:bCs/>
                <w:color w:val="000000" w:themeColor="text1"/>
                <w:sz w:val="26"/>
                <w:szCs w:val="28"/>
                <w:vertAlign w:val="superscript"/>
              </w:rPr>
              <w:t>(3)</w:t>
            </w:r>
          </w:p>
          <w:p w:rsidR="00B15687" w:rsidRPr="00C8006B" w:rsidRDefault="00B15687" w:rsidP="00AC45CC">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 xml:space="preserve"> (Chữ ký, dấu)</w:t>
            </w:r>
          </w:p>
        </w:tc>
      </w:tr>
    </w:tbl>
    <w:p w:rsidR="00B15687" w:rsidRPr="00C8006B" w:rsidRDefault="00B15687" w:rsidP="00B15687">
      <w:pPr>
        <w:widowControl w:val="0"/>
        <w:tabs>
          <w:tab w:val="left" w:leader="dot" w:pos="8789"/>
        </w:tabs>
        <w:autoSpaceDE w:val="0"/>
        <w:autoSpaceDN w:val="0"/>
        <w:adjustRightInd w:val="0"/>
        <w:spacing w:before="0"/>
        <w:ind w:firstLine="720"/>
        <w:rPr>
          <w:color w:val="000000" w:themeColor="text1"/>
          <w:vertAlign w:val="superscript"/>
        </w:rPr>
      </w:pPr>
    </w:p>
    <w:p w:rsidR="00B15687" w:rsidRPr="00C8006B" w:rsidRDefault="00B15687" w:rsidP="00B15687">
      <w:pPr>
        <w:widowControl w:val="0"/>
        <w:tabs>
          <w:tab w:val="left" w:leader="dot" w:pos="8789"/>
        </w:tabs>
        <w:autoSpaceDE w:val="0"/>
        <w:autoSpaceDN w:val="0"/>
        <w:adjustRightInd w:val="0"/>
        <w:spacing w:before="0"/>
        <w:ind w:firstLine="720"/>
        <w:rPr>
          <w:color w:val="000000" w:themeColor="text1"/>
          <w:vertAlign w:val="superscript"/>
        </w:rPr>
      </w:pPr>
    </w:p>
    <w:p w:rsidR="00B15687" w:rsidRPr="00C8006B" w:rsidRDefault="00B15687" w:rsidP="00B15687">
      <w:pPr>
        <w:widowControl w:val="0"/>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tổ chức tôn giáo trực thuộc hoặc tổ chức được cấp chứng nhận đăng ký hoạt động tôn giáo.</w:t>
      </w:r>
    </w:p>
    <w:p w:rsidR="00B15687" w:rsidRPr="00C8006B" w:rsidRDefault="00B15687" w:rsidP="00B15687">
      <w:pPr>
        <w:widowControl w:val="0"/>
        <w:tabs>
          <w:tab w:val="left" w:leader="dot" w:pos="8789"/>
        </w:tabs>
        <w:autoSpaceDE w:val="0"/>
        <w:autoSpaceDN w:val="0"/>
        <w:adjustRightInd w:val="0"/>
        <w:spacing w:before="0"/>
        <w:ind w:firstLine="720"/>
        <w:rPr>
          <w:b/>
          <w:color w:val="000000" w:themeColor="text1"/>
          <w:sz w:val="24"/>
          <w:szCs w:val="24"/>
        </w:rPr>
      </w:pPr>
      <w:r w:rsidRPr="00C8006B">
        <w:rPr>
          <w:color w:val="000000" w:themeColor="text1"/>
          <w:sz w:val="24"/>
          <w:szCs w:val="24"/>
          <w:vertAlign w:val="superscript"/>
        </w:rPr>
        <w:t xml:space="preserve">(2) </w:t>
      </w:r>
      <w:r w:rsidRPr="00C8006B">
        <w:rPr>
          <w:color w:val="000000" w:themeColor="text1"/>
          <w:sz w:val="24"/>
          <w:szCs w:val="24"/>
        </w:rPr>
        <w:t xml:space="preserve">Cơ quan quản lý nhà nước về tín ngưỡng, tôn giáo ở trung ương đối với việc cách chức, bãi nhiệm chức sắc, chức việc theo quy định tại khoản 1 Điều 33, khoản 1 Điều 34 của Luật tín ngưỡng, tôn giáo và đối với việc cách chức, bãi nhiệm chức việc của tổ chức được cấp chứng nhận đăng ký hoạt động tôn giáo có địa bàn hoạt động ở nhiều tỉnh; cơ quan chuyên môn về tín ngưỡng, tôn giáo cấp tỉnh đối với việccách chức, bãi nhiệm chức sắc, chức việc theo quy định tại khoản 2 Điều 33, khoản 2 Điều 34 của Luật tín ngưỡng, tôn giáo và đối với việc cách </w:t>
      </w:r>
      <w:r w:rsidRPr="00C8006B">
        <w:rPr>
          <w:color w:val="000000" w:themeColor="text1"/>
          <w:sz w:val="24"/>
          <w:szCs w:val="24"/>
        </w:rPr>
        <w:lastRenderedPageBreak/>
        <w:t>chức, bãi nhiệm chức việc của tổ chức được cấp chứng nhận đăng ký hoạt động tôn giáo có địa bàn hoạt động ở một tỉnh.</w:t>
      </w:r>
    </w:p>
    <w:p w:rsidR="00B15687" w:rsidRPr="00C8006B" w:rsidRDefault="00B15687" w:rsidP="00B15687">
      <w:pPr>
        <w:widowControl w:val="0"/>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 xml:space="preserve"> (3) </w:t>
      </w:r>
      <w:r w:rsidRPr="00C8006B">
        <w:rPr>
          <w:color w:val="000000" w:themeColor="text1"/>
          <w:sz w:val="24"/>
          <w:szCs w:val="24"/>
        </w:rPr>
        <w:t>Tổ chức tôn giáo, tổ chức tôn giáo trực thuộc hoặc tổ chức được cấp chứng nhận đăng ký hoạt động tôn giáo.</w:t>
      </w:r>
    </w:p>
    <w:p w:rsidR="000C76DE" w:rsidRDefault="000C76DE"/>
    <w:sectPr w:rsidR="000C7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87"/>
    <w:rsid w:val="000C76DE"/>
    <w:rsid w:val="00B15687"/>
    <w:rsid w:val="00D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87"/>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87"/>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B923E-3967-4A30-946C-8309F25A8333}"/>
</file>

<file path=customXml/itemProps2.xml><?xml version="1.0" encoding="utf-8"?>
<ds:datastoreItem xmlns:ds="http://schemas.openxmlformats.org/officeDocument/2006/customXml" ds:itemID="{18140462-B031-4F30-836F-887389CDFB44}"/>
</file>

<file path=customXml/itemProps3.xml><?xml version="1.0" encoding="utf-8"?>
<ds:datastoreItem xmlns:ds="http://schemas.openxmlformats.org/officeDocument/2006/customXml" ds:itemID="{6C8A3923-AA46-45FD-B0AD-6C9A6A9BBAB7}"/>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2018-09-19T03:47:00Z</dcterms:created>
  <dcterms:modified xsi:type="dcterms:W3CDTF">2018-09-19T03:47:00Z</dcterms:modified>
</cp:coreProperties>
</file>