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DAD" w:rsidRPr="00E32DAD" w:rsidRDefault="00E32DAD" w:rsidP="00E32DAD">
      <w:pPr>
        <w:spacing w:before="0" w:after="0" w:line="240" w:lineRule="auto"/>
        <w:ind w:right="-540" w:firstLine="0"/>
        <w:jc w:val="center"/>
        <w:rPr>
          <w:rFonts w:ascii="Times New Roman" w:eastAsia="Times New Roman" w:hAnsi="Times New Roman" w:cs="Times New Roman"/>
          <w:b/>
          <w:noProof/>
          <w:sz w:val="28"/>
          <w:szCs w:val="28"/>
        </w:rPr>
      </w:pPr>
      <w:r w:rsidRPr="00E32DAD">
        <w:rPr>
          <w:rFonts w:ascii="Times New Roman" w:eastAsia="Times New Roman" w:hAnsi="Times New Roman" w:cs="Times New Roman"/>
          <w:b/>
          <w:noProof/>
          <w:sz w:val="28"/>
          <w:szCs w:val="28"/>
        </w:rPr>
        <w:t>Phụ lục số 03</w:t>
      </w:r>
    </w:p>
    <w:p w:rsidR="00E32DAD" w:rsidRPr="00E32DAD" w:rsidRDefault="00E32DAD" w:rsidP="00E32DAD">
      <w:pPr>
        <w:spacing w:before="0" w:after="0" w:line="240" w:lineRule="auto"/>
        <w:ind w:right="-540" w:firstLine="0"/>
        <w:jc w:val="center"/>
        <w:rPr>
          <w:rFonts w:ascii="Times New Roman" w:eastAsia="Times New Roman" w:hAnsi="Times New Roman" w:cs="Times New Roman"/>
          <w:i/>
          <w:noProof/>
          <w:sz w:val="28"/>
          <w:szCs w:val="28"/>
        </w:rPr>
      </w:pPr>
      <w:r w:rsidRPr="00E32DAD">
        <w:rPr>
          <w:rFonts w:ascii="Times New Roman" w:eastAsia="Times New Roman" w:hAnsi="Times New Roman" w:cs="Times New Roman"/>
          <w:i/>
          <w:noProof/>
          <w:sz w:val="28"/>
          <w:szCs w:val="28"/>
        </w:rPr>
        <w:t>(Ban hành kèm Thông tư số  22/2018/TT-NHNN ngày  05 tháng 9 năm 2018 của Thống đốc Ngân hàng Nhà nước hướng dẫn thủ tục, hồ sơ chấp thuận danh sách dự kiến nhân sự của ngân hàng thương mại, tổ chức tín dụng phi ngân hàng và chi nhánh ngân hàng nước ngoài)</w:t>
      </w:r>
    </w:p>
    <w:p w:rsidR="00E32DAD" w:rsidRPr="00E32DAD" w:rsidRDefault="00E32DAD" w:rsidP="00E32DAD">
      <w:pPr>
        <w:spacing w:before="0" w:after="0" w:line="240" w:lineRule="auto"/>
        <w:ind w:right="-540" w:firstLine="0"/>
        <w:jc w:val="center"/>
        <w:rPr>
          <w:rFonts w:ascii="Times New Roman" w:eastAsia="Times New Roman" w:hAnsi="Times New Roman" w:cs="Times New Roman"/>
          <w:b/>
          <w:noProof/>
          <w:sz w:val="20"/>
          <w:szCs w:val="28"/>
        </w:rPr>
      </w:pPr>
    </w:p>
    <w:p w:rsidR="00E32DAD" w:rsidRPr="00E32DAD" w:rsidRDefault="00E32DAD" w:rsidP="00E32DAD">
      <w:pPr>
        <w:spacing w:before="0" w:after="0" w:line="240" w:lineRule="auto"/>
        <w:ind w:right="-540" w:firstLine="0"/>
        <w:jc w:val="center"/>
        <w:rPr>
          <w:rFonts w:ascii="Times New Roman" w:eastAsia="Times New Roman" w:hAnsi="Times New Roman" w:cs="Times New Roman"/>
          <w:b/>
          <w:noProof/>
          <w:sz w:val="30"/>
          <w:szCs w:val="28"/>
        </w:rPr>
      </w:pPr>
      <w:r w:rsidRPr="00E32DAD">
        <w:rPr>
          <w:rFonts w:ascii="Times New Roman" w:eastAsia="Times New Roman" w:hAnsi="Times New Roman" w:cs="Times New Roman"/>
          <w:b/>
          <w:noProof/>
          <w:sz w:val="26"/>
          <w:szCs w:val="28"/>
        </w:rPr>
        <w:t>CỘNG HÒA XÃ HỘI CHỦ NGHĨA VIỆT NAM</w:t>
      </w:r>
    </w:p>
    <w:p w:rsidR="00E32DAD" w:rsidRPr="00E32DAD" w:rsidRDefault="00E32DAD" w:rsidP="00E32DAD">
      <w:pPr>
        <w:spacing w:before="0" w:after="0" w:line="240" w:lineRule="auto"/>
        <w:ind w:right="-540" w:firstLine="0"/>
        <w:jc w:val="left"/>
        <w:rPr>
          <w:rFonts w:ascii="Times New Roman" w:eastAsia="Times New Roman" w:hAnsi="Times New Roman" w:cs="Times New Roman"/>
          <w:b/>
          <w:noProof/>
          <w:sz w:val="28"/>
          <w:szCs w:val="28"/>
        </w:rPr>
      </w:pPr>
      <w:r w:rsidRPr="00E32DAD">
        <w:rPr>
          <w:rFonts w:ascii="Times New Roman" w:eastAsia="Times New Roman" w:hAnsi="Times New Roman" w:cs="Times New Roman"/>
          <w:b/>
          <w:noProof/>
          <w:sz w:val="28"/>
          <w:szCs w:val="28"/>
        </w:rPr>
        <w:t xml:space="preserve">                                                                            Độc lập – Tự do – Hạnh phúc</w:t>
      </w:r>
    </w:p>
    <w:p w:rsidR="00E32DAD" w:rsidRPr="00E32DAD" w:rsidRDefault="00E32DAD" w:rsidP="00E32DAD">
      <w:pPr>
        <w:spacing w:before="0" w:after="0" w:line="240" w:lineRule="auto"/>
        <w:ind w:right="-14" w:firstLine="0"/>
        <w:jc w:val="center"/>
        <w:rPr>
          <w:rFonts w:ascii="Times New Roman" w:eastAsia="Times New Roman" w:hAnsi="Times New Roman" w:cs="Times New Roman"/>
          <w:b/>
          <w:noProof/>
          <w:sz w:val="28"/>
          <w:szCs w:val="28"/>
        </w:rPr>
      </w:pPr>
      <w:r w:rsidRPr="00E32DAD">
        <w:rPr>
          <w:rFonts w:ascii="Times New Roman" w:eastAsia="Times New Roman" w:hAnsi="Times New Roman" w:cs="Times New Roman"/>
          <w:noProof/>
          <w:sz w:val="28"/>
          <w:szCs w:val="28"/>
        </w:rPr>
        <w:pict>
          <v:line id="_x0000_s1028" style="position:absolute;left:0;text-align:left;flip:x;z-index:251660288" from="271.45pt,3.8pt" to="438.6pt,3.8pt"/>
        </w:pict>
      </w:r>
    </w:p>
    <w:p w:rsidR="00E32DAD" w:rsidRPr="00E32DAD" w:rsidRDefault="00E32DAD" w:rsidP="00E32DAD">
      <w:pPr>
        <w:spacing w:before="0" w:after="0" w:line="240" w:lineRule="auto"/>
        <w:ind w:right="-14" w:firstLine="0"/>
        <w:jc w:val="center"/>
        <w:rPr>
          <w:rFonts w:ascii="Times New Roman" w:eastAsia="Times New Roman" w:hAnsi="Times New Roman" w:cs="Times New Roman"/>
          <w:noProof/>
          <w:sz w:val="26"/>
          <w:szCs w:val="26"/>
        </w:rPr>
      </w:pPr>
      <w:r w:rsidRPr="00E32DAD">
        <w:rPr>
          <w:rFonts w:ascii="Times New Roman" w:eastAsia="Times New Roman" w:hAnsi="Times New Roman" w:cs="Times New Roman"/>
          <w:b/>
          <w:noProof/>
          <w:sz w:val="28"/>
          <w:szCs w:val="28"/>
        </w:rPr>
        <w:t>THÔNG BÁO</w:t>
      </w:r>
      <w:r w:rsidRPr="00E32DAD">
        <w:rPr>
          <w:rFonts w:ascii="Times New Roman" w:eastAsia="Times New Roman" w:hAnsi="Times New Roman" w:cs="Times New Roman"/>
          <w:noProof/>
          <w:sz w:val="26"/>
          <w:szCs w:val="26"/>
        </w:rPr>
        <w:t xml:space="preserve">              </w:t>
      </w:r>
    </w:p>
    <w:p w:rsidR="00E32DAD" w:rsidRPr="00E32DAD" w:rsidRDefault="00E32DAD" w:rsidP="00E32DAD">
      <w:pPr>
        <w:spacing w:before="0" w:after="0" w:line="240" w:lineRule="auto"/>
        <w:ind w:right="-14" w:firstLine="0"/>
        <w:jc w:val="center"/>
        <w:rPr>
          <w:rFonts w:ascii="Times New Roman" w:eastAsia="Times New Roman" w:hAnsi="Times New Roman" w:cs="Times New Roman"/>
          <w:noProof/>
          <w:sz w:val="26"/>
          <w:szCs w:val="26"/>
        </w:rPr>
      </w:pPr>
      <w:r w:rsidRPr="00E32DAD">
        <w:rPr>
          <w:rFonts w:ascii="Times New Roman" w:eastAsia="Times New Roman" w:hAnsi="Times New Roman" w:cs="Times New Roman"/>
          <w:noProof/>
          <w:sz w:val="26"/>
          <w:szCs w:val="26"/>
        </w:rPr>
        <w:t>Danh sách những người được bầu, bổ nhiệm làm thành viên Hội đồng quản trị, thành viên Hội đồng thành viên,</w:t>
      </w:r>
    </w:p>
    <w:p w:rsidR="00E32DAD" w:rsidRPr="00E32DAD" w:rsidRDefault="00E32DAD" w:rsidP="00E32DAD">
      <w:pPr>
        <w:spacing w:before="0" w:after="0" w:line="240" w:lineRule="auto"/>
        <w:ind w:right="-14" w:firstLine="0"/>
        <w:jc w:val="center"/>
        <w:rPr>
          <w:rFonts w:ascii="Times New Roman" w:eastAsia="Times New Roman" w:hAnsi="Times New Roman" w:cs="Times New Roman"/>
          <w:noProof/>
          <w:sz w:val="26"/>
          <w:szCs w:val="26"/>
        </w:rPr>
      </w:pPr>
      <w:r w:rsidRPr="00E32DAD">
        <w:rPr>
          <w:rFonts w:ascii="Times New Roman" w:eastAsia="Times New Roman" w:hAnsi="Times New Roman" w:cs="Times New Roman"/>
          <w:noProof/>
          <w:sz w:val="26"/>
          <w:szCs w:val="26"/>
        </w:rPr>
        <w:t xml:space="preserve"> thành viên Ban Kiểm soát, Tổng Giám đốc (Giám đốc)</w:t>
      </w:r>
    </w:p>
    <w:p w:rsidR="00E32DAD" w:rsidRPr="00E32DAD" w:rsidRDefault="00E32DAD" w:rsidP="00E32DAD">
      <w:pPr>
        <w:spacing w:before="0" w:after="0" w:line="240" w:lineRule="auto"/>
        <w:ind w:left="1440" w:right="-14" w:firstLine="0"/>
        <w:rPr>
          <w:rFonts w:ascii="Times New Roman" w:eastAsia="Times New Roman" w:hAnsi="Times New Roman" w:cs="Times New Roman"/>
          <w:noProof/>
          <w:sz w:val="28"/>
          <w:szCs w:val="28"/>
        </w:rPr>
      </w:pPr>
    </w:p>
    <w:p w:rsidR="00E32DAD" w:rsidRPr="00E32DAD" w:rsidRDefault="00E32DAD" w:rsidP="00E32DAD">
      <w:pPr>
        <w:spacing w:before="0" w:after="0" w:line="240" w:lineRule="auto"/>
        <w:ind w:left="1080" w:right="-14" w:firstLine="0"/>
        <w:rPr>
          <w:rFonts w:ascii="Times New Roman" w:eastAsia="Times New Roman" w:hAnsi="Times New Roman" w:cs="Times New Roman"/>
          <w:noProof/>
          <w:sz w:val="26"/>
          <w:szCs w:val="26"/>
        </w:rPr>
      </w:pPr>
      <w:r w:rsidRPr="00E32DAD">
        <w:rPr>
          <w:rFonts w:ascii="Times New Roman" w:eastAsia="Times New Roman" w:hAnsi="Times New Roman" w:cs="Times New Roman"/>
          <w:noProof/>
          <w:sz w:val="26"/>
          <w:szCs w:val="26"/>
        </w:rPr>
        <w:tab/>
      </w:r>
      <w:r w:rsidRPr="00E32DAD">
        <w:rPr>
          <w:rFonts w:ascii="Times New Roman" w:eastAsia="Times New Roman" w:hAnsi="Times New Roman" w:cs="Times New Roman"/>
          <w:noProof/>
          <w:sz w:val="26"/>
          <w:szCs w:val="26"/>
        </w:rPr>
        <w:tab/>
      </w:r>
      <w:r w:rsidRPr="00E32DAD">
        <w:rPr>
          <w:rFonts w:ascii="Times New Roman" w:eastAsia="Times New Roman" w:hAnsi="Times New Roman" w:cs="Times New Roman"/>
          <w:noProof/>
          <w:sz w:val="26"/>
          <w:szCs w:val="26"/>
        </w:rPr>
        <w:tab/>
      </w:r>
      <w:r w:rsidRPr="00E32DAD">
        <w:rPr>
          <w:rFonts w:ascii="Times New Roman" w:eastAsia="Times New Roman" w:hAnsi="Times New Roman" w:cs="Times New Roman"/>
          <w:noProof/>
          <w:sz w:val="26"/>
          <w:szCs w:val="26"/>
        </w:rPr>
        <w:tab/>
      </w:r>
      <w:r w:rsidRPr="00E32DAD">
        <w:rPr>
          <w:rFonts w:ascii="Times New Roman" w:eastAsia="Times New Roman" w:hAnsi="Times New Roman" w:cs="Times New Roman"/>
          <w:noProof/>
          <w:sz w:val="26"/>
          <w:szCs w:val="26"/>
        </w:rPr>
        <w:tab/>
      </w:r>
      <w:r w:rsidRPr="00E32DAD">
        <w:rPr>
          <w:rFonts w:ascii="Times New Roman" w:eastAsia="Times New Roman" w:hAnsi="Times New Roman" w:cs="Times New Roman"/>
          <w:noProof/>
          <w:sz w:val="26"/>
          <w:szCs w:val="26"/>
        </w:rPr>
        <w:tab/>
        <w:t xml:space="preserve">     Kính gửi: ……………</w:t>
      </w:r>
    </w:p>
    <w:p w:rsidR="00E32DAD" w:rsidRPr="00E32DAD" w:rsidRDefault="00E32DAD" w:rsidP="00E32DAD">
      <w:pPr>
        <w:spacing w:before="0" w:after="0" w:line="240" w:lineRule="auto"/>
        <w:ind w:left="540" w:right="-14" w:firstLine="540"/>
        <w:rPr>
          <w:rFonts w:ascii="Times New Roman" w:eastAsia="Times New Roman" w:hAnsi="Times New Roman" w:cs="Times New Roman"/>
          <w:b/>
          <w:noProof/>
          <w:sz w:val="26"/>
          <w:szCs w:val="26"/>
        </w:rPr>
      </w:pPr>
    </w:p>
    <w:p w:rsidR="00E32DAD" w:rsidRPr="00E32DAD" w:rsidRDefault="00E32DAD" w:rsidP="00E32DAD">
      <w:pPr>
        <w:spacing w:before="60" w:after="60" w:line="240" w:lineRule="auto"/>
        <w:ind w:left="540" w:right="-14" w:firstLine="540"/>
        <w:rPr>
          <w:rFonts w:ascii="Times New Roman" w:eastAsia="Times New Roman" w:hAnsi="Times New Roman" w:cs="Times New Roman"/>
          <w:noProof/>
          <w:sz w:val="26"/>
          <w:szCs w:val="26"/>
        </w:rPr>
      </w:pPr>
      <w:r w:rsidRPr="00E32DAD">
        <w:rPr>
          <w:rFonts w:ascii="Times New Roman" w:eastAsia="Times New Roman" w:hAnsi="Times New Roman" w:cs="Times New Roman"/>
          <w:noProof/>
          <w:sz w:val="26"/>
          <w:szCs w:val="26"/>
        </w:rPr>
        <w:t>Căn cứ Danh sách dự kiến những người được bầu, bổ nhiệm làm thành viên Hội đồng quản trị, thành viên Hội đồng thành viên, thành viên Ban Kiểm soát, Tổng Giám đốc (Giám đốc) đã được Ngân hàng Nhà nước chấp thuận tại văn bản số … ngày …….., tổ chức tín dụng, chi nhánh ngân hàng nước ngoài đã thực hiện các thủ tục bầu, bổ nhiệm nhân sự theo đúng quy định của pháp luật.</w:t>
      </w:r>
    </w:p>
    <w:p w:rsidR="00E32DAD" w:rsidRPr="00E32DAD" w:rsidRDefault="00E32DAD" w:rsidP="00E32DAD">
      <w:pPr>
        <w:spacing w:before="60" w:after="60" w:line="240" w:lineRule="auto"/>
        <w:ind w:left="540" w:right="-14" w:firstLine="540"/>
        <w:rPr>
          <w:rFonts w:ascii="Times New Roman" w:eastAsia="Times New Roman" w:hAnsi="Times New Roman" w:cs="Times New Roman"/>
          <w:noProof/>
          <w:sz w:val="26"/>
          <w:szCs w:val="26"/>
        </w:rPr>
      </w:pPr>
      <w:r w:rsidRPr="00E32DAD">
        <w:rPr>
          <w:rFonts w:ascii="Times New Roman" w:eastAsia="Times New Roman" w:hAnsi="Times New Roman" w:cs="Times New Roman"/>
          <w:noProof/>
          <w:sz w:val="26"/>
          <w:szCs w:val="26"/>
        </w:rPr>
        <w:t>Tổ chức tín dụng, chi nhánh ngân hàng nước ngoài xin thông báo Ngân hàng Nhà nước kết quả của việc bầu, bổ nhiệm nhân sự như sau:</w:t>
      </w:r>
    </w:p>
    <w:p w:rsidR="00E32DAD" w:rsidRPr="00E32DAD" w:rsidRDefault="00E32DAD" w:rsidP="00E32DAD">
      <w:pPr>
        <w:spacing w:before="60" w:after="60" w:line="240" w:lineRule="auto"/>
        <w:ind w:left="540" w:right="-14" w:firstLine="540"/>
        <w:rPr>
          <w:rFonts w:ascii="Times New Roman" w:eastAsia="Times New Roman" w:hAnsi="Times New Roman" w:cs="Times New Roman"/>
          <w:b/>
          <w:noProof/>
          <w:sz w:val="26"/>
          <w:szCs w:val="26"/>
        </w:rPr>
      </w:pPr>
      <w:r w:rsidRPr="00E32DAD">
        <w:rPr>
          <w:rFonts w:ascii="Times New Roman" w:eastAsia="Times New Roman" w:hAnsi="Times New Roman" w:cs="Times New Roman"/>
          <w:b/>
          <w:noProof/>
          <w:sz w:val="26"/>
          <w:szCs w:val="26"/>
        </w:rPr>
        <w:t>1. Hội đồng quản trị/Hội đồng thành viên (nhiệm kỳ….)</w:t>
      </w:r>
    </w:p>
    <w:p w:rsidR="00E32DAD" w:rsidRPr="00E32DAD" w:rsidRDefault="00E32DAD" w:rsidP="00E32DAD">
      <w:pPr>
        <w:spacing w:before="60" w:after="60" w:line="240" w:lineRule="auto"/>
        <w:ind w:left="540" w:right="-14" w:firstLine="540"/>
        <w:rPr>
          <w:rFonts w:ascii="Times New Roman" w:eastAsia="Times New Roman" w:hAnsi="Times New Roman" w:cs="Times New Roman"/>
          <w:noProof/>
          <w:sz w:val="26"/>
          <w:szCs w:val="26"/>
        </w:rPr>
      </w:pPr>
      <w:r w:rsidRPr="00E32DAD">
        <w:rPr>
          <w:rFonts w:ascii="Times New Roman" w:eastAsia="Times New Roman" w:hAnsi="Times New Roman" w:cs="Times New Roman"/>
          <w:noProof/>
          <w:sz w:val="26"/>
          <w:szCs w:val="26"/>
        </w:rPr>
        <w:t>a) Kết quả bầu, bổ nhiệm nhân sự:</w:t>
      </w:r>
    </w:p>
    <w:tbl>
      <w:tblPr>
        <w:tblW w:w="1278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5"/>
        <w:gridCol w:w="1992"/>
        <w:gridCol w:w="2413"/>
        <w:gridCol w:w="3510"/>
        <w:gridCol w:w="3960"/>
      </w:tblGrid>
      <w:tr w:rsidR="00E32DAD" w:rsidRPr="00E32DAD" w:rsidTr="008727CF">
        <w:trPr>
          <w:trHeight w:val="1505"/>
        </w:trPr>
        <w:tc>
          <w:tcPr>
            <w:tcW w:w="905" w:type="dxa"/>
            <w:shd w:val="clear" w:color="auto" w:fill="auto"/>
            <w:vAlign w:val="center"/>
          </w:tcPr>
          <w:p w:rsidR="00E32DAD" w:rsidRPr="00E32DAD" w:rsidRDefault="00E32DAD" w:rsidP="00E32DAD">
            <w:pPr>
              <w:spacing w:before="60" w:after="60" w:line="240" w:lineRule="auto"/>
              <w:ind w:firstLine="0"/>
              <w:jc w:val="center"/>
              <w:rPr>
                <w:rFonts w:ascii="Times New Roman" w:eastAsia="Times New Roman" w:hAnsi="Times New Roman" w:cs="Times New Roman"/>
                <w:bCs/>
                <w:noProof/>
                <w:sz w:val="26"/>
                <w:szCs w:val="26"/>
              </w:rPr>
            </w:pPr>
          </w:p>
          <w:p w:rsidR="00E32DAD" w:rsidRPr="00E32DAD" w:rsidRDefault="00E32DAD" w:rsidP="00E32DAD">
            <w:pPr>
              <w:spacing w:before="60" w:after="60" w:line="240" w:lineRule="auto"/>
              <w:ind w:firstLine="0"/>
              <w:jc w:val="center"/>
              <w:rPr>
                <w:rFonts w:ascii="Times New Roman" w:eastAsia="Times New Roman" w:hAnsi="Times New Roman" w:cs="Times New Roman"/>
                <w:bCs/>
                <w:noProof/>
                <w:sz w:val="26"/>
                <w:szCs w:val="26"/>
              </w:rPr>
            </w:pPr>
          </w:p>
          <w:p w:rsidR="00E32DAD" w:rsidRPr="00E32DAD" w:rsidRDefault="00E32DAD" w:rsidP="00E32DAD">
            <w:pPr>
              <w:spacing w:before="60" w:after="60" w:line="240" w:lineRule="auto"/>
              <w:ind w:firstLine="0"/>
              <w:jc w:val="center"/>
              <w:rPr>
                <w:rFonts w:ascii="Times New Roman" w:eastAsia="Times New Roman" w:hAnsi="Times New Roman" w:cs="Times New Roman"/>
                <w:bCs/>
                <w:noProof/>
                <w:sz w:val="26"/>
                <w:szCs w:val="26"/>
              </w:rPr>
            </w:pPr>
            <w:r w:rsidRPr="00E32DAD">
              <w:rPr>
                <w:rFonts w:ascii="Times New Roman" w:eastAsia="Times New Roman" w:hAnsi="Times New Roman" w:cs="Times New Roman"/>
                <w:bCs/>
                <w:noProof/>
                <w:sz w:val="26"/>
                <w:szCs w:val="26"/>
              </w:rPr>
              <w:t>STT</w:t>
            </w:r>
          </w:p>
          <w:p w:rsidR="00E32DAD" w:rsidRPr="00E32DAD" w:rsidRDefault="00E32DAD" w:rsidP="00E32DAD">
            <w:pPr>
              <w:spacing w:before="60" w:after="60" w:line="240" w:lineRule="auto"/>
              <w:ind w:firstLine="0"/>
              <w:jc w:val="center"/>
              <w:rPr>
                <w:rFonts w:ascii="Times New Roman" w:eastAsia="Times New Roman" w:hAnsi="Times New Roman" w:cs="Times New Roman"/>
                <w:bCs/>
                <w:noProof/>
                <w:sz w:val="26"/>
                <w:szCs w:val="26"/>
              </w:rPr>
            </w:pPr>
          </w:p>
          <w:p w:rsidR="00E32DAD" w:rsidRPr="00E32DAD" w:rsidRDefault="00E32DAD" w:rsidP="00E32DAD">
            <w:pPr>
              <w:spacing w:before="60" w:after="60" w:line="240" w:lineRule="auto"/>
              <w:ind w:firstLine="0"/>
              <w:jc w:val="center"/>
              <w:rPr>
                <w:rFonts w:ascii="Times New Roman" w:eastAsia="Times New Roman" w:hAnsi="Times New Roman" w:cs="Times New Roman"/>
                <w:bCs/>
                <w:noProof/>
                <w:sz w:val="26"/>
                <w:szCs w:val="26"/>
              </w:rPr>
            </w:pPr>
          </w:p>
        </w:tc>
        <w:tc>
          <w:tcPr>
            <w:tcW w:w="1992" w:type="dxa"/>
            <w:shd w:val="clear" w:color="auto" w:fill="auto"/>
            <w:vAlign w:val="center"/>
          </w:tcPr>
          <w:p w:rsidR="00E32DAD" w:rsidRPr="00E32DAD" w:rsidRDefault="00E32DAD" w:rsidP="00E32DAD">
            <w:pPr>
              <w:spacing w:before="60" w:after="60" w:line="240" w:lineRule="auto"/>
              <w:ind w:firstLine="0"/>
              <w:jc w:val="center"/>
              <w:rPr>
                <w:rFonts w:ascii="Times New Roman" w:eastAsia="Times New Roman" w:hAnsi="Times New Roman" w:cs="Times New Roman"/>
                <w:bCs/>
                <w:noProof/>
                <w:sz w:val="26"/>
                <w:szCs w:val="26"/>
              </w:rPr>
            </w:pPr>
            <w:r w:rsidRPr="00E32DAD">
              <w:rPr>
                <w:rFonts w:ascii="Times New Roman" w:eastAsia="Times New Roman" w:hAnsi="Times New Roman" w:cs="Times New Roman"/>
                <w:bCs/>
                <w:noProof/>
                <w:sz w:val="26"/>
                <w:szCs w:val="26"/>
              </w:rPr>
              <w:t>Họ và tên</w:t>
            </w:r>
          </w:p>
        </w:tc>
        <w:tc>
          <w:tcPr>
            <w:tcW w:w="2413" w:type="dxa"/>
            <w:shd w:val="clear" w:color="auto" w:fill="auto"/>
            <w:vAlign w:val="center"/>
          </w:tcPr>
          <w:p w:rsidR="00E32DAD" w:rsidRPr="00E32DAD" w:rsidRDefault="00E32DAD" w:rsidP="00E32DAD">
            <w:pPr>
              <w:spacing w:before="60" w:after="60" w:line="240" w:lineRule="auto"/>
              <w:ind w:firstLine="0"/>
              <w:jc w:val="center"/>
              <w:rPr>
                <w:rFonts w:ascii="Times New Roman" w:eastAsia="Times New Roman" w:hAnsi="Times New Roman" w:cs="Times New Roman"/>
                <w:bCs/>
                <w:noProof/>
                <w:sz w:val="26"/>
                <w:szCs w:val="26"/>
              </w:rPr>
            </w:pPr>
            <w:r w:rsidRPr="00E32DAD">
              <w:rPr>
                <w:rFonts w:ascii="Times New Roman" w:eastAsia="Times New Roman" w:hAnsi="Times New Roman" w:cs="Times New Roman"/>
                <w:bCs/>
                <w:noProof/>
                <w:sz w:val="26"/>
                <w:szCs w:val="26"/>
              </w:rPr>
              <w:t xml:space="preserve">Chức danh được bầu, bổ nhiệm </w:t>
            </w:r>
            <w:r w:rsidRPr="00E32DAD">
              <w:rPr>
                <w:rFonts w:ascii="Times New Roman" w:eastAsia="Times New Roman" w:hAnsi="Times New Roman" w:cs="Times New Roman"/>
                <w:bCs/>
                <w:noProof/>
                <w:sz w:val="26"/>
                <w:szCs w:val="26"/>
                <w:vertAlign w:val="superscript"/>
              </w:rPr>
              <w:t>(1)</w:t>
            </w:r>
          </w:p>
        </w:tc>
        <w:tc>
          <w:tcPr>
            <w:tcW w:w="3510" w:type="dxa"/>
            <w:shd w:val="clear" w:color="auto" w:fill="auto"/>
            <w:vAlign w:val="center"/>
          </w:tcPr>
          <w:p w:rsidR="00E32DAD" w:rsidRPr="00E32DAD" w:rsidRDefault="00E32DAD" w:rsidP="00E32DAD">
            <w:pPr>
              <w:spacing w:before="60" w:after="60" w:line="240" w:lineRule="auto"/>
              <w:ind w:firstLine="0"/>
              <w:jc w:val="center"/>
              <w:rPr>
                <w:rFonts w:ascii="Times New Roman" w:eastAsia="Times New Roman" w:hAnsi="Times New Roman" w:cs="Times New Roman"/>
                <w:bCs/>
                <w:noProof/>
                <w:sz w:val="26"/>
                <w:szCs w:val="26"/>
              </w:rPr>
            </w:pPr>
            <w:r w:rsidRPr="00E32DAD">
              <w:rPr>
                <w:rFonts w:ascii="Times New Roman" w:eastAsia="Times New Roman" w:hAnsi="Times New Roman" w:cs="Times New Roman"/>
                <w:bCs/>
                <w:noProof/>
                <w:sz w:val="26"/>
                <w:szCs w:val="26"/>
              </w:rPr>
              <w:t>Tỷ lệ biểu quyết tại Đại hội đồng cổ đông (đối với tổ chức tín dụng là công ty cổ phần)</w:t>
            </w:r>
          </w:p>
        </w:tc>
        <w:tc>
          <w:tcPr>
            <w:tcW w:w="3960" w:type="dxa"/>
            <w:shd w:val="clear" w:color="auto" w:fill="auto"/>
            <w:vAlign w:val="center"/>
          </w:tcPr>
          <w:p w:rsidR="00E32DAD" w:rsidRPr="00E32DAD" w:rsidRDefault="00E32DAD" w:rsidP="00E32DAD">
            <w:pPr>
              <w:spacing w:before="60" w:after="60" w:line="240" w:lineRule="auto"/>
              <w:ind w:firstLine="0"/>
              <w:jc w:val="center"/>
              <w:rPr>
                <w:rFonts w:ascii="Times New Roman" w:eastAsia="Times New Roman" w:hAnsi="Times New Roman" w:cs="Times New Roman"/>
                <w:bCs/>
                <w:noProof/>
                <w:sz w:val="26"/>
                <w:szCs w:val="26"/>
              </w:rPr>
            </w:pPr>
            <w:r w:rsidRPr="00E32DAD">
              <w:rPr>
                <w:rFonts w:ascii="Times New Roman" w:eastAsia="Times New Roman" w:hAnsi="Times New Roman" w:cs="Times New Roman"/>
                <w:bCs/>
                <w:noProof/>
                <w:sz w:val="26"/>
                <w:szCs w:val="26"/>
              </w:rPr>
              <w:t xml:space="preserve">Nghị quyết/Quyết định bầu, bổ nhiệm nhân sự </w:t>
            </w:r>
            <w:r w:rsidRPr="00E32DAD">
              <w:rPr>
                <w:rFonts w:ascii="Times New Roman" w:eastAsia="Times New Roman" w:hAnsi="Times New Roman" w:cs="Times New Roman"/>
                <w:bCs/>
                <w:noProof/>
                <w:sz w:val="26"/>
                <w:szCs w:val="26"/>
                <w:vertAlign w:val="superscript"/>
              </w:rPr>
              <w:t>(*)</w:t>
            </w:r>
          </w:p>
        </w:tc>
      </w:tr>
      <w:tr w:rsidR="00E32DAD" w:rsidRPr="00E32DAD" w:rsidTr="008727CF">
        <w:trPr>
          <w:trHeight w:val="593"/>
        </w:trPr>
        <w:tc>
          <w:tcPr>
            <w:tcW w:w="905" w:type="dxa"/>
            <w:shd w:val="clear" w:color="auto" w:fill="auto"/>
            <w:vAlign w:val="bottom"/>
          </w:tcPr>
          <w:p w:rsidR="00E32DAD" w:rsidRPr="00E32DAD" w:rsidRDefault="00E32DAD" w:rsidP="00E32DAD">
            <w:pPr>
              <w:spacing w:before="60" w:after="60" w:line="240" w:lineRule="auto"/>
              <w:ind w:firstLine="0"/>
              <w:jc w:val="left"/>
              <w:rPr>
                <w:rFonts w:ascii="Times New Roman" w:eastAsia="Times New Roman" w:hAnsi="Times New Roman" w:cs="Times New Roman"/>
                <w:noProof/>
                <w:sz w:val="20"/>
                <w:szCs w:val="20"/>
              </w:rPr>
            </w:pPr>
            <w:r w:rsidRPr="00E32DAD">
              <w:rPr>
                <w:rFonts w:ascii="Times New Roman" w:eastAsia="Times New Roman" w:hAnsi="Times New Roman" w:cs="Times New Roman"/>
                <w:noProof/>
                <w:sz w:val="20"/>
                <w:szCs w:val="20"/>
              </w:rPr>
              <w:t> </w:t>
            </w:r>
          </w:p>
        </w:tc>
        <w:tc>
          <w:tcPr>
            <w:tcW w:w="1992" w:type="dxa"/>
            <w:shd w:val="clear" w:color="auto" w:fill="auto"/>
            <w:vAlign w:val="bottom"/>
          </w:tcPr>
          <w:p w:rsidR="00E32DAD" w:rsidRPr="00E32DAD" w:rsidRDefault="00E32DAD" w:rsidP="00E32DAD">
            <w:pPr>
              <w:spacing w:before="60" w:after="60" w:line="240" w:lineRule="auto"/>
              <w:ind w:firstLine="0"/>
              <w:jc w:val="center"/>
              <w:rPr>
                <w:rFonts w:ascii="Times New Roman" w:eastAsia="Times New Roman" w:hAnsi="Times New Roman" w:cs="Times New Roman"/>
                <w:noProof/>
                <w:sz w:val="20"/>
                <w:szCs w:val="20"/>
              </w:rPr>
            </w:pPr>
            <w:r w:rsidRPr="00E32DAD">
              <w:rPr>
                <w:rFonts w:ascii="Times New Roman" w:eastAsia="Times New Roman" w:hAnsi="Times New Roman" w:cs="Times New Roman"/>
                <w:noProof/>
                <w:sz w:val="20"/>
                <w:szCs w:val="20"/>
              </w:rPr>
              <w:t> </w:t>
            </w:r>
          </w:p>
        </w:tc>
        <w:tc>
          <w:tcPr>
            <w:tcW w:w="2413" w:type="dxa"/>
            <w:shd w:val="clear" w:color="auto" w:fill="auto"/>
            <w:vAlign w:val="bottom"/>
          </w:tcPr>
          <w:p w:rsidR="00E32DAD" w:rsidRPr="00E32DAD" w:rsidRDefault="00E32DAD" w:rsidP="00E32DAD">
            <w:pPr>
              <w:spacing w:before="60" w:after="60" w:line="240" w:lineRule="auto"/>
              <w:ind w:firstLine="0"/>
              <w:jc w:val="center"/>
              <w:rPr>
                <w:rFonts w:ascii="Times New Roman" w:eastAsia="Times New Roman" w:hAnsi="Times New Roman" w:cs="Times New Roman"/>
                <w:noProof/>
                <w:sz w:val="20"/>
                <w:szCs w:val="20"/>
              </w:rPr>
            </w:pPr>
          </w:p>
        </w:tc>
        <w:tc>
          <w:tcPr>
            <w:tcW w:w="3510" w:type="dxa"/>
            <w:shd w:val="clear" w:color="auto" w:fill="auto"/>
            <w:vAlign w:val="bottom"/>
          </w:tcPr>
          <w:p w:rsidR="00E32DAD" w:rsidRPr="00E32DAD" w:rsidRDefault="00E32DAD" w:rsidP="00E32DAD">
            <w:pPr>
              <w:spacing w:before="60" w:after="60" w:line="240" w:lineRule="auto"/>
              <w:ind w:firstLine="0"/>
              <w:jc w:val="center"/>
              <w:rPr>
                <w:rFonts w:ascii="Times New Roman" w:eastAsia="Times New Roman" w:hAnsi="Times New Roman" w:cs="Times New Roman"/>
                <w:noProof/>
                <w:sz w:val="20"/>
                <w:szCs w:val="20"/>
              </w:rPr>
            </w:pPr>
          </w:p>
        </w:tc>
        <w:tc>
          <w:tcPr>
            <w:tcW w:w="3960" w:type="dxa"/>
            <w:shd w:val="clear" w:color="auto" w:fill="auto"/>
            <w:vAlign w:val="bottom"/>
          </w:tcPr>
          <w:p w:rsidR="00E32DAD" w:rsidRPr="00E32DAD" w:rsidRDefault="00E32DAD" w:rsidP="00E32DAD">
            <w:pPr>
              <w:spacing w:before="60" w:after="60" w:line="240" w:lineRule="auto"/>
              <w:ind w:firstLine="0"/>
              <w:jc w:val="center"/>
              <w:rPr>
                <w:rFonts w:ascii="Times New Roman" w:eastAsia="Times New Roman" w:hAnsi="Times New Roman" w:cs="Times New Roman"/>
                <w:noProof/>
                <w:sz w:val="20"/>
                <w:szCs w:val="20"/>
              </w:rPr>
            </w:pPr>
            <w:r w:rsidRPr="00E32DAD">
              <w:rPr>
                <w:rFonts w:ascii="Times New Roman" w:eastAsia="Times New Roman" w:hAnsi="Times New Roman" w:cs="Times New Roman"/>
                <w:noProof/>
                <w:sz w:val="20"/>
                <w:szCs w:val="20"/>
              </w:rPr>
              <w:t> </w:t>
            </w:r>
          </w:p>
        </w:tc>
      </w:tr>
    </w:tbl>
    <w:p w:rsidR="00E32DAD" w:rsidRPr="00E32DAD" w:rsidRDefault="00E32DAD" w:rsidP="00E32DAD">
      <w:pPr>
        <w:spacing w:before="60" w:after="60" w:line="240" w:lineRule="auto"/>
        <w:ind w:left="540" w:right="-104" w:firstLine="547"/>
        <w:rPr>
          <w:rFonts w:ascii="Times New Roman" w:eastAsia="Times New Roman" w:hAnsi="Times New Roman" w:cs="Times New Roman"/>
          <w:noProof/>
          <w:sz w:val="26"/>
          <w:szCs w:val="26"/>
        </w:rPr>
      </w:pPr>
      <w:r w:rsidRPr="00E32DAD">
        <w:rPr>
          <w:rFonts w:ascii="Times New Roman" w:eastAsia="Times New Roman" w:hAnsi="Times New Roman" w:cs="Times New Roman"/>
          <w:noProof/>
          <w:sz w:val="26"/>
          <w:szCs w:val="26"/>
          <w:lang w:val="en-US"/>
        </w:rPr>
        <w:lastRenderedPageBreak/>
        <w:pict>
          <v:shapetype id="_x0000_t202" coordsize="21600,21600" o:spt="202" path="m,l,21600r21600,l21600,xe">
            <v:stroke joinstyle="miter"/>
            <v:path gradientshapeok="t" o:connecttype="rect"/>
          </v:shapetype>
          <v:shape id="_x0000_s1029" type="#_x0000_t202" style="position:absolute;left:0;text-align:left;margin-left:347.8pt;margin-top:-32.3pt;width:36.35pt;height:21.3pt;z-index:251661312;mso-position-horizontal-relative:text;mso-position-vertical-relative:text" strokecolor="white">
            <v:textbox>
              <w:txbxContent>
                <w:p w:rsidR="00E32DAD" w:rsidRPr="003D28B2" w:rsidRDefault="00E32DAD" w:rsidP="00E32DAD">
                  <w:pPr>
                    <w:jc w:val="center"/>
                  </w:pPr>
                  <w:r w:rsidRPr="003D28B2">
                    <w:t>2</w:t>
                  </w:r>
                </w:p>
              </w:txbxContent>
            </v:textbox>
          </v:shape>
        </w:pict>
      </w:r>
      <w:r w:rsidRPr="00E32DAD">
        <w:rPr>
          <w:rFonts w:ascii="Times New Roman" w:eastAsia="Times New Roman" w:hAnsi="Times New Roman" w:cs="Times New Roman"/>
          <w:noProof/>
          <w:sz w:val="26"/>
          <w:szCs w:val="26"/>
        </w:rPr>
        <w:t>b) Cơ cấu Hội đồng quản trị theo quy định tại Điều 62 Luật Các tổ chức tín dụng (áp dụng đối với tổ chức tín dụng là công ty cổ phần), trong đó nêu rõ thành viên độc lập, thành viên là/không phải là người điều hành tổ chức tín dụng, các thành viên Hội đồng quản trị là người có liên quan.</w:t>
      </w:r>
    </w:p>
    <w:p w:rsidR="00E32DAD" w:rsidRPr="00E32DAD" w:rsidRDefault="00E32DAD" w:rsidP="00E32DAD">
      <w:pPr>
        <w:spacing w:before="60" w:after="60" w:line="240" w:lineRule="auto"/>
        <w:ind w:left="540" w:right="-360" w:firstLine="540"/>
        <w:rPr>
          <w:rFonts w:ascii="Times New Roman" w:eastAsia="Times New Roman" w:hAnsi="Times New Roman" w:cs="Times New Roman"/>
          <w:b/>
          <w:noProof/>
          <w:sz w:val="26"/>
          <w:szCs w:val="26"/>
        </w:rPr>
      </w:pPr>
      <w:r w:rsidRPr="00E32DAD">
        <w:rPr>
          <w:rFonts w:ascii="Times New Roman" w:eastAsia="Times New Roman" w:hAnsi="Times New Roman" w:cs="Times New Roman"/>
          <w:b/>
          <w:noProof/>
          <w:sz w:val="26"/>
          <w:szCs w:val="26"/>
        </w:rPr>
        <w:t xml:space="preserve">2. Ban </w:t>
      </w:r>
      <w:r w:rsidRPr="00E32DAD">
        <w:rPr>
          <w:rFonts w:ascii="Times New Roman" w:eastAsia="Times New Roman" w:hAnsi="Times New Roman" w:cs="Times New Roman"/>
          <w:b/>
          <w:noProof/>
          <w:sz w:val="26"/>
          <w:szCs w:val="26"/>
          <w:lang w:val="en-US"/>
        </w:rPr>
        <w:t>k</w:t>
      </w:r>
      <w:r w:rsidRPr="00E32DAD">
        <w:rPr>
          <w:rFonts w:ascii="Times New Roman" w:eastAsia="Times New Roman" w:hAnsi="Times New Roman" w:cs="Times New Roman"/>
          <w:b/>
          <w:noProof/>
          <w:sz w:val="26"/>
          <w:szCs w:val="26"/>
        </w:rPr>
        <w:t>iểm soát (nhiệm kỳ…)</w:t>
      </w:r>
    </w:p>
    <w:p w:rsidR="00E32DAD" w:rsidRPr="00E32DAD" w:rsidRDefault="00E32DAD" w:rsidP="00E32DAD">
      <w:pPr>
        <w:spacing w:before="60" w:after="60" w:line="240" w:lineRule="auto"/>
        <w:ind w:left="540" w:right="-14" w:firstLine="540"/>
        <w:rPr>
          <w:rFonts w:ascii="Times New Roman" w:eastAsia="Times New Roman" w:hAnsi="Times New Roman" w:cs="Times New Roman"/>
          <w:noProof/>
          <w:sz w:val="26"/>
          <w:szCs w:val="26"/>
        </w:rPr>
      </w:pPr>
      <w:r w:rsidRPr="00E32DAD">
        <w:rPr>
          <w:rFonts w:ascii="Times New Roman" w:eastAsia="Times New Roman" w:hAnsi="Times New Roman" w:cs="Times New Roman"/>
          <w:noProof/>
          <w:sz w:val="26"/>
          <w:szCs w:val="26"/>
        </w:rPr>
        <w:t>a) Kết quả bầu, bổ nhiệm nhân sự:</w:t>
      </w:r>
    </w:p>
    <w:tbl>
      <w:tblPr>
        <w:tblW w:w="12780" w:type="dxa"/>
        <w:tblInd w:w="1188" w:type="dxa"/>
        <w:tblLook w:val="0000"/>
      </w:tblPr>
      <w:tblGrid>
        <w:gridCol w:w="905"/>
        <w:gridCol w:w="1975"/>
        <w:gridCol w:w="2430"/>
        <w:gridCol w:w="3510"/>
        <w:gridCol w:w="3960"/>
      </w:tblGrid>
      <w:tr w:rsidR="00E32DAD" w:rsidRPr="00E32DAD" w:rsidTr="008727CF">
        <w:trPr>
          <w:trHeight w:val="1386"/>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E32DAD" w:rsidRPr="00E32DAD" w:rsidRDefault="00E32DAD" w:rsidP="00E32DAD">
            <w:pPr>
              <w:spacing w:before="60" w:after="60" w:line="240" w:lineRule="auto"/>
              <w:ind w:firstLine="0"/>
              <w:jc w:val="center"/>
              <w:rPr>
                <w:rFonts w:ascii="Times New Roman" w:eastAsia="Times New Roman" w:hAnsi="Times New Roman" w:cs="Times New Roman"/>
                <w:bCs/>
                <w:noProof/>
                <w:sz w:val="26"/>
                <w:szCs w:val="26"/>
              </w:rPr>
            </w:pPr>
            <w:r w:rsidRPr="00E32DAD">
              <w:rPr>
                <w:rFonts w:ascii="Times New Roman" w:eastAsia="Times New Roman" w:hAnsi="Times New Roman" w:cs="Times New Roman"/>
                <w:bCs/>
                <w:noProof/>
                <w:sz w:val="26"/>
                <w:szCs w:val="26"/>
              </w:rPr>
              <w:t>STT</w:t>
            </w:r>
          </w:p>
        </w:tc>
        <w:tc>
          <w:tcPr>
            <w:tcW w:w="1975" w:type="dxa"/>
            <w:tcBorders>
              <w:top w:val="single" w:sz="4" w:space="0" w:color="auto"/>
              <w:left w:val="nil"/>
              <w:bottom w:val="single" w:sz="4" w:space="0" w:color="auto"/>
              <w:right w:val="single" w:sz="4" w:space="0" w:color="auto"/>
            </w:tcBorders>
            <w:shd w:val="clear" w:color="auto" w:fill="auto"/>
            <w:vAlign w:val="center"/>
          </w:tcPr>
          <w:p w:rsidR="00E32DAD" w:rsidRPr="00E32DAD" w:rsidRDefault="00E32DAD" w:rsidP="00E32DAD">
            <w:pPr>
              <w:spacing w:before="60" w:after="60" w:line="240" w:lineRule="auto"/>
              <w:ind w:firstLine="0"/>
              <w:jc w:val="center"/>
              <w:rPr>
                <w:rFonts w:ascii="Times New Roman" w:eastAsia="Times New Roman" w:hAnsi="Times New Roman" w:cs="Times New Roman"/>
                <w:bCs/>
                <w:noProof/>
                <w:sz w:val="26"/>
                <w:szCs w:val="26"/>
              </w:rPr>
            </w:pPr>
            <w:r w:rsidRPr="00E32DAD">
              <w:rPr>
                <w:rFonts w:ascii="Times New Roman" w:eastAsia="Times New Roman" w:hAnsi="Times New Roman" w:cs="Times New Roman"/>
                <w:bCs/>
                <w:noProof/>
                <w:sz w:val="26"/>
                <w:szCs w:val="26"/>
              </w:rPr>
              <w:t>Họ và tên</w:t>
            </w:r>
          </w:p>
        </w:tc>
        <w:tc>
          <w:tcPr>
            <w:tcW w:w="2430" w:type="dxa"/>
            <w:tcBorders>
              <w:top w:val="single" w:sz="4" w:space="0" w:color="auto"/>
              <w:left w:val="nil"/>
              <w:bottom w:val="single" w:sz="4" w:space="0" w:color="auto"/>
              <w:right w:val="single" w:sz="4" w:space="0" w:color="auto"/>
            </w:tcBorders>
            <w:shd w:val="clear" w:color="auto" w:fill="auto"/>
            <w:vAlign w:val="center"/>
          </w:tcPr>
          <w:p w:rsidR="00E32DAD" w:rsidRPr="00E32DAD" w:rsidRDefault="00E32DAD" w:rsidP="00E32DAD">
            <w:pPr>
              <w:spacing w:before="60" w:after="60" w:line="240" w:lineRule="auto"/>
              <w:ind w:firstLine="0"/>
              <w:jc w:val="center"/>
              <w:rPr>
                <w:rFonts w:ascii="Times New Roman" w:eastAsia="Times New Roman" w:hAnsi="Times New Roman" w:cs="Times New Roman"/>
                <w:bCs/>
                <w:noProof/>
                <w:sz w:val="26"/>
                <w:szCs w:val="26"/>
              </w:rPr>
            </w:pPr>
            <w:r w:rsidRPr="00E32DAD">
              <w:rPr>
                <w:rFonts w:ascii="Times New Roman" w:eastAsia="Times New Roman" w:hAnsi="Times New Roman" w:cs="Times New Roman"/>
                <w:bCs/>
                <w:noProof/>
                <w:sz w:val="26"/>
                <w:szCs w:val="26"/>
              </w:rPr>
              <w:t xml:space="preserve">Chức danh được  bầu, bổ nhiệm </w:t>
            </w:r>
            <w:r w:rsidRPr="00E32DAD">
              <w:rPr>
                <w:rFonts w:ascii="Times New Roman" w:eastAsia="Times New Roman" w:hAnsi="Times New Roman" w:cs="Times New Roman"/>
                <w:bCs/>
                <w:noProof/>
                <w:sz w:val="26"/>
                <w:szCs w:val="26"/>
                <w:vertAlign w:val="superscript"/>
              </w:rPr>
              <w:t>(2)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E32DAD" w:rsidRPr="00E32DAD" w:rsidRDefault="00E32DAD" w:rsidP="00E32DAD">
            <w:pPr>
              <w:spacing w:before="60" w:after="60" w:line="240" w:lineRule="auto"/>
              <w:ind w:firstLine="0"/>
              <w:jc w:val="center"/>
              <w:rPr>
                <w:rFonts w:ascii="Times New Roman" w:eastAsia="Times New Roman" w:hAnsi="Times New Roman" w:cs="Times New Roman"/>
                <w:bCs/>
                <w:noProof/>
                <w:sz w:val="26"/>
                <w:szCs w:val="26"/>
              </w:rPr>
            </w:pPr>
            <w:r w:rsidRPr="00E32DAD">
              <w:rPr>
                <w:rFonts w:ascii="Times New Roman" w:eastAsia="Times New Roman" w:hAnsi="Times New Roman" w:cs="Times New Roman"/>
                <w:bCs/>
                <w:noProof/>
                <w:sz w:val="26"/>
                <w:szCs w:val="26"/>
              </w:rPr>
              <w:t>Tỷ lệ biểu quyết tại Đại hội đồng cổ đông (đối với tổ chức tín dụng là công ty cổ phần)</w:t>
            </w:r>
          </w:p>
        </w:tc>
        <w:tc>
          <w:tcPr>
            <w:tcW w:w="3960" w:type="dxa"/>
            <w:tcBorders>
              <w:top w:val="single" w:sz="4" w:space="0" w:color="auto"/>
              <w:left w:val="nil"/>
              <w:bottom w:val="single" w:sz="4" w:space="0" w:color="auto"/>
              <w:right w:val="single" w:sz="4" w:space="0" w:color="auto"/>
            </w:tcBorders>
            <w:shd w:val="clear" w:color="auto" w:fill="auto"/>
            <w:vAlign w:val="center"/>
          </w:tcPr>
          <w:p w:rsidR="00E32DAD" w:rsidRPr="00E32DAD" w:rsidRDefault="00E32DAD" w:rsidP="00E32DAD">
            <w:pPr>
              <w:spacing w:before="60" w:after="60" w:line="240" w:lineRule="auto"/>
              <w:ind w:firstLine="0"/>
              <w:jc w:val="center"/>
              <w:rPr>
                <w:rFonts w:ascii="Times New Roman" w:eastAsia="Times New Roman" w:hAnsi="Times New Roman" w:cs="Times New Roman"/>
                <w:bCs/>
                <w:noProof/>
                <w:sz w:val="26"/>
                <w:szCs w:val="26"/>
              </w:rPr>
            </w:pPr>
            <w:r w:rsidRPr="00E32DAD">
              <w:rPr>
                <w:rFonts w:ascii="Times New Roman" w:eastAsia="Times New Roman" w:hAnsi="Times New Roman" w:cs="Times New Roman"/>
                <w:bCs/>
                <w:noProof/>
                <w:sz w:val="26"/>
                <w:szCs w:val="26"/>
              </w:rPr>
              <w:t xml:space="preserve">Nghị quyết/Quyết định bầu, bổ nhiệm nhân sự </w:t>
            </w:r>
            <w:r w:rsidRPr="00E32DAD">
              <w:rPr>
                <w:rFonts w:ascii="Times New Roman" w:eastAsia="Times New Roman" w:hAnsi="Times New Roman" w:cs="Times New Roman"/>
                <w:bCs/>
                <w:noProof/>
                <w:sz w:val="26"/>
                <w:szCs w:val="26"/>
                <w:vertAlign w:val="superscript"/>
              </w:rPr>
              <w:t>(*)</w:t>
            </w:r>
          </w:p>
        </w:tc>
      </w:tr>
      <w:tr w:rsidR="00E32DAD" w:rsidRPr="00E32DAD" w:rsidTr="008727CF">
        <w:trPr>
          <w:trHeight w:val="499"/>
        </w:trPr>
        <w:tc>
          <w:tcPr>
            <w:tcW w:w="905" w:type="dxa"/>
            <w:tcBorders>
              <w:top w:val="nil"/>
              <w:left w:val="single" w:sz="4" w:space="0" w:color="auto"/>
              <w:bottom w:val="single" w:sz="4" w:space="0" w:color="auto"/>
              <w:right w:val="single" w:sz="4" w:space="0" w:color="auto"/>
            </w:tcBorders>
            <w:shd w:val="clear" w:color="auto" w:fill="auto"/>
            <w:vAlign w:val="bottom"/>
          </w:tcPr>
          <w:p w:rsidR="00E32DAD" w:rsidRPr="00E32DAD" w:rsidRDefault="00E32DAD" w:rsidP="00E32DAD">
            <w:pPr>
              <w:spacing w:before="60" w:after="60" w:line="240" w:lineRule="auto"/>
              <w:ind w:firstLine="0"/>
              <w:jc w:val="left"/>
              <w:rPr>
                <w:rFonts w:ascii="Times New Roman" w:eastAsia="Times New Roman" w:hAnsi="Times New Roman" w:cs="Times New Roman"/>
                <w:noProof/>
                <w:sz w:val="20"/>
                <w:szCs w:val="20"/>
              </w:rPr>
            </w:pPr>
          </w:p>
        </w:tc>
        <w:tc>
          <w:tcPr>
            <w:tcW w:w="1975" w:type="dxa"/>
            <w:tcBorders>
              <w:top w:val="nil"/>
              <w:left w:val="nil"/>
              <w:bottom w:val="single" w:sz="4" w:space="0" w:color="auto"/>
              <w:right w:val="single" w:sz="4" w:space="0" w:color="auto"/>
            </w:tcBorders>
            <w:shd w:val="clear" w:color="auto" w:fill="auto"/>
            <w:vAlign w:val="bottom"/>
          </w:tcPr>
          <w:p w:rsidR="00E32DAD" w:rsidRPr="00E32DAD" w:rsidRDefault="00E32DAD" w:rsidP="00E32DAD">
            <w:pPr>
              <w:spacing w:before="60" w:after="60" w:line="240" w:lineRule="auto"/>
              <w:ind w:firstLine="0"/>
              <w:jc w:val="center"/>
              <w:rPr>
                <w:rFonts w:ascii="Times New Roman" w:eastAsia="Times New Roman" w:hAnsi="Times New Roman" w:cs="Times New Roman"/>
                <w:noProof/>
                <w:sz w:val="20"/>
                <w:szCs w:val="20"/>
              </w:rPr>
            </w:pPr>
            <w:r w:rsidRPr="00E32DAD">
              <w:rPr>
                <w:rFonts w:ascii="Times New Roman" w:eastAsia="Times New Roman" w:hAnsi="Times New Roman" w:cs="Times New Roman"/>
                <w:noProof/>
                <w:sz w:val="20"/>
                <w:szCs w:val="20"/>
              </w:rPr>
              <w:t> </w:t>
            </w:r>
          </w:p>
        </w:tc>
        <w:tc>
          <w:tcPr>
            <w:tcW w:w="2430" w:type="dxa"/>
            <w:tcBorders>
              <w:top w:val="nil"/>
              <w:left w:val="nil"/>
              <w:bottom w:val="single" w:sz="4" w:space="0" w:color="auto"/>
              <w:right w:val="single" w:sz="4" w:space="0" w:color="auto"/>
            </w:tcBorders>
            <w:shd w:val="clear" w:color="auto" w:fill="auto"/>
            <w:vAlign w:val="bottom"/>
          </w:tcPr>
          <w:p w:rsidR="00E32DAD" w:rsidRPr="00E32DAD" w:rsidRDefault="00E32DAD" w:rsidP="00E32DAD">
            <w:pPr>
              <w:spacing w:before="60" w:after="60" w:line="240" w:lineRule="auto"/>
              <w:ind w:firstLine="0"/>
              <w:jc w:val="center"/>
              <w:rPr>
                <w:rFonts w:ascii="Times New Roman" w:eastAsia="Times New Roman" w:hAnsi="Times New Roman" w:cs="Times New Roman"/>
                <w:noProof/>
                <w:sz w:val="20"/>
                <w:szCs w:val="20"/>
              </w:rPr>
            </w:pPr>
            <w:r w:rsidRPr="00E32DAD">
              <w:rPr>
                <w:rFonts w:ascii="Times New Roman" w:eastAsia="Times New Roman" w:hAnsi="Times New Roman" w:cs="Times New Roman"/>
                <w:noProof/>
                <w:sz w:val="20"/>
                <w:szCs w:val="20"/>
              </w:rPr>
              <w:t> </w:t>
            </w:r>
          </w:p>
        </w:tc>
        <w:tc>
          <w:tcPr>
            <w:tcW w:w="3510" w:type="dxa"/>
            <w:tcBorders>
              <w:top w:val="nil"/>
              <w:left w:val="single" w:sz="4" w:space="0" w:color="auto"/>
              <w:bottom w:val="single" w:sz="4" w:space="0" w:color="auto"/>
              <w:right w:val="single" w:sz="4" w:space="0" w:color="auto"/>
            </w:tcBorders>
            <w:shd w:val="clear" w:color="auto" w:fill="auto"/>
            <w:vAlign w:val="bottom"/>
          </w:tcPr>
          <w:p w:rsidR="00E32DAD" w:rsidRPr="00E32DAD" w:rsidRDefault="00E32DAD" w:rsidP="00E32DAD">
            <w:pPr>
              <w:spacing w:before="60" w:after="60" w:line="240" w:lineRule="auto"/>
              <w:ind w:firstLine="0"/>
              <w:jc w:val="center"/>
              <w:rPr>
                <w:rFonts w:ascii="Times New Roman" w:eastAsia="Times New Roman" w:hAnsi="Times New Roman" w:cs="Times New Roman"/>
                <w:noProof/>
                <w:sz w:val="20"/>
                <w:szCs w:val="20"/>
              </w:rPr>
            </w:pPr>
          </w:p>
        </w:tc>
        <w:tc>
          <w:tcPr>
            <w:tcW w:w="3960" w:type="dxa"/>
            <w:tcBorders>
              <w:top w:val="nil"/>
              <w:left w:val="nil"/>
              <w:bottom w:val="single" w:sz="4" w:space="0" w:color="auto"/>
              <w:right w:val="single" w:sz="4" w:space="0" w:color="auto"/>
            </w:tcBorders>
            <w:shd w:val="clear" w:color="auto" w:fill="auto"/>
            <w:vAlign w:val="bottom"/>
          </w:tcPr>
          <w:p w:rsidR="00E32DAD" w:rsidRPr="00E32DAD" w:rsidRDefault="00E32DAD" w:rsidP="00E32DAD">
            <w:pPr>
              <w:spacing w:before="60" w:after="60" w:line="240" w:lineRule="auto"/>
              <w:ind w:firstLine="0"/>
              <w:jc w:val="center"/>
              <w:rPr>
                <w:rFonts w:ascii="Times New Roman" w:eastAsia="Times New Roman" w:hAnsi="Times New Roman" w:cs="Times New Roman"/>
                <w:noProof/>
                <w:sz w:val="20"/>
                <w:szCs w:val="20"/>
              </w:rPr>
            </w:pPr>
            <w:r w:rsidRPr="00E32DAD">
              <w:rPr>
                <w:rFonts w:ascii="Times New Roman" w:eastAsia="Times New Roman" w:hAnsi="Times New Roman" w:cs="Times New Roman"/>
                <w:noProof/>
                <w:sz w:val="20"/>
                <w:szCs w:val="20"/>
              </w:rPr>
              <w:t> </w:t>
            </w:r>
          </w:p>
        </w:tc>
      </w:tr>
    </w:tbl>
    <w:p w:rsidR="00E32DAD" w:rsidRPr="00E32DAD" w:rsidRDefault="00E32DAD" w:rsidP="00E32DAD">
      <w:pPr>
        <w:tabs>
          <w:tab w:val="left" w:pos="993"/>
        </w:tabs>
        <w:spacing w:before="60" w:after="60" w:line="240" w:lineRule="auto"/>
        <w:ind w:left="567" w:right="-360" w:firstLine="567"/>
        <w:rPr>
          <w:rFonts w:ascii="Times New Roman" w:eastAsia="Times New Roman" w:hAnsi="Times New Roman" w:cs="Times New Roman"/>
          <w:noProof/>
          <w:sz w:val="26"/>
          <w:szCs w:val="26"/>
        </w:rPr>
      </w:pPr>
      <w:r w:rsidRPr="00E32DAD">
        <w:rPr>
          <w:rFonts w:ascii="Times New Roman" w:eastAsia="Times New Roman" w:hAnsi="Times New Roman" w:cs="Times New Roman"/>
          <w:noProof/>
          <w:sz w:val="26"/>
          <w:szCs w:val="26"/>
        </w:rPr>
        <w:t>b) Cơ cấu Ban Kiểm soát theo quy định tại Điều 44 Luật Các tổ chức tín dụng, trong đó nêu rõ thành viên chuyên trách/thành viên không chuyên trách của Ban kiểm soát.</w:t>
      </w:r>
    </w:p>
    <w:p w:rsidR="00E32DAD" w:rsidRPr="00E32DAD" w:rsidRDefault="00E32DAD" w:rsidP="00E32DAD">
      <w:pPr>
        <w:spacing w:before="60" w:after="60" w:line="240" w:lineRule="auto"/>
        <w:ind w:left="1080" w:right="-360" w:firstLine="0"/>
        <w:rPr>
          <w:rFonts w:ascii="Times New Roman" w:eastAsia="Times New Roman" w:hAnsi="Times New Roman" w:cs="Times New Roman"/>
          <w:b/>
          <w:noProof/>
          <w:sz w:val="26"/>
          <w:szCs w:val="26"/>
        </w:rPr>
      </w:pPr>
      <w:r w:rsidRPr="00E32DAD">
        <w:rPr>
          <w:rFonts w:ascii="Times New Roman" w:eastAsia="Times New Roman" w:hAnsi="Times New Roman" w:cs="Times New Roman"/>
          <w:b/>
          <w:noProof/>
          <w:sz w:val="26"/>
          <w:szCs w:val="26"/>
        </w:rPr>
        <w:t>3. Tổng Giám đốc (Giám đốc):</w:t>
      </w:r>
    </w:p>
    <w:tbl>
      <w:tblPr>
        <w:tblW w:w="12780" w:type="dxa"/>
        <w:tblInd w:w="1188" w:type="dxa"/>
        <w:tblLook w:val="0000"/>
      </w:tblPr>
      <w:tblGrid>
        <w:gridCol w:w="890"/>
        <w:gridCol w:w="4409"/>
        <w:gridCol w:w="643"/>
        <w:gridCol w:w="6838"/>
      </w:tblGrid>
      <w:tr w:rsidR="00E32DAD" w:rsidRPr="00E32DAD" w:rsidTr="008727CF">
        <w:trPr>
          <w:trHeight w:val="727"/>
        </w:trPr>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E32DAD" w:rsidRPr="00E32DAD" w:rsidRDefault="00E32DAD" w:rsidP="00E32DAD">
            <w:pPr>
              <w:spacing w:before="60" w:after="60" w:line="240" w:lineRule="auto"/>
              <w:ind w:firstLine="0"/>
              <w:jc w:val="center"/>
              <w:rPr>
                <w:rFonts w:ascii="Times New Roman" w:eastAsia="Times New Roman" w:hAnsi="Times New Roman" w:cs="Times New Roman"/>
                <w:bCs/>
                <w:noProof/>
                <w:sz w:val="26"/>
                <w:szCs w:val="26"/>
              </w:rPr>
            </w:pPr>
            <w:r w:rsidRPr="00E32DAD">
              <w:rPr>
                <w:rFonts w:ascii="Times New Roman" w:eastAsia="Times New Roman" w:hAnsi="Times New Roman" w:cs="Times New Roman"/>
                <w:bCs/>
                <w:noProof/>
                <w:sz w:val="26"/>
                <w:szCs w:val="26"/>
              </w:rPr>
              <w:t>STT</w:t>
            </w:r>
          </w:p>
        </w:tc>
        <w:tc>
          <w:tcPr>
            <w:tcW w:w="4409" w:type="dxa"/>
            <w:tcBorders>
              <w:top w:val="single" w:sz="4" w:space="0" w:color="auto"/>
              <w:left w:val="nil"/>
              <w:bottom w:val="single" w:sz="4" w:space="0" w:color="auto"/>
              <w:right w:val="single" w:sz="4" w:space="0" w:color="auto"/>
            </w:tcBorders>
            <w:shd w:val="clear" w:color="auto" w:fill="auto"/>
            <w:vAlign w:val="center"/>
          </w:tcPr>
          <w:p w:rsidR="00E32DAD" w:rsidRPr="00E32DAD" w:rsidRDefault="00E32DAD" w:rsidP="00E32DAD">
            <w:pPr>
              <w:spacing w:before="60" w:after="60" w:line="240" w:lineRule="auto"/>
              <w:ind w:firstLine="0"/>
              <w:jc w:val="left"/>
              <w:rPr>
                <w:rFonts w:ascii="Times New Roman" w:eastAsia="Times New Roman" w:hAnsi="Times New Roman" w:cs="Times New Roman"/>
                <w:bCs/>
                <w:noProof/>
                <w:sz w:val="26"/>
                <w:szCs w:val="26"/>
              </w:rPr>
            </w:pPr>
            <w:r w:rsidRPr="00E32DAD">
              <w:rPr>
                <w:rFonts w:ascii="Times New Roman" w:eastAsia="Times New Roman" w:hAnsi="Times New Roman" w:cs="Times New Roman"/>
                <w:bCs/>
                <w:noProof/>
                <w:sz w:val="26"/>
                <w:szCs w:val="26"/>
              </w:rPr>
              <w:t xml:space="preserve">                      Họ và tên</w:t>
            </w:r>
          </w:p>
        </w:tc>
        <w:tc>
          <w:tcPr>
            <w:tcW w:w="7481" w:type="dxa"/>
            <w:gridSpan w:val="2"/>
            <w:tcBorders>
              <w:top w:val="single" w:sz="4" w:space="0" w:color="auto"/>
              <w:left w:val="nil"/>
              <w:bottom w:val="single" w:sz="4" w:space="0" w:color="auto"/>
              <w:right w:val="single" w:sz="4" w:space="0" w:color="auto"/>
            </w:tcBorders>
            <w:shd w:val="clear" w:color="auto" w:fill="auto"/>
            <w:vAlign w:val="center"/>
          </w:tcPr>
          <w:p w:rsidR="00E32DAD" w:rsidRPr="00E32DAD" w:rsidRDefault="00E32DAD" w:rsidP="00E32DAD">
            <w:pPr>
              <w:spacing w:before="60" w:after="60" w:line="240" w:lineRule="auto"/>
              <w:ind w:firstLine="0"/>
              <w:jc w:val="center"/>
              <w:rPr>
                <w:rFonts w:ascii="Times New Roman" w:eastAsia="Times New Roman" w:hAnsi="Times New Roman" w:cs="Times New Roman"/>
                <w:bCs/>
                <w:noProof/>
                <w:sz w:val="26"/>
                <w:szCs w:val="26"/>
              </w:rPr>
            </w:pPr>
            <w:r w:rsidRPr="00E32DAD">
              <w:rPr>
                <w:rFonts w:ascii="Times New Roman" w:eastAsia="Times New Roman" w:hAnsi="Times New Roman" w:cs="Times New Roman"/>
                <w:bCs/>
                <w:noProof/>
                <w:sz w:val="26"/>
                <w:szCs w:val="26"/>
              </w:rPr>
              <w:t>Quyết định bổ nhiệm</w:t>
            </w:r>
            <w:r w:rsidRPr="00E32DAD">
              <w:rPr>
                <w:rFonts w:ascii="Times New Roman" w:eastAsia="Times New Roman" w:hAnsi="Times New Roman" w:cs="Times New Roman"/>
                <w:bCs/>
                <w:noProof/>
                <w:sz w:val="26"/>
                <w:szCs w:val="26"/>
                <w:lang w:val="en-US"/>
              </w:rPr>
              <w:t xml:space="preserve"> </w:t>
            </w:r>
            <w:r w:rsidRPr="00E32DAD">
              <w:rPr>
                <w:rFonts w:ascii="Times New Roman" w:eastAsia="Times New Roman" w:hAnsi="Times New Roman" w:cs="Times New Roman"/>
                <w:bCs/>
                <w:noProof/>
                <w:sz w:val="26"/>
                <w:szCs w:val="26"/>
                <w:vertAlign w:val="superscript"/>
                <w:lang w:val="en-US"/>
              </w:rPr>
              <w:t>(*)</w:t>
            </w:r>
            <w:r w:rsidRPr="00E32DAD">
              <w:rPr>
                <w:rFonts w:ascii="Times New Roman" w:eastAsia="Times New Roman" w:hAnsi="Times New Roman" w:cs="Times New Roman"/>
                <w:bCs/>
                <w:noProof/>
                <w:sz w:val="26"/>
                <w:szCs w:val="26"/>
              </w:rPr>
              <w:t xml:space="preserve"> </w:t>
            </w:r>
          </w:p>
        </w:tc>
      </w:tr>
      <w:tr w:rsidR="00E32DAD" w:rsidRPr="00E32DAD" w:rsidTr="008727CF">
        <w:trPr>
          <w:trHeight w:val="424"/>
        </w:trPr>
        <w:tc>
          <w:tcPr>
            <w:tcW w:w="890" w:type="dxa"/>
            <w:tcBorders>
              <w:top w:val="nil"/>
              <w:left w:val="single" w:sz="4" w:space="0" w:color="auto"/>
              <w:bottom w:val="single" w:sz="4" w:space="0" w:color="auto"/>
              <w:right w:val="single" w:sz="4" w:space="0" w:color="auto"/>
            </w:tcBorders>
            <w:shd w:val="clear" w:color="auto" w:fill="auto"/>
            <w:vAlign w:val="bottom"/>
          </w:tcPr>
          <w:p w:rsidR="00E32DAD" w:rsidRPr="00E32DAD" w:rsidRDefault="00E32DAD" w:rsidP="00E32DAD">
            <w:pPr>
              <w:spacing w:before="60" w:after="60" w:line="240" w:lineRule="auto"/>
              <w:ind w:firstLine="0"/>
              <w:jc w:val="left"/>
              <w:rPr>
                <w:rFonts w:ascii="Times New Roman" w:eastAsia="Times New Roman" w:hAnsi="Times New Roman" w:cs="Times New Roman"/>
                <w:noProof/>
                <w:sz w:val="20"/>
                <w:szCs w:val="20"/>
              </w:rPr>
            </w:pPr>
            <w:r w:rsidRPr="00E32DAD">
              <w:rPr>
                <w:rFonts w:ascii="Times New Roman" w:eastAsia="Times New Roman" w:hAnsi="Times New Roman" w:cs="Times New Roman"/>
                <w:noProof/>
                <w:sz w:val="20"/>
                <w:szCs w:val="20"/>
              </w:rPr>
              <w:t> </w:t>
            </w:r>
          </w:p>
          <w:p w:rsidR="00E32DAD" w:rsidRPr="00E32DAD" w:rsidRDefault="00E32DAD" w:rsidP="00E32DAD">
            <w:pPr>
              <w:spacing w:before="60" w:after="60" w:line="240" w:lineRule="auto"/>
              <w:ind w:firstLine="0"/>
              <w:jc w:val="left"/>
              <w:rPr>
                <w:rFonts w:ascii="Times New Roman" w:eastAsia="Times New Roman" w:hAnsi="Times New Roman" w:cs="Times New Roman"/>
                <w:noProof/>
                <w:sz w:val="20"/>
                <w:szCs w:val="20"/>
              </w:rPr>
            </w:pPr>
          </w:p>
        </w:tc>
        <w:tc>
          <w:tcPr>
            <w:tcW w:w="4409" w:type="dxa"/>
            <w:tcBorders>
              <w:top w:val="nil"/>
              <w:left w:val="nil"/>
              <w:bottom w:val="single" w:sz="4" w:space="0" w:color="auto"/>
              <w:right w:val="single" w:sz="4" w:space="0" w:color="auto"/>
            </w:tcBorders>
            <w:shd w:val="clear" w:color="auto" w:fill="auto"/>
            <w:vAlign w:val="bottom"/>
          </w:tcPr>
          <w:p w:rsidR="00E32DAD" w:rsidRPr="00E32DAD" w:rsidRDefault="00E32DAD" w:rsidP="00E32DAD">
            <w:pPr>
              <w:spacing w:before="60" w:after="60" w:line="240" w:lineRule="auto"/>
              <w:ind w:firstLine="0"/>
              <w:jc w:val="center"/>
              <w:rPr>
                <w:rFonts w:ascii="Times New Roman" w:eastAsia="Times New Roman" w:hAnsi="Times New Roman" w:cs="Times New Roman"/>
                <w:noProof/>
                <w:sz w:val="20"/>
                <w:szCs w:val="20"/>
              </w:rPr>
            </w:pPr>
            <w:r w:rsidRPr="00E32DAD">
              <w:rPr>
                <w:rFonts w:ascii="Times New Roman" w:eastAsia="Times New Roman" w:hAnsi="Times New Roman" w:cs="Times New Roman"/>
                <w:noProof/>
                <w:sz w:val="20"/>
                <w:szCs w:val="20"/>
              </w:rPr>
              <w:t> </w:t>
            </w:r>
          </w:p>
        </w:tc>
        <w:tc>
          <w:tcPr>
            <w:tcW w:w="7481" w:type="dxa"/>
            <w:gridSpan w:val="2"/>
            <w:tcBorders>
              <w:top w:val="nil"/>
              <w:left w:val="nil"/>
              <w:bottom w:val="single" w:sz="4" w:space="0" w:color="auto"/>
              <w:right w:val="single" w:sz="4" w:space="0" w:color="auto"/>
            </w:tcBorders>
            <w:shd w:val="clear" w:color="auto" w:fill="auto"/>
            <w:vAlign w:val="bottom"/>
          </w:tcPr>
          <w:p w:rsidR="00E32DAD" w:rsidRPr="00E32DAD" w:rsidRDefault="00E32DAD" w:rsidP="00E32DAD">
            <w:pPr>
              <w:spacing w:before="60" w:after="60" w:line="240" w:lineRule="auto"/>
              <w:ind w:firstLine="0"/>
              <w:jc w:val="center"/>
              <w:rPr>
                <w:rFonts w:ascii="Times New Roman" w:eastAsia="Times New Roman" w:hAnsi="Times New Roman" w:cs="Times New Roman"/>
                <w:noProof/>
                <w:sz w:val="20"/>
                <w:szCs w:val="20"/>
              </w:rPr>
            </w:pPr>
            <w:r w:rsidRPr="00E32DAD">
              <w:rPr>
                <w:rFonts w:ascii="Times New Roman" w:eastAsia="Times New Roman" w:hAnsi="Times New Roman" w:cs="Times New Roman"/>
                <w:noProof/>
                <w:sz w:val="20"/>
                <w:szCs w:val="20"/>
              </w:rPr>
              <w:t> </w:t>
            </w:r>
          </w:p>
        </w:tc>
      </w:tr>
      <w:tr w:rsidR="00E32DAD" w:rsidRPr="00E32DAD" w:rsidTr="008727CF">
        <w:tblPrEx>
          <w:tblLook w:val="04A0"/>
        </w:tblPrEx>
        <w:tc>
          <w:tcPr>
            <w:tcW w:w="5942" w:type="dxa"/>
            <w:gridSpan w:val="3"/>
          </w:tcPr>
          <w:p w:rsidR="00E32DAD" w:rsidRPr="00E32DAD" w:rsidRDefault="00E32DAD" w:rsidP="00E32DAD">
            <w:pPr>
              <w:spacing w:before="0" w:after="0" w:line="240" w:lineRule="auto"/>
              <w:ind w:right="-357" w:firstLine="0"/>
              <w:rPr>
                <w:rFonts w:ascii="Times New Roman" w:eastAsia="Times New Roman" w:hAnsi="Times New Roman" w:cs="Times New Roman"/>
                <w:noProof/>
                <w:sz w:val="26"/>
                <w:szCs w:val="26"/>
              </w:rPr>
            </w:pPr>
          </w:p>
        </w:tc>
        <w:tc>
          <w:tcPr>
            <w:tcW w:w="6838" w:type="dxa"/>
          </w:tcPr>
          <w:p w:rsidR="00E32DAD" w:rsidRPr="00E32DAD" w:rsidRDefault="00E32DAD" w:rsidP="00E32DAD">
            <w:pPr>
              <w:spacing w:before="0" w:after="0" w:line="240" w:lineRule="auto"/>
              <w:ind w:right="-357" w:firstLine="0"/>
              <w:jc w:val="center"/>
              <w:rPr>
                <w:rFonts w:ascii="Times New Roman" w:eastAsia="Times New Roman" w:hAnsi="Times New Roman" w:cs="Times New Roman"/>
                <w:i/>
                <w:noProof/>
                <w:sz w:val="26"/>
                <w:szCs w:val="26"/>
              </w:rPr>
            </w:pPr>
            <w:r w:rsidRPr="00E32DAD">
              <w:rPr>
                <w:rFonts w:ascii="Times New Roman" w:eastAsia="Times New Roman" w:hAnsi="Times New Roman" w:cs="Times New Roman"/>
                <w:i/>
                <w:noProof/>
                <w:sz w:val="26"/>
                <w:szCs w:val="26"/>
              </w:rPr>
              <w:t>….. , ngày … tháng… năm …..</w:t>
            </w:r>
          </w:p>
          <w:p w:rsidR="00E32DAD" w:rsidRPr="00E32DAD" w:rsidRDefault="00E32DAD" w:rsidP="00E32DAD">
            <w:pPr>
              <w:spacing w:before="0" w:after="0" w:line="240" w:lineRule="auto"/>
              <w:ind w:right="-357" w:firstLine="0"/>
              <w:jc w:val="center"/>
              <w:rPr>
                <w:rFonts w:ascii="Times New Roman" w:eastAsia="Times New Roman" w:hAnsi="Times New Roman" w:cs="Times New Roman"/>
                <w:b/>
                <w:noProof/>
                <w:sz w:val="26"/>
                <w:szCs w:val="26"/>
              </w:rPr>
            </w:pPr>
            <w:r w:rsidRPr="00E32DAD">
              <w:rPr>
                <w:rFonts w:ascii="Times New Roman" w:eastAsia="Times New Roman" w:hAnsi="Times New Roman" w:cs="Times New Roman"/>
                <w:b/>
                <w:noProof/>
                <w:sz w:val="26"/>
                <w:szCs w:val="26"/>
              </w:rPr>
              <w:t xml:space="preserve">Người đại diện hợp pháp của tổ chức tín dụng, chi nhánh </w:t>
            </w:r>
          </w:p>
          <w:p w:rsidR="00E32DAD" w:rsidRPr="00E32DAD" w:rsidRDefault="00E32DAD" w:rsidP="00E32DAD">
            <w:pPr>
              <w:spacing w:before="0" w:after="0" w:line="240" w:lineRule="auto"/>
              <w:ind w:right="-357" w:firstLine="0"/>
              <w:jc w:val="center"/>
              <w:rPr>
                <w:rFonts w:ascii="Times New Roman" w:eastAsia="Times New Roman" w:hAnsi="Times New Roman" w:cs="Times New Roman"/>
                <w:i/>
                <w:noProof/>
                <w:sz w:val="26"/>
                <w:szCs w:val="26"/>
              </w:rPr>
            </w:pPr>
            <w:r w:rsidRPr="00E32DAD">
              <w:rPr>
                <w:rFonts w:ascii="Times New Roman" w:eastAsia="Times New Roman" w:hAnsi="Times New Roman" w:cs="Times New Roman"/>
                <w:b/>
                <w:noProof/>
                <w:sz w:val="26"/>
                <w:szCs w:val="26"/>
              </w:rPr>
              <w:t>ngân hàng nước ngoài</w:t>
            </w:r>
          </w:p>
          <w:p w:rsidR="00E32DAD" w:rsidRPr="00E32DAD" w:rsidRDefault="00E32DAD" w:rsidP="00E32DAD">
            <w:pPr>
              <w:tabs>
                <w:tab w:val="left" w:pos="7182"/>
              </w:tabs>
              <w:spacing w:before="0" w:after="0" w:line="240" w:lineRule="auto"/>
              <w:ind w:right="-357" w:firstLine="0"/>
              <w:jc w:val="center"/>
              <w:rPr>
                <w:rFonts w:ascii="Times New Roman" w:eastAsia="Times New Roman" w:hAnsi="Times New Roman" w:cs="Times New Roman"/>
                <w:i/>
                <w:noProof/>
                <w:sz w:val="26"/>
                <w:szCs w:val="26"/>
              </w:rPr>
            </w:pPr>
            <w:r w:rsidRPr="00E32DAD">
              <w:rPr>
                <w:rFonts w:ascii="Times New Roman" w:eastAsia="Times New Roman" w:hAnsi="Times New Roman" w:cs="Times New Roman"/>
                <w:i/>
                <w:noProof/>
                <w:sz w:val="26"/>
                <w:szCs w:val="26"/>
              </w:rPr>
              <w:t>(Ký, ghi rõ họ tên, đóng dấu)</w:t>
            </w:r>
          </w:p>
        </w:tc>
      </w:tr>
    </w:tbl>
    <w:p w:rsidR="00E32DAD" w:rsidRPr="00E32DAD" w:rsidRDefault="00E32DAD" w:rsidP="00E32DAD">
      <w:pPr>
        <w:spacing w:before="0" w:after="0" w:line="240" w:lineRule="auto"/>
        <w:ind w:left="540" w:right="-357" w:firstLine="540"/>
        <w:rPr>
          <w:rFonts w:ascii="Times New Roman" w:eastAsia="Times New Roman" w:hAnsi="Times New Roman" w:cs="Times New Roman"/>
          <w:noProof/>
          <w:sz w:val="28"/>
          <w:szCs w:val="28"/>
        </w:rPr>
      </w:pPr>
      <w:r w:rsidRPr="00E32DAD">
        <w:rPr>
          <w:rFonts w:ascii="Times New Roman" w:eastAsia="Times New Roman" w:hAnsi="Times New Roman" w:cs="Times New Roman"/>
          <w:noProof/>
          <w:sz w:val="26"/>
          <w:szCs w:val="26"/>
        </w:rPr>
        <w:t xml:space="preserve"> </w:t>
      </w:r>
    </w:p>
    <w:p w:rsidR="00E32DAD" w:rsidRPr="00E32DAD" w:rsidRDefault="00E32DAD" w:rsidP="00E32DAD">
      <w:pPr>
        <w:spacing w:before="0" w:after="0" w:line="240" w:lineRule="auto"/>
        <w:ind w:left="540" w:right="-357" w:firstLine="540"/>
        <w:rPr>
          <w:rFonts w:ascii="Times New Roman" w:eastAsia="Times New Roman" w:hAnsi="Times New Roman" w:cs="Times New Roman"/>
          <w:b/>
          <w:noProof/>
          <w:szCs w:val="28"/>
          <w:u w:val="single"/>
        </w:rPr>
      </w:pPr>
      <w:r w:rsidRPr="00E32DAD">
        <w:rPr>
          <w:rFonts w:ascii="Times New Roman" w:eastAsia="Times New Roman" w:hAnsi="Times New Roman" w:cs="Times New Roman"/>
          <w:b/>
          <w:noProof/>
          <w:szCs w:val="28"/>
          <w:u w:val="single"/>
        </w:rPr>
        <w:t>Ghi chú:</w:t>
      </w:r>
    </w:p>
    <w:p w:rsidR="00E32DAD" w:rsidRPr="00E32DAD" w:rsidRDefault="00E32DAD" w:rsidP="00E32DAD">
      <w:pPr>
        <w:spacing w:before="0" w:after="0" w:line="240" w:lineRule="auto"/>
        <w:ind w:left="540" w:right="-357" w:firstLine="540"/>
        <w:rPr>
          <w:rFonts w:ascii="Times New Roman" w:eastAsia="Times New Roman" w:hAnsi="Times New Roman" w:cs="Times New Roman"/>
          <w:i/>
          <w:noProof/>
          <w:szCs w:val="28"/>
        </w:rPr>
      </w:pPr>
      <w:r w:rsidRPr="00E32DAD">
        <w:rPr>
          <w:rFonts w:ascii="Times New Roman" w:eastAsia="Times New Roman" w:hAnsi="Times New Roman" w:cs="Times New Roman"/>
          <w:i/>
          <w:noProof/>
          <w:szCs w:val="28"/>
        </w:rPr>
        <w:t>1. Nêu rõ chức danh Chủ tịch, thành viên Hội đồng quản trị/Hội đồng thành viên, thành viên Hội đồng quản trị độc lập.</w:t>
      </w:r>
    </w:p>
    <w:p w:rsidR="00E32DAD" w:rsidRPr="00E32DAD" w:rsidRDefault="00E32DAD" w:rsidP="00E32DAD">
      <w:pPr>
        <w:spacing w:before="0" w:after="0" w:line="240" w:lineRule="auto"/>
        <w:ind w:left="540" w:right="-357" w:firstLine="540"/>
        <w:rPr>
          <w:rFonts w:ascii="Times New Roman" w:eastAsia="Times New Roman" w:hAnsi="Times New Roman" w:cs="Times New Roman"/>
          <w:i/>
          <w:noProof/>
          <w:szCs w:val="28"/>
        </w:rPr>
      </w:pPr>
      <w:r w:rsidRPr="00E32DAD">
        <w:rPr>
          <w:rFonts w:ascii="Times New Roman" w:eastAsia="Times New Roman" w:hAnsi="Times New Roman" w:cs="Times New Roman"/>
          <w:i/>
          <w:noProof/>
          <w:szCs w:val="28"/>
        </w:rPr>
        <w:t>2. Nêu rõ chức danh Trưởng ban, thành viên Ban kiểm soát (chuyên trách/không chuyên trách).</w:t>
      </w:r>
    </w:p>
    <w:p w:rsidR="00E32DAD" w:rsidRPr="00E32DAD" w:rsidRDefault="00E32DAD" w:rsidP="00E32DAD">
      <w:pPr>
        <w:spacing w:before="0" w:after="0" w:line="240" w:lineRule="auto"/>
        <w:ind w:left="540" w:right="-357" w:firstLine="540"/>
        <w:rPr>
          <w:rFonts w:ascii="Times New Roman" w:eastAsia="Times New Roman" w:hAnsi="Times New Roman" w:cs="Times New Roman"/>
          <w:b/>
          <w:i/>
          <w:noProof/>
          <w:szCs w:val="28"/>
        </w:rPr>
      </w:pPr>
      <w:r w:rsidRPr="00E32DAD">
        <w:rPr>
          <w:rFonts w:ascii="Times New Roman" w:eastAsia="Times New Roman" w:hAnsi="Times New Roman" w:cs="Times New Roman"/>
          <w:i/>
          <w:noProof/>
          <w:szCs w:val="28"/>
        </w:rPr>
        <w:t>(*) Nêu rõ loại văn bản, số, ngày ban hành, ngày hiệu lực của văn bản kèm bản sao của văn bản đó.</w:t>
      </w:r>
    </w:p>
    <w:p w:rsidR="00E32DAD" w:rsidRPr="00E32DAD" w:rsidRDefault="00E32DAD" w:rsidP="00E32DAD">
      <w:pPr>
        <w:spacing w:before="0" w:after="0" w:line="240" w:lineRule="auto"/>
        <w:ind w:left="540" w:right="-357" w:firstLine="540"/>
        <w:rPr>
          <w:rFonts w:ascii="Times New Roman" w:eastAsia="Times New Roman" w:hAnsi="Times New Roman" w:cs="Times New Roman"/>
          <w:b/>
          <w:sz w:val="28"/>
          <w:szCs w:val="28"/>
        </w:rPr>
      </w:pPr>
      <w:r w:rsidRPr="00E32DAD">
        <w:rPr>
          <w:rFonts w:ascii="Times New Roman" w:eastAsia="Times New Roman" w:hAnsi="Times New Roman" w:cs="Times New Roman"/>
          <w:b/>
          <w:i/>
          <w:noProof/>
          <w:szCs w:val="28"/>
        </w:rPr>
        <w:t>(Ngoài những nội dung tối thiểu nêu trên, tổ chức tín dụng, chi nhánh ngân hàng nước ngoài có thể bổ sung các nội dung khác nếu thấy cần thiết)</w:t>
      </w:r>
    </w:p>
    <w:p w:rsidR="0095517E" w:rsidRDefault="0095517E"/>
    <w:sectPr w:rsidR="0095517E" w:rsidSect="00D351B6">
      <w:pgSz w:w="16840" w:h="11907" w:orient="landscape" w:code="9"/>
      <w:pgMar w:top="1134" w:right="1134" w:bottom="1276" w:left="1701" w:header="170" w:footer="340" w:gutter="0"/>
      <w:cols w:space="720"/>
      <w:docGrid w:linePitch="381"/>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20"/>
  <w:characterSpacingControl w:val="doNotCompress"/>
  <w:compat/>
  <w:rsids>
    <w:rsidRoot w:val="00E32DAD"/>
    <w:rsid w:val="000364D4"/>
    <w:rsid w:val="0095517E"/>
    <w:rsid w:val="00BC2747"/>
    <w:rsid w:val="00E32DAD"/>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before="120" w:after="120" w:line="360" w:lineRule="atLeast"/>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1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421</Words>
  <Characters>2401</Characters>
  <Application>Microsoft Office Word</Application>
  <DocSecurity>0</DocSecurity>
  <Lines>20</Lines>
  <Paragraphs>5</Paragraphs>
  <ScaleCrop>false</ScaleCrop>
  <Company>Microsoft</Company>
  <LinksUpToDate>false</LinksUpToDate>
  <CharactersWithSpaces>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2020-12-03T03:39:00Z</dcterms:created>
  <dcterms:modified xsi:type="dcterms:W3CDTF">2020-12-03T03:40:00Z</dcterms:modified>
</cp:coreProperties>
</file>