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EEF" w:rsidRPr="00792FF3" w:rsidRDefault="00F81EEF" w:rsidP="00F81EEF">
      <w:pPr>
        <w:jc w:val="center"/>
        <w:rPr>
          <w:b/>
          <w:bCs/>
          <w:sz w:val="26"/>
          <w:szCs w:val="26"/>
          <w:lang w:val="pt-BR"/>
        </w:rPr>
      </w:pPr>
      <w:r w:rsidRPr="00792FF3">
        <w:rPr>
          <w:noProof/>
          <w:sz w:val="26"/>
          <w:szCs w:val="26"/>
        </w:rPr>
        <mc:AlternateContent>
          <mc:Choice Requires="wps">
            <w:drawing>
              <wp:anchor distT="0" distB="0" distL="114300" distR="114300" simplePos="0" relativeHeight="251659264" behindDoc="0" locked="0" layoutInCell="1" allowOverlap="1" wp14:anchorId="7AEDFF9A" wp14:editId="1773C131">
                <wp:simplePos x="0" y="0"/>
                <wp:positionH relativeFrom="column">
                  <wp:posOffset>7851140</wp:posOffset>
                </wp:positionH>
                <wp:positionV relativeFrom="paragraph">
                  <wp:posOffset>-168910</wp:posOffset>
                </wp:positionV>
                <wp:extent cx="1524000" cy="314325"/>
                <wp:effectExtent l="0" t="0" r="19050" b="2857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4325"/>
                        </a:xfrm>
                        <a:prstGeom prst="rect">
                          <a:avLst/>
                        </a:prstGeom>
                        <a:solidFill>
                          <a:srgbClr val="FFFFFF"/>
                        </a:solidFill>
                        <a:ln w="9525">
                          <a:solidFill>
                            <a:srgbClr val="000000"/>
                          </a:solidFill>
                          <a:miter lim="800000"/>
                          <a:headEnd/>
                          <a:tailEnd/>
                        </a:ln>
                      </wps:spPr>
                      <wps:txbx>
                        <w:txbxContent>
                          <w:p w:rsidR="00F81EEF" w:rsidRPr="00FF3054" w:rsidRDefault="00F81EEF" w:rsidP="00F81EEF">
                            <w:pPr>
                              <w:pStyle w:val="u4"/>
                              <w:jc w:val="center"/>
                              <w:rPr>
                                <w:rFonts w:ascii="Times New Roman" w:hAnsi="Times New Roman"/>
                                <w:color w:val="auto"/>
                                <w:sz w:val="26"/>
                                <w:szCs w:val="26"/>
                              </w:rPr>
                            </w:pPr>
                            <w:r w:rsidRPr="00FF3054">
                              <w:rPr>
                                <w:rFonts w:ascii="Times New Roman" w:hAnsi="Times New Roman"/>
                                <w:color w:val="auto"/>
                                <w:sz w:val="26"/>
                                <w:szCs w:val="26"/>
                              </w:rPr>
                              <w:t>Mẫu số 09-HSB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DFF9A" id="_x0000_t202" coordsize="21600,21600" o:spt="202" path="m,l,21600r21600,l21600,xe">
                <v:stroke joinstyle="miter"/>
                <v:path gradientshapeok="t" o:connecttype="rect"/>
              </v:shapetype>
              <v:shape id="Text Box 50" o:spid="_x0000_s1026" type="#_x0000_t202" style="position:absolute;left:0;text-align:left;margin-left:618.2pt;margin-top:-13.3pt;width:120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LmKwIAAFIEAAAOAAAAZHJzL2Uyb0RvYy54bWysVNtu2zAMfR+wfxD0vthJk6014hRdugwD&#10;ugvQ7gNoWY6FyaImKbGzry8lp2m6AXsY5gdBFKnDo0PSy+uh02wvnVdoSj6d5JxJI7BWZlvy7w+b&#10;N5ec+QCmBo1GlvwgPb9evX617G0hZ9iirqVjBGJ80duStyHYIsu8aGUHfoJWGnI26DoIZLptVjvo&#10;Cb3T2SzP32Y9uto6FNJ7Or0dnXyV8JtGivC1abwMTJecuIW0urRWcc1WSyi2DmyrxJEG/AOLDpSh&#10;pCeoWwjAdk79AdUp4dBjEyYCuwybRgmZ3kCvmea/vea+BSvTW0gcb08y+f8HK77svzmm6pIvSB4D&#10;HdXoQQ6BvceB0RHp01tfUNi9pcAw0DnVOb3V2zsUPzwzuG7BbOWNc9i3EmriN403s7OrI46PIFX/&#10;GWvKA7uACWhoXBfFIzkYoRORw6k2kYuIKRezeZ6TS5DvYjq/mC1SCiieblvnw0eJHYubkjuqfUKH&#10;/Z0PkQ0UTyExmUet6o3SOhluW621Y3ugPtmk74j+Ikwb1pf8akG5/w5BTCPZMesLiE4FanitupJf&#10;noKgiLJ9MDVdgCKA0uOeKGtz1DFKN4oYhmqgwChuhfWBFHU4NjYNIm1adL8466mpS+5/7sBJzvQn&#10;Q1W5ms7ncQqSMV+8m5Hhzj3VuQeMIKiSB87G7TqMk7OzTm1byjT2gcEbqmSjksjPrI68qXGT9sch&#10;i5Nxbqeo51/B6hEAAP//AwBQSwMEFAAGAAgAAAAhAAkQP7TgAAAADAEAAA8AAABkcnMvZG93bnJl&#10;di54bWxMj8tOwzAQRfdI/IM1SGxQ6+BGbhviVAgJBLtSULt142kS4Uew3TT8Pc4Klnfm6M6ZcjMa&#10;TQb0oXNWwP08A4K2dqqzjYDPj+fZCkiI0iqpnUUBPxhgU11flbJQ7mLfcdjFhqQSGwopoI2xLygN&#10;dYtGhrnr0abdyXkjY4q+ocrLSyo3mrIs49TIzqYLrezxqcX6a3c2Alb563AIb4vtvuYnvY53y+Hl&#10;2wtxezM+PgCJOMY/GCb9pA5Vcjq6s1WB6JTZgueJFTBjnAOZkHw5jY4CGFsDrUr6/4nqFwAA//8D&#10;AFBLAQItABQABgAIAAAAIQC2gziS/gAAAOEBAAATAAAAAAAAAAAAAAAAAAAAAABbQ29udGVudF9U&#10;eXBlc10ueG1sUEsBAi0AFAAGAAgAAAAhADj9If/WAAAAlAEAAAsAAAAAAAAAAAAAAAAALwEAAF9y&#10;ZWxzLy5yZWxzUEsBAi0AFAAGAAgAAAAhAN83UuYrAgAAUgQAAA4AAAAAAAAAAAAAAAAALgIAAGRy&#10;cy9lMm9Eb2MueG1sUEsBAi0AFAAGAAgAAAAhAAkQP7TgAAAADAEAAA8AAAAAAAAAAAAAAAAAhQQA&#10;AGRycy9kb3ducmV2LnhtbFBLBQYAAAAABAAEAPMAAACSBQAAAAA=&#10;">
                <v:textbox>
                  <w:txbxContent>
                    <w:p w:rsidR="00F81EEF" w:rsidRPr="00FF3054" w:rsidRDefault="00F81EEF" w:rsidP="00F81EEF">
                      <w:pPr>
                        <w:pStyle w:val="u4"/>
                        <w:jc w:val="center"/>
                        <w:rPr>
                          <w:rFonts w:ascii="Times New Roman" w:hAnsi="Times New Roman"/>
                          <w:color w:val="auto"/>
                          <w:sz w:val="26"/>
                          <w:szCs w:val="26"/>
                        </w:rPr>
                      </w:pPr>
                      <w:r w:rsidRPr="00FF3054">
                        <w:rPr>
                          <w:rFonts w:ascii="Times New Roman" w:hAnsi="Times New Roman"/>
                          <w:color w:val="auto"/>
                          <w:sz w:val="26"/>
                          <w:szCs w:val="26"/>
                        </w:rPr>
                        <w:t>Mẫu số 09-HSB</w:t>
                      </w:r>
                    </w:p>
                  </w:txbxContent>
                </v:textbox>
              </v:shape>
            </w:pict>
          </mc:Fallback>
        </mc:AlternateContent>
      </w:r>
      <w:r w:rsidRPr="00792FF3">
        <w:rPr>
          <w:b/>
          <w:bCs/>
          <w:sz w:val="26"/>
          <w:szCs w:val="26"/>
          <w:lang w:val="pt-BR"/>
        </w:rPr>
        <w:t>CỘNG HÒA XÃ HỘI CHỦ NGHĨA VIỆT NAM</w:t>
      </w:r>
    </w:p>
    <w:p w:rsidR="00F81EEF" w:rsidRPr="00792FF3" w:rsidRDefault="00F81EEF" w:rsidP="00F81EEF">
      <w:pPr>
        <w:jc w:val="center"/>
        <w:rPr>
          <w:b/>
          <w:bCs/>
          <w:lang w:val="pt-BR"/>
        </w:rPr>
      </w:pPr>
      <w:r w:rsidRPr="00792FF3">
        <w:rPr>
          <w:b/>
          <w:bCs/>
          <w:lang w:val="pt-BR"/>
        </w:rPr>
        <w:t>Độc lập - Tự do - Hạnh phúc</w:t>
      </w:r>
    </w:p>
    <w:p w:rsidR="00F81EEF" w:rsidRPr="00792FF3" w:rsidRDefault="00F81EEF" w:rsidP="00F81EEF">
      <w:pPr>
        <w:pStyle w:val="u1"/>
        <w:rPr>
          <w:rFonts w:ascii="Times New Roman" w:hAnsi="Times New Roman"/>
          <w:color w:val="auto"/>
          <w:sz w:val="8"/>
          <w:szCs w:val="8"/>
          <w:lang w:val="pt-BR"/>
        </w:rPr>
      </w:pPr>
      <w:r w:rsidRPr="00792FF3">
        <w:rPr>
          <w:noProof/>
          <w:color w:val="auto"/>
          <w:lang w:val="en-US" w:eastAsia="en-US"/>
        </w:rPr>
        <mc:AlternateContent>
          <mc:Choice Requires="wps">
            <w:drawing>
              <wp:anchor distT="4294967295" distB="4294967295" distL="114300" distR="114300" simplePos="0" relativeHeight="251660288" behindDoc="0" locked="0" layoutInCell="1" allowOverlap="1" wp14:anchorId="4EC72D39" wp14:editId="4A1EB4EE">
                <wp:simplePos x="0" y="0"/>
                <wp:positionH relativeFrom="column">
                  <wp:posOffset>2139788</wp:posOffset>
                </wp:positionH>
                <wp:positionV relativeFrom="paragraph">
                  <wp:posOffset>41275</wp:posOffset>
                </wp:positionV>
                <wp:extent cx="1943100" cy="0"/>
                <wp:effectExtent l="0" t="0" r="1905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D10EA" id="Straight Connector 4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5pt,3.25pt" to="32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N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GCnS&#10;Q4923hLRdh5VWilQUFsETlBqMK6AhEptbaiVntTOvGj63SGlq46olkfGr2cDKFnISN6khI0zcN9+&#10;+KwZxJCD11G2U2P7AAmCoFPszvneHX7yiMJhtsifs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8R6BkdsAAAAHAQAADwAAAGRycy9kb3ducmV2LnhtbEyPwU7DMBBE&#10;70j8g7VIXCrq0EBAIU6FgNy4UKh63cZLEhGv09htA1/PwgWOT7OaeVssJ9erA42h82zgcp6AIq69&#10;7bgx8PZaXdyCChHZYu+ZDHxSgGV5elJgbv2RX+iwio2SEg45GmhjHHKtQ92SwzD3A7Fk7350GAXH&#10;RtsRj1Luer1Ikkw77FgWWhzooaX6Y7V3BkK1pl31NatnySZtPC12j89PaMz52XR/ByrSFP+O4Udf&#10;1KEUp63fsw2qN5CmN/JLNJBdg5I8u0qFt7+sy0L/9y+/AQAA//8DAFBLAQItABQABgAIAAAAIQC2&#10;gziS/gAAAOEBAAATAAAAAAAAAAAAAAAAAAAAAABbQ29udGVudF9UeXBlc10ueG1sUEsBAi0AFAAG&#10;AAgAAAAhADj9If/WAAAAlAEAAAsAAAAAAAAAAAAAAAAALwEAAF9yZWxzLy5yZWxzUEsBAi0AFAAG&#10;AAgAAAAhAIaB/40eAgAAOAQAAA4AAAAAAAAAAAAAAAAALgIAAGRycy9lMm9Eb2MueG1sUEsBAi0A&#10;FAAGAAgAAAAhAPEegZHbAAAABwEAAA8AAAAAAAAAAAAAAAAAeAQAAGRycy9kb3ducmV2LnhtbFBL&#10;BQYAAAAABAAEAPMAAACABQAAAAA=&#10;"/>
            </w:pict>
          </mc:Fallback>
        </mc:AlternateContent>
      </w:r>
      <w:r w:rsidRPr="00792FF3">
        <w:rPr>
          <w:rFonts w:ascii="Times New Roman" w:hAnsi="Times New Roman"/>
          <w:color w:val="auto"/>
          <w:sz w:val="28"/>
          <w:szCs w:val="28"/>
          <w:lang w:val="pt-BR"/>
        </w:rPr>
        <w:tab/>
      </w:r>
      <w:r w:rsidRPr="00792FF3">
        <w:rPr>
          <w:rFonts w:ascii="Times New Roman" w:hAnsi="Times New Roman"/>
          <w:color w:val="auto"/>
          <w:sz w:val="28"/>
          <w:szCs w:val="28"/>
          <w:lang w:val="pt-BR"/>
        </w:rPr>
        <w:tab/>
      </w:r>
      <w:r w:rsidRPr="00792FF3">
        <w:rPr>
          <w:rFonts w:ascii="Times New Roman" w:hAnsi="Times New Roman"/>
          <w:color w:val="auto"/>
          <w:sz w:val="28"/>
          <w:szCs w:val="28"/>
          <w:lang w:val="pt-BR"/>
        </w:rPr>
        <w:tab/>
      </w:r>
    </w:p>
    <w:p w:rsidR="00F81EEF" w:rsidRPr="00792FF3" w:rsidRDefault="00F81EEF" w:rsidP="00F81EEF">
      <w:pPr>
        <w:pStyle w:val="u1"/>
        <w:keepNext w:val="0"/>
        <w:widowControl w:val="0"/>
        <w:spacing w:after="120"/>
        <w:jc w:val="center"/>
        <w:rPr>
          <w:rFonts w:ascii="Times New Roman" w:hAnsi="Times New Roman"/>
          <w:b/>
          <w:bCs/>
          <w:color w:val="auto"/>
          <w:sz w:val="24"/>
          <w:szCs w:val="24"/>
          <w:lang w:val="pt-BR"/>
        </w:rPr>
      </w:pPr>
      <w:r w:rsidRPr="00792FF3">
        <w:rPr>
          <w:rFonts w:ascii="Times New Roman" w:hAnsi="Times New Roman"/>
          <w:b/>
          <w:bCs/>
          <w:color w:val="auto"/>
          <w:sz w:val="24"/>
          <w:szCs w:val="24"/>
          <w:lang w:val="pt-BR"/>
        </w:rPr>
        <w:t>TỜ KHAI CỦA THÂN NHÂN</w:t>
      </w:r>
    </w:p>
    <w:p w:rsidR="00F81EEF" w:rsidRPr="00792FF3" w:rsidRDefault="00F81EEF" w:rsidP="00F81EEF">
      <w:pPr>
        <w:rPr>
          <w:lang w:val="pt-BR" w:eastAsia="en-GB"/>
        </w:rPr>
      </w:pPr>
    </w:p>
    <w:p w:rsidR="00F81EEF" w:rsidRPr="00792FF3" w:rsidRDefault="00F81EEF" w:rsidP="00F81EEF">
      <w:pPr>
        <w:rPr>
          <w:lang w:val="pt-BR" w:eastAsia="en-GB"/>
        </w:rPr>
      </w:pPr>
    </w:p>
    <w:p w:rsidR="00F81EEF" w:rsidRPr="00792FF3" w:rsidRDefault="00F81EEF" w:rsidP="00F81EEF">
      <w:pPr>
        <w:widowControl w:val="0"/>
        <w:spacing w:before="60" w:after="60"/>
        <w:rPr>
          <w:sz w:val="26"/>
          <w:szCs w:val="26"/>
          <w:lang w:val="pt-BR"/>
        </w:rPr>
      </w:pPr>
      <w:r w:rsidRPr="00792FF3">
        <w:rPr>
          <w:b/>
          <w:bCs/>
          <w:sz w:val="26"/>
          <w:szCs w:val="26"/>
          <w:lang w:val="pt-BR"/>
        </w:rPr>
        <w:t>I.</w:t>
      </w:r>
      <w:r w:rsidRPr="00792FF3">
        <w:rPr>
          <w:sz w:val="26"/>
          <w:szCs w:val="26"/>
          <w:lang w:val="pt-BR"/>
        </w:rPr>
        <w:t xml:space="preserve"> Họ và tên người khai (1): ...........................................; sinh ngày.... /...../........; Nam/Nữ...........; Quan hệ với người chết:........................</w:t>
      </w:r>
    </w:p>
    <w:p w:rsidR="00F81EEF" w:rsidRPr="00792FF3" w:rsidRDefault="00F81EEF" w:rsidP="00F81EEF">
      <w:pPr>
        <w:widowControl w:val="0"/>
        <w:spacing w:before="60" w:after="60"/>
        <w:rPr>
          <w:sz w:val="26"/>
          <w:szCs w:val="26"/>
        </w:rPr>
      </w:pPr>
      <w:r w:rsidRPr="00792FF3">
        <w:rPr>
          <w:sz w:val="26"/>
          <w:szCs w:val="26"/>
        </w:rPr>
        <w:t xml:space="preserve">Số </w:t>
      </w:r>
      <w:r w:rsidRPr="00792FF3">
        <w:rPr>
          <w:sz w:val="26"/>
          <w:szCs w:val="26"/>
          <w:lang w:val="pt-BR"/>
        </w:rPr>
        <w:t>CMND/số c</w:t>
      </w:r>
      <w:r w:rsidRPr="00792FF3">
        <w:rPr>
          <w:rFonts w:hint="eastAsia"/>
          <w:sz w:val="26"/>
          <w:szCs w:val="26"/>
          <w:lang w:val="pt-BR"/>
        </w:rPr>
        <w:t>ă</w:t>
      </w:r>
      <w:r w:rsidRPr="00792FF3">
        <w:rPr>
          <w:sz w:val="26"/>
          <w:szCs w:val="26"/>
          <w:lang w:val="pt-BR"/>
        </w:rPr>
        <w:t>n c</w:t>
      </w:r>
      <w:r w:rsidRPr="00792FF3">
        <w:rPr>
          <w:rFonts w:hint="eastAsia"/>
          <w:sz w:val="26"/>
          <w:szCs w:val="26"/>
          <w:lang w:val="pt-BR"/>
        </w:rPr>
        <w:t>ư</w:t>
      </w:r>
      <w:r w:rsidRPr="00792FF3">
        <w:rPr>
          <w:sz w:val="26"/>
          <w:szCs w:val="26"/>
          <w:lang w:val="pt-BR"/>
        </w:rPr>
        <w:t xml:space="preserve">ớc công dân/hộ chiếu: </w:t>
      </w:r>
      <w:r w:rsidRPr="00792FF3">
        <w:rPr>
          <w:sz w:val="26"/>
          <w:szCs w:val="26"/>
        </w:rPr>
        <w:t>............................................  do .............................................................cấp ngày ......</w:t>
      </w:r>
      <w:r w:rsidRPr="00792FF3">
        <w:rPr>
          <w:sz w:val="26"/>
          <w:szCs w:val="26"/>
          <w:lang w:val="pt-BR"/>
        </w:rPr>
        <w:t>/</w:t>
      </w:r>
      <w:r w:rsidRPr="00792FF3">
        <w:rPr>
          <w:sz w:val="26"/>
          <w:szCs w:val="26"/>
        </w:rPr>
        <w:t xml:space="preserve">.... </w:t>
      </w:r>
      <w:r w:rsidRPr="00792FF3">
        <w:rPr>
          <w:sz w:val="26"/>
          <w:szCs w:val="26"/>
          <w:lang w:val="pt-BR"/>
        </w:rPr>
        <w:t>/</w:t>
      </w:r>
      <w:r w:rsidRPr="00792FF3">
        <w:rPr>
          <w:sz w:val="26"/>
          <w:szCs w:val="26"/>
        </w:rPr>
        <w:t xml:space="preserve">.........; </w:t>
      </w:r>
    </w:p>
    <w:p w:rsidR="00F81EEF" w:rsidRPr="00792FF3" w:rsidRDefault="00F81EEF" w:rsidP="00F81EEF">
      <w:pPr>
        <w:widowControl w:val="0"/>
        <w:tabs>
          <w:tab w:val="left" w:leader="dot" w:pos="14288"/>
        </w:tabs>
        <w:spacing w:before="60" w:after="60"/>
        <w:rPr>
          <w:sz w:val="26"/>
          <w:szCs w:val="26"/>
          <w:lang w:val="pt-BR"/>
        </w:rPr>
      </w:pPr>
      <w:r w:rsidRPr="00792FF3">
        <w:rPr>
          <w:sz w:val="26"/>
          <w:szCs w:val="26"/>
          <w:lang w:val="pt-BR"/>
        </w:rPr>
        <w:t xml:space="preserve">Nơi cư trú </w:t>
      </w:r>
      <w:r w:rsidRPr="00792FF3">
        <w:rPr>
          <w:i/>
          <w:spacing w:val="-4"/>
          <w:sz w:val="24"/>
        </w:rPr>
        <w:t>(Ghi chi tiết số nhà, phố, tổ, thôn, xã/phường/thị trấn, quận/huyện, tỉnh/thành phố)</w:t>
      </w:r>
      <w:r w:rsidRPr="00792FF3">
        <w:rPr>
          <w:sz w:val="26"/>
          <w:szCs w:val="26"/>
          <w:lang w:val="pt-BR"/>
        </w:rPr>
        <w:t>: .......................................................................................................................................</w:t>
      </w:r>
    </w:p>
    <w:p w:rsidR="00F81EEF" w:rsidRPr="00792FF3" w:rsidRDefault="00F81EEF" w:rsidP="00F81EEF">
      <w:pPr>
        <w:widowControl w:val="0"/>
        <w:tabs>
          <w:tab w:val="left" w:leader="dot" w:pos="14288"/>
        </w:tabs>
        <w:spacing w:before="60" w:after="60"/>
        <w:rPr>
          <w:sz w:val="26"/>
          <w:szCs w:val="26"/>
          <w:lang w:val="pt-BR"/>
        </w:rPr>
      </w:pPr>
      <w:r w:rsidRPr="00792FF3">
        <w:rPr>
          <w:sz w:val="26"/>
          <w:szCs w:val="26"/>
          <w:lang w:val="pt-BR"/>
        </w:rPr>
        <w:t>.......................................................................................................................................</w:t>
      </w:r>
    </w:p>
    <w:p w:rsidR="00F81EEF" w:rsidRPr="00792FF3" w:rsidRDefault="00F81EEF" w:rsidP="00F81EEF">
      <w:pPr>
        <w:widowControl w:val="0"/>
        <w:tabs>
          <w:tab w:val="left" w:leader="dot" w:pos="14288"/>
        </w:tabs>
        <w:spacing w:before="60" w:after="60"/>
        <w:rPr>
          <w:sz w:val="26"/>
          <w:szCs w:val="26"/>
          <w:lang w:val="pt-BR"/>
        </w:rPr>
      </w:pPr>
      <w:r w:rsidRPr="00792FF3">
        <w:rPr>
          <w:sz w:val="26"/>
          <w:szCs w:val="26"/>
          <w:lang w:val="pt-BR"/>
        </w:rPr>
        <w:t>Số điện thoại di động liên hệ: .......................................................................................</w:t>
      </w:r>
    </w:p>
    <w:p w:rsidR="00F81EEF" w:rsidRPr="00792FF3" w:rsidRDefault="00F81EEF" w:rsidP="00F81EEF">
      <w:pPr>
        <w:widowControl w:val="0"/>
        <w:spacing w:before="60" w:after="60"/>
        <w:rPr>
          <w:sz w:val="26"/>
          <w:szCs w:val="26"/>
          <w:lang w:val="pt-BR"/>
        </w:rPr>
      </w:pPr>
      <w:r w:rsidRPr="00792FF3">
        <w:rPr>
          <w:b/>
          <w:bCs/>
          <w:sz w:val="26"/>
          <w:szCs w:val="26"/>
          <w:lang w:val="pt-BR"/>
        </w:rPr>
        <w:t>II.</w:t>
      </w:r>
      <w:r w:rsidRPr="00792FF3">
        <w:rPr>
          <w:sz w:val="26"/>
          <w:szCs w:val="26"/>
          <w:lang w:val="pt-BR"/>
        </w:rPr>
        <w:t xml:space="preserve"> Họ và tên người chết: ........................................ mã số BHXH:...................................; chết ngày ...... /........ /........</w:t>
      </w:r>
    </w:p>
    <w:p w:rsidR="00F81EEF" w:rsidRPr="00792FF3" w:rsidRDefault="00F81EEF" w:rsidP="00F81EEF">
      <w:pPr>
        <w:widowControl w:val="0"/>
        <w:spacing w:before="60" w:after="60"/>
        <w:jc w:val="both"/>
        <w:rPr>
          <w:sz w:val="26"/>
          <w:szCs w:val="26"/>
          <w:lang w:val="pt-BR"/>
        </w:rPr>
      </w:pPr>
      <w:r w:rsidRPr="00792FF3">
        <w:rPr>
          <w:sz w:val="26"/>
          <w:szCs w:val="26"/>
          <w:lang w:val="pt-BR"/>
        </w:rPr>
        <w:t>Nơi hưởng lương hưu/trợ cấp BHXH (</w:t>
      </w:r>
      <w:r w:rsidRPr="00792FF3">
        <w:rPr>
          <w:rFonts w:hint="eastAsia"/>
          <w:sz w:val="26"/>
          <w:szCs w:val="26"/>
          <w:lang w:val="pt-BR"/>
        </w:rPr>
        <w:t>đ</w:t>
      </w:r>
      <w:r w:rsidRPr="00792FF3">
        <w:rPr>
          <w:sz w:val="26"/>
          <w:szCs w:val="26"/>
          <w:lang w:val="pt-BR"/>
        </w:rPr>
        <w:t>ối với ng</w:t>
      </w:r>
      <w:r w:rsidRPr="00792FF3">
        <w:rPr>
          <w:rFonts w:hint="eastAsia"/>
          <w:sz w:val="26"/>
          <w:szCs w:val="26"/>
          <w:lang w:val="pt-BR"/>
        </w:rPr>
        <w:t>ư</w:t>
      </w:r>
      <w:r w:rsidRPr="00792FF3">
        <w:rPr>
          <w:sz w:val="26"/>
          <w:szCs w:val="26"/>
          <w:lang w:val="pt-BR"/>
        </w:rPr>
        <w:t xml:space="preserve">ời </w:t>
      </w:r>
      <w:r w:rsidRPr="00792FF3">
        <w:rPr>
          <w:rFonts w:hint="eastAsia"/>
          <w:sz w:val="26"/>
          <w:szCs w:val="26"/>
          <w:lang w:val="pt-BR"/>
        </w:rPr>
        <w:t>đ</w:t>
      </w:r>
      <w:r w:rsidRPr="00792FF3">
        <w:rPr>
          <w:sz w:val="26"/>
          <w:szCs w:val="26"/>
          <w:lang w:val="pt-BR"/>
        </w:rPr>
        <w:t>ang h</w:t>
      </w:r>
      <w:r w:rsidRPr="00792FF3">
        <w:rPr>
          <w:rFonts w:hint="eastAsia"/>
          <w:sz w:val="26"/>
          <w:szCs w:val="26"/>
          <w:lang w:val="pt-BR"/>
        </w:rPr>
        <w:t>ư</w:t>
      </w:r>
      <w:r w:rsidRPr="00792FF3">
        <w:rPr>
          <w:sz w:val="26"/>
          <w:szCs w:val="26"/>
          <w:lang w:val="pt-BR"/>
        </w:rPr>
        <w:t>ởng l</w:t>
      </w:r>
      <w:r w:rsidRPr="00792FF3">
        <w:rPr>
          <w:rFonts w:hint="eastAsia"/>
          <w:sz w:val="26"/>
          <w:szCs w:val="26"/>
          <w:lang w:val="pt-BR"/>
        </w:rPr>
        <w:t>ươ</w:t>
      </w:r>
      <w:r w:rsidRPr="00792FF3">
        <w:rPr>
          <w:sz w:val="26"/>
          <w:szCs w:val="26"/>
          <w:lang w:val="pt-BR"/>
        </w:rPr>
        <w:t>ng h</w:t>
      </w:r>
      <w:r w:rsidRPr="00792FF3">
        <w:rPr>
          <w:rFonts w:hint="eastAsia"/>
          <w:sz w:val="26"/>
          <w:szCs w:val="26"/>
          <w:lang w:val="pt-BR"/>
        </w:rPr>
        <w:t>ư</w:t>
      </w:r>
      <w:r w:rsidRPr="00792FF3">
        <w:rPr>
          <w:sz w:val="26"/>
          <w:szCs w:val="26"/>
          <w:lang w:val="pt-BR"/>
        </w:rPr>
        <w:t>u hoặc trợ cấp BHXH hàng tháng) hoặc đơn vị công tác (đối với người đang làm việc), nơi đóng BHXH (đối với người đang đóng BHXH tự nguyện, tự đóng tiếp BHXH bắt buộc), nơi cư trú (đối với người bảo lưu thời gian đóng BHXH) trước khi chết: ............................................</w:t>
      </w:r>
    </w:p>
    <w:p w:rsidR="00F81EEF" w:rsidRPr="00792FF3" w:rsidRDefault="00F81EEF" w:rsidP="00F81EEF">
      <w:pPr>
        <w:widowControl w:val="0"/>
        <w:spacing w:before="60" w:after="60"/>
        <w:jc w:val="both"/>
        <w:rPr>
          <w:i/>
          <w:sz w:val="24"/>
          <w:lang w:val="pt-BR"/>
        </w:rPr>
      </w:pPr>
      <w:r w:rsidRPr="00792FF3">
        <w:rPr>
          <w:b/>
          <w:bCs/>
          <w:sz w:val="26"/>
          <w:szCs w:val="26"/>
          <w:lang w:val="pt-BR"/>
        </w:rPr>
        <w:t xml:space="preserve">III. </w:t>
      </w:r>
      <w:r w:rsidRPr="00792FF3">
        <w:rPr>
          <w:sz w:val="26"/>
          <w:szCs w:val="26"/>
          <w:lang w:val="pt-BR"/>
        </w:rPr>
        <w:t xml:space="preserve">Danh sách thân nhân </w:t>
      </w:r>
      <w:r w:rsidRPr="00792FF3">
        <w:rPr>
          <w:i/>
          <w:sz w:val="24"/>
          <w:lang w:val="pt-BR"/>
        </w:rPr>
        <w:t>(</w:t>
      </w:r>
      <w:r w:rsidRPr="00792FF3">
        <w:rPr>
          <w:i/>
          <w:spacing w:val="-4"/>
          <w:sz w:val="24"/>
          <w:lang w:val="pt-BR"/>
        </w:rPr>
        <w:t>Kê khai tất cả thân nhân theo</w:t>
      </w:r>
      <w:r w:rsidRPr="00792FF3">
        <w:rPr>
          <w:i/>
          <w:spacing w:val="-4"/>
          <w:sz w:val="24"/>
        </w:rPr>
        <w:t xml:space="preserve"> thứ tự con, vợ hoặc chồng, cha đẻ, mẹ đẻ, cha vợ hoặc cha chồng, mẹ vợ hoặc mẹ chồng; thành viên khác trong gia </w:t>
      </w:r>
      <w:r w:rsidRPr="00792FF3">
        <w:rPr>
          <w:rFonts w:hint="eastAsia"/>
          <w:i/>
          <w:spacing w:val="-4"/>
          <w:sz w:val="24"/>
        </w:rPr>
        <w:t>đ</w:t>
      </w:r>
      <w:r w:rsidRPr="00792FF3">
        <w:rPr>
          <w:i/>
          <w:spacing w:val="-4"/>
          <w:sz w:val="24"/>
        </w:rPr>
        <w:t>ình mà người tham gia BHXH khi còn sống có nghĩa vụ nuôi dưỡng. Trường hợp thân nhân đã chết thì ghi "đã chết” vào cột "địa chỉ nơi cư trú" và không phải kê khai cột "ngày tháng năm sinh" và 4 cột ngoài cùng bên phải</w:t>
      </w:r>
      <w:r w:rsidRPr="00792FF3">
        <w:rPr>
          <w:i/>
          <w:sz w:val="24"/>
          <w:lang w:val="pt-BR"/>
        </w:rPr>
        <w:t>)</w:t>
      </w:r>
    </w:p>
    <w:p w:rsidR="00F81EEF" w:rsidRPr="00792FF3" w:rsidRDefault="00F81EEF" w:rsidP="00F81EEF">
      <w:pPr>
        <w:widowControl w:val="0"/>
        <w:spacing w:before="60" w:after="60"/>
        <w:jc w:val="both"/>
        <w:rPr>
          <w:sz w:val="26"/>
          <w:szCs w:val="26"/>
          <w:lang w:val="pt-BR"/>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2059"/>
        <w:gridCol w:w="814"/>
        <w:gridCol w:w="710"/>
        <w:gridCol w:w="548"/>
        <w:gridCol w:w="1701"/>
        <w:gridCol w:w="1082"/>
        <w:gridCol w:w="967"/>
        <w:gridCol w:w="991"/>
      </w:tblGrid>
      <w:tr w:rsidR="00F81EEF" w:rsidRPr="00792FF3" w:rsidTr="009D1D8C">
        <w:trPr>
          <w:trHeight w:val="553"/>
        </w:trPr>
        <w:tc>
          <w:tcPr>
            <w:tcW w:w="279" w:type="pct"/>
            <w:vMerge w:val="restart"/>
            <w:tcBorders>
              <w:top w:val="single" w:sz="4" w:space="0" w:color="auto"/>
              <w:left w:val="single" w:sz="4" w:space="0" w:color="auto"/>
              <w:right w:val="single" w:sz="4" w:space="0" w:color="auto"/>
            </w:tcBorders>
            <w:vAlign w:val="center"/>
          </w:tcPr>
          <w:p w:rsidR="00F81EEF" w:rsidRPr="00792FF3" w:rsidRDefault="00F81EEF" w:rsidP="009D1D8C">
            <w:pPr>
              <w:widowControl w:val="0"/>
              <w:tabs>
                <w:tab w:val="left" w:pos="-108"/>
              </w:tabs>
              <w:jc w:val="center"/>
              <w:rPr>
                <w:b/>
                <w:bCs/>
                <w:sz w:val="24"/>
                <w:szCs w:val="24"/>
              </w:rPr>
            </w:pPr>
            <w:r w:rsidRPr="00792FF3">
              <w:rPr>
                <w:b/>
                <w:bCs/>
                <w:sz w:val="24"/>
                <w:szCs w:val="24"/>
              </w:rPr>
              <w:t>Số TT</w:t>
            </w:r>
          </w:p>
        </w:tc>
        <w:tc>
          <w:tcPr>
            <w:tcW w:w="1099" w:type="pct"/>
            <w:vMerge w:val="restart"/>
            <w:tcBorders>
              <w:top w:val="single" w:sz="4" w:space="0" w:color="auto"/>
              <w:left w:val="single" w:sz="4" w:space="0" w:color="auto"/>
              <w:right w:val="single" w:sz="4" w:space="0" w:color="auto"/>
            </w:tcBorders>
            <w:vAlign w:val="center"/>
          </w:tcPr>
          <w:p w:rsidR="00F81EEF" w:rsidRPr="00792FF3" w:rsidRDefault="00F81EEF" w:rsidP="009D1D8C">
            <w:pPr>
              <w:widowControl w:val="0"/>
              <w:ind w:hanging="108"/>
              <w:jc w:val="center"/>
              <w:rPr>
                <w:b/>
                <w:bCs/>
                <w:sz w:val="24"/>
                <w:szCs w:val="24"/>
                <w:lang w:val="pt-BR"/>
              </w:rPr>
            </w:pPr>
            <w:r w:rsidRPr="00792FF3">
              <w:rPr>
                <w:b/>
                <w:bCs/>
                <w:sz w:val="24"/>
                <w:szCs w:val="24"/>
                <w:lang w:val="pt-BR"/>
              </w:rPr>
              <w:t>Họ và tên</w:t>
            </w:r>
          </w:p>
          <w:p w:rsidR="00F81EEF" w:rsidRPr="00792FF3" w:rsidRDefault="00F81EEF" w:rsidP="009D1D8C">
            <w:pPr>
              <w:widowControl w:val="0"/>
              <w:ind w:hanging="108"/>
              <w:jc w:val="both"/>
              <w:rPr>
                <w:spacing w:val="-4"/>
                <w:sz w:val="24"/>
                <w:szCs w:val="24"/>
                <w:lang w:val="pt-BR"/>
              </w:rPr>
            </w:pPr>
            <w:r w:rsidRPr="00792FF3">
              <w:rPr>
                <w:i/>
                <w:spacing w:val="-4"/>
                <w:sz w:val="24"/>
                <w:szCs w:val="24"/>
              </w:rPr>
              <w:t>(Tr</w:t>
            </w:r>
            <w:r w:rsidRPr="00792FF3">
              <w:rPr>
                <w:rFonts w:hint="eastAsia"/>
                <w:i/>
                <w:spacing w:val="-4"/>
                <w:sz w:val="24"/>
                <w:szCs w:val="24"/>
              </w:rPr>
              <w:t>ư</w:t>
            </w:r>
            <w:r w:rsidRPr="00792FF3">
              <w:rPr>
                <w:i/>
                <w:spacing w:val="-4"/>
                <w:sz w:val="24"/>
                <w:szCs w:val="24"/>
              </w:rPr>
              <w:t xml:space="preserve">ờng hợp nhận trợ cấp tuất tháng qua tài khoản thẻ ATM thì ghi bổ sung trong ngoặc </w:t>
            </w:r>
            <w:r w:rsidRPr="00792FF3">
              <w:rPr>
                <w:rFonts w:hint="eastAsia"/>
                <w:i/>
                <w:spacing w:val="-4"/>
                <w:sz w:val="24"/>
                <w:szCs w:val="24"/>
              </w:rPr>
              <w:t>đơ</w:t>
            </w:r>
            <w:r w:rsidRPr="00792FF3">
              <w:rPr>
                <w:i/>
                <w:spacing w:val="-4"/>
                <w:sz w:val="24"/>
                <w:szCs w:val="24"/>
              </w:rPr>
              <w:t>n ngay dưới họ tên: số tài khoản…, ngân hàng mở tài khoản…, chi nhánh mở tài khoản…)</w:t>
            </w:r>
          </w:p>
        </w:tc>
        <w:tc>
          <w:tcPr>
            <w:tcW w:w="422" w:type="pct"/>
            <w:vMerge w:val="restart"/>
            <w:tcBorders>
              <w:top w:val="single" w:sz="4" w:space="0" w:color="auto"/>
              <w:left w:val="single" w:sz="4" w:space="0" w:color="auto"/>
              <w:right w:val="single" w:sz="4" w:space="0" w:color="auto"/>
            </w:tcBorders>
            <w:vAlign w:val="center"/>
          </w:tcPr>
          <w:p w:rsidR="00F81EEF" w:rsidRPr="00792FF3" w:rsidRDefault="00F81EEF" w:rsidP="009D1D8C">
            <w:pPr>
              <w:widowControl w:val="0"/>
              <w:jc w:val="center"/>
              <w:rPr>
                <w:sz w:val="24"/>
                <w:szCs w:val="24"/>
                <w:lang w:val="pt-BR"/>
              </w:rPr>
            </w:pPr>
            <w:r w:rsidRPr="00792FF3">
              <w:rPr>
                <w:b/>
                <w:bCs/>
                <w:sz w:val="24"/>
                <w:szCs w:val="24"/>
                <w:lang w:val="pt-BR"/>
              </w:rPr>
              <w:t>Mối quan hệ với người chết</w:t>
            </w:r>
            <w:r w:rsidRPr="00792FF3">
              <w:rPr>
                <w:sz w:val="24"/>
                <w:szCs w:val="24"/>
                <w:lang w:val="pt-BR"/>
              </w:rPr>
              <w:t xml:space="preserve"> (2)</w:t>
            </w:r>
          </w:p>
        </w:tc>
        <w:tc>
          <w:tcPr>
            <w:tcW w:w="664" w:type="pct"/>
            <w:gridSpan w:val="2"/>
            <w:tcBorders>
              <w:top w:val="single" w:sz="4" w:space="0" w:color="auto"/>
              <w:left w:val="single" w:sz="4" w:space="0" w:color="auto"/>
              <w:bottom w:val="single" w:sz="4" w:space="0" w:color="auto"/>
              <w:right w:val="single" w:sz="4" w:space="0" w:color="auto"/>
            </w:tcBorders>
          </w:tcPr>
          <w:p w:rsidR="00F81EEF" w:rsidRPr="00792FF3" w:rsidRDefault="00F81EEF" w:rsidP="009D1D8C">
            <w:pPr>
              <w:pStyle w:val="u1"/>
              <w:keepNext w:val="0"/>
              <w:widowControl w:val="0"/>
              <w:spacing w:before="0"/>
              <w:jc w:val="center"/>
              <w:rPr>
                <w:rFonts w:ascii="Times New Roman" w:hAnsi="Times New Roman"/>
                <w:b/>
                <w:color w:val="auto"/>
                <w:sz w:val="24"/>
                <w:szCs w:val="24"/>
              </w:rPr>
            </w:pPr>
            <w:r w:rsidRPr="00792FF3">
              <w:rPr>
                <w:rFonts w:ascii="Times New Roman" w:hAnsi="Times New Roman"/>
                <w:b/>
                <w:color w:val="auto"/>
                <w:sz w:val="24"/>
                <w:szCs w:val="24"/>
              </w:rPr>
              <w:t>Ngày, tháng, năm sinh</w:t>
            </w:r>
          </w:p>
        </w:tc>
        <w:tc>
          <w:tcPr>
            <w:tcW w:w="908" w:type="pct"/>
            <w:vMerge w:val="restart"/>
            <w:tcBorders>
              <w:top w:val="single" w:sz="4" w:space="0" w:color="auto"/>
              <w:left w:val="single" w:sz="4" w:space="0" w:color="auto"/>
              <w:right w:val="single" w:sz="4" w:space="0" w:color="auto"/>
            </w:tcBorders>
            <w:vAlign w:val="center"/>
          </w:tcPr>
          <w:p w:rsidR="00F81EEF" w:rsidRPr="00792FF3" w:rsidRDefault="00F81EEF" w:rsidP="009D1D8C">
            <w:pPr>
              <w:pStyle w:val="u1"/>
              <w:keepNext w:val="0"/>
              <w:widowControl w:val="0"/>
              <w:spacing w:before="0"/>
              <w:ind w:left="-55" w:right="-41"/>
              <w:jc w:val="center"/>
              <w:rPr>
                <w:rFonts w:ascii="Times New Roman" w:hAnsi="Times New Roman"/>
                <w:b/>
                <w:bCs/>
                <w:color w:val="auto"/>
                <w:spacing w:val="-6"/>
                <w:sz w:val="24"/>
                <w:szCs w:val="24"/>
              </w:rPr>
            </w:pPr>
            <w:r w:rsidRPr="00792FF3">
              <w:rPr>
                <w:rFonts w:ascii="Times New Roman" w:hAnsi="Times New Roman"/>
                <w:b/>
                <w:color w:val="auto"/>
                <w:spacing w:val="-6"/>
                <w:sz w:val="24"/>
                <w:szCs w:val="24"/>
              </w:rPr>
              <w:t>Địa chỉ nơi cư trú, số điện thoại</w:t>
            </w:r>
          </w:p>
          <w:p w:rsidR="00F81EEF" w:rsidRPr="00792FF3" w:rsidRDefault="00F81EEF" w:rsidP="009D1D8C">
            <w:pPr>
              <w:pStyle w:val="u1"/>
              <w:keepNext w:val="0"/>
              <w:widowControl w:val="0"/>
              <w:spacing w:before="0"/>
              <w:ind w:left="-55" w:right="-55"/>
              <w:jc w:val="both"/>
              <w:rPr>
                <w:rFonts w:ascii="Times New Roman" w:hAnsi="Times New Roman"/>
                <w:i/>
                <w:iCs/>
                <w:color w:val="auto"/>
                <w:spacing w:val="-6"/>
                <w:sz w:val="24"/>
                <w:szCs w:val="24"/>
              </w:rPr>
            </w:pPr>
            <w:r w:rsidRPr="00792FF3">
              <w:rPr>
                <w:rFonts w:ascii="Times New Roman" w:hAnsi="Times New Roman"/>
                <w:bCs/>
                <w:i/>
                <w:iCs/>
                <w:color w:val="auto"/>
                <w:spacing w:val="-6"/>
                <w:sz w:val="24"/>
                <w:szCs w:val="24"/>
              </w:rPr>
              <w:t>(Ghi chi tiết số nhà, phố, tổ, thôn, xã/phường/thị trấn, quận/huyện, tỉnh/thành phố; ghi số điện thoại di động trong trường hợp nhận trợ cấp)</w:t>
            </w:r>
          </w:p>
        </w:tc>
        <w:tc>
          <w:tcPr>
            <w:tcW w:w="579" w:type="pct"/>
            <w:vMerge w:val="restart"/>
            <w:tcBorders>
              <w:top w:val="single" w:sz="4" w:space="0" w:color="auto"/>
              <w:left w:val="single" w:sz="4" w:space="0" w:color="auto"/>
              <w:right w:val="single" w:sz="4" w:space="0" w:color="auto"/>
            </w:tcBorders>
            <w:vAlign w:val="center"/>
          </w:tcPr>
          <w:p w:rsidR="00F81EEF" w:rsidRPr="00792FF3" w:rsidRDefault="00F81EEF" w:rsidP="009D1D8C">
            <w:pPr>
              <w:widowControl w:val="0"/>
              <w:ind w:left="-108" w:right="-15"/>
              <w:jc w:val="center"/>
              <w:rPr>
                <w:bCs/>
                <w:spacing w:val="-6"/>
                <w:sz w:val="24"/>
                <w:szCs w:val="24"/>
              </w:rPr>
            </w:pPr>
            <w:r w:rsidRPr="00792FF3">
              <w:rPr>
                <w:b/>
                <w:spacing w:val="-6"/>
                <w:sz w:val="24"/>
                <w:szCs w:val="24"/>
              </w:rPr>
              <w:t>Mã số BHXH/số CMND/ số căn cước công dân/ hộ chiếu</w:t>
            </w:r>
            <w:r w:rsidRPr="00792FF3">
              <w:rPr>
                <w:bCs/>
                <w:spacing w:val="-6"/>
                <w:sz w:val="24"/>
                <w:szCs w:val="24"/>
              </w:rPr>
              <w:t xml:space="preserve"> (3)</w:t>
            </w:r>
          </w:p>
        </w:tc>
        <w:tc>
          <w:tcPr>
            <w:tcW w:w="518" w:type="pct"/>
            <w:vMerge w:val="restart"/>
            <w:tcBorders>
              <w:top w:val="single" w:sz="4" w:space="0" w:color="auto"/>
              <w:left w:val="single" w:sz="4" w:space="0" w:color="auto"/>
              <w:right w:val="single" w:sz="4" w:space="0" w:color="auto"/>
            </w:tcBorders>
            <w:vAlign w:val="center"/>
          </w:tcPr>
          <w:p w:rsidR="00F81EEF" w:rsidRPr="00792FF3" w:rsidRDefault="00F81EEF" w:rsidP="009D1D8C">
            <w:pPr>
              <w:widowControl w:val="0"/>
              <w:ind w:left="-103" w:right="-108"/>
              <w:jc w:val="center"/>
              <w:rPr>
                <w:spacing w:val="-6"/>
                <w:sz w:val="24"/>
                <w:szCs w:val="24"/>
              </w:rPr>
            </w:pPr>
            <w:r w:rsidRPr="00792FF3">
              <w:rPr>
                <w:b/>
                <w:bCs/>
                <w:spacing w:val="-6"/>
                <w:sz w:val="24"/>
                <w:szCs w:val="24"/>
              </w:rPr>
              <w:t>Mức thu nhập hàng tháng</w:t>
            </w:r>
            <w:r w:rsidRPr="00792FF3">
              <w:rPr>
                <w:spacing w:val="-6"/>
                <w:sz w:val="24"/>
                <w:szCs w:val="24"/>
              </w:rPr>
              <w:t xml:space="preserve"> </w:t>
            </w:r>
            <w:r w:rsidRPr="00792FF3">
              <w:rPr>
                <w:spacing w:val="-6"/>
                <w:sz w:val="24"/>
                <w:szCs w:val="24"/>
                <w:lang w:val="pt-BR"/>
              </w:rPr>
              <w:t>(4)</w:t>
            </w:r>
          </w:p>
        </w:tc>
        <w:tc>
          <w:tcPr>
            <w:tcW w:w="531" w:type="pct"/>
            <w:vMerge w:val="restart"/>
            <w:tcBorders>
              <w:top w:val="single" w:sz="4" w:space="0" w:color="auto"/>
              <w:left w:val="single" w:sz="4" w:space="0" w:color="auto"/>
              <w:right w:val="single" w:sz="4" w:space="0" w:color="auto"/>
            </w:tcBorders>
            <w:vAlign w:val="center"/>
          </w:tcPr>
          <w:p w:rsidR="00F81EEF" w:rsidRPr="00792FF3" w:rsidRDefault="00F81EEF" w:rsidP="009D1D8C">
            <w:pPr>
              <w:widowControl w:val="0"/>
              <w:jc w:val="center"/>
              <w:rPr>
                <w:spacing w:val="-6"/>
                <w:sz w:val="24"/>
                <w:szCs w:val="24"/>
                <w:lang w:val="pt-BR"/>
              </w:rPr>
            </w:pPr>
            <w:r w:rsidRPr="00792FF3">
              <w:rPr>
                <w:spacing w:val="-6"/>
                <w:sz w:val="24"/>
                <w:szCs w:val="24"/>
                <w:lang w:val="pt-BR"/>
              </w:rPr>
              <w:t xml:space="preserve"> </w:t>
            </w:r>
            <w:r w:rsidRPr="00792FF3">
              <w:rPr>
                <w:spacing w:val="-6"/>
                <w:sz w:val="24"/>
                <w:szCs w:val="24"/>
              </w:rPr>
              <w:t>(5)</w:t>
            </w:r>
            <w:r w:rsidRPr="00792FF3">
              <w:rPr>
                <w:b/>
                <w:bCs/>
                <w:spacing w:val="-6"/>
                <w:sz w:val="24"/>
                <w:szCs w:val="24"/>
                <w:lang w:val="pt-BR"/>
              </w:rPr>
              <w:t xml:space="preserve"> Loại trợ cấp tuất được hưởng</w:t>
            </w:r>
          </w:p>
        </w:tc>
      </w:tr>
      <w:tr w:rsidR="00F81EEF" w:rsidRPr="00792FF3" w:rsidTr="009D1D8C">
        <w:trPr>
          <w:trHeight w:val="553"/>
        </w:trPr>
        <w:tc>
          <w:tcPr>
            <w:tcW w:w="279" w:type="pct"/>
            <w:vMerge/>
            <w:tcBorders>
              <w:left w:val="single" w:sz="4" w:space="0" w:color="auto"/>
              <w:right w:val="single" w:sz="4" w:space="0" w:color="auto"/>
            </w:tcBorders>
            <w:vAlign w:val="center"/>
          </w:tcPr>
          <w:p w:rsidR="00F81EEF" w:rsidRPr="00792FF3" w:rsidRDefault="00F81EEF" w:rsidP="009D1D8C">
            <w:pPr>
              <w:widowControl w:val="0"/>
              <w:tabs>
                <w:tab w:val="left" w:pos="-108"/>
              </w:tabs>
              <w:jc w:val="center"/>
              <w:rPr>
                <w:sz w:val="24"/>
                <w:szCs w:val="24"/>
              </w:rPr>
            </w:pPr>
          </w:p>
        </w:tc>
        <w:tc>
          <w:tcPr>
            <w:tcW w:w="1099" w:type="pct"/>
            <w:vMerge/>
            <w:tcBorders>
              <w:left w:val="single" w:sz="4" w:space="0" w:color="auto"/>
              <w:right w:val="single" w:sz="4" w:space="0" w:color="auto"/>
            </w:tcBorders>
            <w:vAlign w:val="center"/>
          </w:tcPr>
          <w:p w:rsidR="00F81EEF" w:rsidRPr="00792FF3" w:rsidRDefault="00F81EEF" w:rsidP="009D1D8C">
            <w:pPr>
              <w:widowControl w:val="0"/>
              <w:ind w:hanging="108"/>
              <w:jc w:val="center"/>
              <w:rPr>
                <w:sz w:val="24"/>
                <w:szCs w:val="24"/>
                <w:lang w:val="pt-BR"/>
              </w:rPr>
            </w:pPr>
          </w:p>
        </w:tc>
        <w:tc>
          <w:tcPr>
            <w:tcW w:w="422" w:type="pct"/>
            <w:vMerge/>
            <w:tcBorders>
              <w:left w:val="single" w:sz="4" w:space="0" w:color="auto"/>
              <w:right w:val="single" w:sz="4" w:space="0" w:color="auto"/>
            </w:tcBorders>
            <w:vAlign w:val="center"/>
          </w:tcPr>
          <w:p w:rsidR="00F81EEF" w:rsidRPr="00792FF3" w:rsidRDefault="00F81EEF" w:rsidP="009D1D8C">
            <w:pPr>
              <w:widowControl w:val="0"/>
              <w:jc w:val="center"/>
              <w:rPr>
                <w:sz w:val="24"/>
                <w:szCs w:val="24"/>
                <w:lang w:val="pt-BR"/>
              </w:rPr>
            </w:pPr>
          </w:p>
        </w:tc>
        <w:tc>
          <w:tcPr>
            <w:tcW w:w="368" w:type="pct"/>
            <w:tcBorders>
              <w:top w:val="single" w:sz="4" w:space="0" w:color="auto"/>
              <w:left w:val="single" w:sz="4" w:space="0" w:color="auto"/>
              <w:bottom w:val="single" w:sz="4" w:space="0" w:color="auto"/>
              <w:right w:val="single" w:sz="4" w:space="0" w:color="auto"/>
            </w:tcBorders>
          </w:tcPr>
          <w:p w:rsidR="00F81EEF" w:rsidRPr="00792FF3" w:rsidRDefault="00F81EEF" w:rsidP="009D1D8C">
            <w:pPr>
              <w:pStyle w:val="u1"/>
              <w:keepNext w:val="0"/>
              <w:widowControl w:val="0"/>
              <w:spacing w:before="0"/>
              <w:jc w:val="center"/>
              <w:rPr>
                <w:rFonts w:ascii="Times New Roman" w:hAnsi="Times New Roman"/>
                <w:b/>
                <w:color w:val="auto"/>
                <w:sz w:val="24"/>
                <w:szCs w:val="24"/>
              </w:rPr>
            </w:pPr>
            <w:r w:rsidRPr="00792FF3">
              <w:rPr>
                <w:rFonts w:ascii="Times New Roman" w:hAnsi="Times New Roman"/>
                <w:b/>
                <w:color w:val="auto"/>
                <w:sz w:val="24"/>
                <w:szCs w:val="24"/>
              </w:rPr>
              <w:t>Nam</w:t>
            </w:r>
          </w:p>
        </w:tc>
        <w:tc>
          <w:tcPr>
            <w:tcW w:w="295" w:type="pct"/>
            <w:tcBorders>
              <w:top w:val="single" w:sz="4" w:space="0" w:color="auto"/>
              <w:left w:val="single" w:sz="4" w:space="0" w:color="auto"/>
              <w:bottom w:val="single" w:sz="4" w:space="0" w:color="auto"/>
              <w:right w:val="single" w:sz="4" w:space="0" w:color="auto"/>
            </w:tcBorders>
          </w:tcPr>
          <w:p w:rsidR="00F81EEF" w:rsidRPr="00792FF3" w:rsidRDefault="00F81EEF" w:rsidP="009D1D8C">
            <w:pPr>
              <w:pStyle w:val="u1"/>
              <w:keepNext w:val="0"/>
              <w:widowControl w:val="0"/>
              <w:spacing w:before="0"/>
              <w:jc w:val="center"/>
              <w:rPr>
                <w:rFonts w:ascii="Times New Roman" w:hAnsi="Times New Roman"/>
                <w:b/>
                <w:color w:val="auto"/>
                <w:sz w:val="24"/>
                <w:szCs w:val="24"/>
              </w:rPr>
            </w:pPr>
            <w:r w:rsidRPr="00792FF3">
              <w:rPr>
                <w:rFonts w:ascii="Times New Roman" w:hAnsi="Times New Roman"/>
                <w:b/>
                <w:color w:val="auto"/>
                <w:sz w:val="24"/>
                <w:szCs w:val="24"/>
              </w:rPr>
              <w:t>Nữ</w:t>
            </w:r>
          </w:p>
        </w:tc>
        <w:tc>
          <w:tcPr>
            <w:tcW w:w="908" w:type="pct"/>
            <w:vMerge/>
            <w:tcBorders>
              <w:left w:val="single" w:sz="4" w:space="0" w:color="auto"/>
              <w:right w:val="single" w:sz="4" w:space="0" w:color="auto"/>
            </w:tcBorders>
            <w:vAlign w:val="center"/>
          </w:tcPr>
          <w:p w:rsidR="00F81EEF" w:rsidRPr="00792FF3" w:rsidRDefault="00F81EEF" w:rsidP="009D1D8C">
            <w:pPr>
              <w:pStyle w:val="u1"/>
              <w:keepNext w:val="0"/>
              <w:widowControl w:val="0"/>
              <w:spacing w:before="0"/>
              <w:jc w:val="center"/>
              <w:rPr>
                <w:rFonts w:ascii="Times New Roman" w:hAnsi="Times New Roman"/>
                <w:bCs/>
                <w:color w:val="auto"/>
                <w:sz w:val="24"/>
                <w:szCs w:val="24"/>
              </w:rPr>
            </w:pPr>
          </w:p>
        </w:tc>
        <w:tc>
          <w:tcPr>
            <w:tcW w:w="579" w:type="pct"/>
            <w:vMerge/>
            <w:tcBorders>
              <w:left w:val="single" w:sz="4" w:space="0" w:color="auto"/>
              <w:right w:val="single" w:sz="4" w:space="0" w:color="auto"/>
            </w:tcBorders>
            <w:vAlign w:val="center"/>
          </w:tcPr>
          <w:p w:rsidR="00F81EEF" w:rsidRPr="00792FF3" w:rsidRDefault="00F81EEF" w:rsidP="009D1D8C">
            <w:pPr>
              <w:widowControl w:val="0"/>
              <w:ind w:left="-108" w:right="-15"/>
              <w:jc w:val="center"/>
              <w:rPr>
                <w:bCs/>
                <w:sz w:val="24"/>
                <w:szCs w:val="24"/>
              </w:rPr>
            </w:pPr>
          </w:p>
        </w:tc>
        <w:tc>
          <w:tcPr>
            <w:tcW w:w="518" w:type="pct"/>
            <w:vMerge/>
            <w:tcBorders>
              <w:left w:val="single" w:sz="4" w:space="0" w:color="auto"/>
              <w:right w:val="single" w:sz="4" w:space="0" w:color="auto"/>
            </w:tcBorders>
            <w:vAlign w:val="center"/>
          </w:tcPr>
          <w:p w:rsidR="00F81EEF" w:rsidRPr="00792FF3" w:rsidRDefault="00F81EEF" w:rsidP="009D1D8C">
            <w:pPr>
              <w:widowControl w:val="0"/>
              <w:ind w:left="-103" w:right="-108"/>
              <w:jc w:val="center"/>
              <w:rPr>
                <w:sz w:val="24"/>
                <w:szCs w:val="24"/>
              </w:rPr>
            </w:pPr>
          </w:p>
        </w:tc>
        <w:tc>
          <w:tcPr>
            <w:tcW w:w="531" w:type="pct"/>
            <w:vMerge/>
            <w:tcBorders>
              <w:left w:val="single" w:sz="4" w:space="0" w:color="auto"/>
              <w:right w:val="single" w:sz="4" w:space="0" w:color="auto"/>
            </w:tcBorders>
            <w:vAlign w:val="center"/>
          </w:tcPr>
          <w:p w:rsidR="00F81EEF" w:rsidRPr="00792FF3" w:rsidRDefault="00F81EEF" w:rsidP="009D1D8C">
            <w:pPr>
              <w:widowControl w:val="0"/>
              <w:jc w:val="center"/>
              <w:rPr>
                <w:sz w:val="24"/>
                <w:szCs w:val="24"/>
                <w:lang w:val="pt-BR"/>
              </w:rPr>
            </w:pPr>
          </w:p>
        </w:tc>
      </w:tr>
      <w:tr w:rsidR="00F81EEF" w:rsidRPr="00792FF3" w:rsidTr="009D1D8C">
        <w:trPr>
          <w:trHeight w:val="424"/>
        </w:trPr>
        <w:tc>
          <w:tcPr>
            <w:tcW w:w="279"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pStyle w:val="u1"/>
              <w:keepNext w:val="0"/>
              <w:widowControl w:val="0"/>
              <w:spacing w:before="0"/>
              <w:ind w:left="-13" w:right="-108" w:hanging="129"/>
              <w:jc w:val="center"/>
              <w:rPr>
                <w:rFonts w:ascii="Times New Roman" w:hAnsi="Times New Roman"/>
                <w:color w:val="auto"/>
                <w:sz w:val="24"/>
                <w:szCs w:val="24"/>
              </w:rPr>
            </w:pPr>
            <w:r w:rsidRPr="00792FF3">
              <w:rPr>
                <w:rFonts w:ascii="Times New Roman" w:hAnsi="Times New Roman"/>
                <w:color w:val="auto"/>
                <w:sz w:val="24"/>
                <w:szCs w:val="24"/>
              </w:rPr>
              <w:t>1</w:t>
            </w:r>
          </w:p>
        </w:tc>
        <w:tc>
          <w:tcPr>
            <w:tcW w:w="1099"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pStyle w:val="u1"/>
              <w:keepNext w:val="0"/>
              <w:widowControl w:val="0"/>
              <w:spacing w:before="0"/>
              <w:ind w:left="-57" w:right="-57" w:hanging="108"/>
              <w:rPr>
                <w:rFonts w:ascii="Times New Roman" w:hAnsi="Times New Roman"/>
                <w:b/>
                <w:bCs/>
                <w:color w:val="auto"/>
              </w:rPr>
            </w:pPr>
          </w:p>
        </w:tc>
        <w:tc>
          <w:tcPr>
            <w:tcW w:w="422"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pStyle w:val="u1"/>
              <w:keepNext w:val="0"/>
              <w:widowControl w:val="0"/>
              <w:spacing w:before="0"/>
              <w:ind w:left="-57" w:right="-57"/>
              <w:rPr>
                <w:rFonts w:ascii="Times New Roman" w:hAnsi="Times New Roman"/>
                <w:b/>
                <w:bCs/>
                <w:color w:val="auto"/>
              </w:rPr>
            </w:pPr>
          </w:p>
        </w:tc>
        <w:tc>
          <w:tcPr>
            <w:tcW w:w="368" w:type="pct"/>
            <w:tcBorders>
              <w:top w:val="single" w:sz="4" w:space="0" w:color="auto"/>
              <w:left w:val="single" w:sz="4" w:space="0" w:color="auto"/>
              <w:bottom w:val="single" w:sz="4" w:space="0" w:color="auto"/>
              <w:right w:val="single" w:sz="4" w:space="0" w:color="auto"/>
            </w:tcBorders>
          </w:tcPr>
          <w:p w:rsidR="00F81EEF" w:rsidRPr="00792FF3" w:rsidRDefault="00F81EEF" w:rsidP="009D1D8C">
            <w:pPr>
              <w:pStyle w:val="u1"/>
              <w:keepNext w:val="0"/>
              <w:widowControl w:val="0"/>
              <w:spacing w:before="0"/>
              <w:ind w:left="-108" w:right="-57"/>
              <w:rPr>
                <w:rFonts w:ascii="Times New Roman" w:hAnsi="Times New Roman"/>
                <w:b/>
                <w:bCs/>
                <w:color w:val="auto"/>
              </w:rPr>
            </w:pPr>
          </w:p>
        </w:tc>
        <w:tc>
          <w:tcPr>
            <w:tcW w:w="295"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pStyle w:val="u1"/>
              <w:keepNext w:val="0"/>
              <w:widowControl w:val="0"/>
              <w:spacing w:before="0"/>
              <w:ind w:left="-108" w:right="-57"/>
              <w:rPr>
                <w:rFonts w:ascii="Times New Roman" w:hAnsi="Times New Roman"/>
                <w:b/>
                <w:bCs/>
                <w:color w:val="auto"/>
              </w:rPr>
            </w:pPr>
          </w:p>
        </w:tc>
        <w:tc>
          <w:tcPr>
            <w:tcW w:w="908"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pStyle w:val="u1"/>
              <w:keepNext w:val="0"/>
              <w:widowControl w:val="0"/>
              <w:spacing w:before="0"/>
              <w:ind w:left="-108" w:right="-57"/>
              <w:rPr>
                <w:rFonts w:ascii="Times New Roman" w:hAnsi="Times New Roman"/>
                <w:b/>
                <w:bCs/>
                <w:color w:val="auto"/>
              </w:rPr>
            </w:pPr>
          </w:p>
        </w:tc>
        <w:tc>
          <w:tcPr>
            <w:tcW w:w="579" w:type="pct"/>
            <w:tcBorders>
              <w:top w:val="single" w:sz="4" w:space="0" w:color="auto"/>
              <w:left w:val="single" w:sz="4" w:space="0" w:color="auto"/>
              <w:bottom w:val="single" w:sz="4" w:space="0" w:color="auto"/>
              <w:right w:val="single" w:sz="4" w:space="0" w:color="auto"/>
            </w:tcBorders>
          </w:tcPr>
          <w:p w:rsidR="00F81EEF" w:rsidRPr="00792FF3" w:rsidRDefault="00F81EEF" w:rsidP="009D1D8C">
            <w:pPr>
              <w:pStyle w:val="u1"/>
              <w:keepNext w:val="0"/>
              <w:widowControl w:val="0"/>
              <w:spacing w:before="0"/>
              <w:ind w:left="-57" w:right="-57"/>
              <w:jc w:val="both"/>
              <w:rPr>
                <w:rFonts w:ascii="Times New Roman" w:hAnsi="Times New Roman"/>
                <w:b/>
                <w:bCs/>
                <w:color w:val="auto"/>
              </w:rPr>
            </w:pPr>
          </w:p>
        </w:tc>
        <w:tc>
          <w:tcPr>
            <w:tcW w:w="518"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pStyle w:val="u1"/>
              <w:keepNext w:val="0"/>
              <w:widowControl w:val="0"/>
              <w:spacing w:before="0"/>
              <w:ind w:left="-57" w:right="-57"/>
              <w:rPr>
                <w:rFonts w:ascii="Times New Roman" w:hAnsi="Times New Roman"/>
                <w:b/>
                <w:bCs/>
                <w:color w:val="auto"/>
              </w:rPr>
            </w:pPr>
          </w:p>
        </w:tc>
        <w:tc>
          <w:tcPr>
            <w:tcW w:w="531" w:type="pct"/>
            <w:tcBorders>
              <w:top w:val="single" w:sz="4" w:space="0" w:color="auto"/>
              <w:left w:val="single" w:sz="4" w:space="0" w:color="auto"/>
              <w:bottom w:val="single" w:sz="4" w:space="0" w:color="auto"/>
              <w:right w:val="single" w:sz="4" w:space="0" w:color="auto"/>
            </w:tcBorders>
          </w:tcPr>
          <w:p w:rsidR="00F81EEF" w:rsidRPr="00792FF3" w:rsidRDefault="00F81EEF" w:rsidP="009D1D8C">
            <w:pPr>
              <w:pStyle w:val="u1"/>
              <w:keepNext w:val="0"/>
              <w:widowControl w:val="0"/>
              <w:spacing w:before="0"/>
              <w:ind w:left="-57" w:right="-57"/>
              <w:rPr>
                <w:rFonts w:ascii="Times New Roman" w:hAnsi="Times New Roman"/>
                <w:b/>
                <w:bCs/>
                <w:color w:val="auto"/>
              </w:rPr>
            </w:pPr>
          </w:p>
        </w:tc>
      </w:tr>
      <w:tr w:rsidR="00F81EEF" w:rsidRPr="00792FF3" w:rsidTr="009D1D8C">
        <w:trPr>
          <w:trHeight w:val="424"/>
        </w:trPr>
        <w:tc>
          <w:tcPr>
            <w:tcW w:w="279"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pStyle w:val="u1"/>
              <w:keepNext w:val="0"/>
              <w:widowControl w:val="0"/>
              <w:spacing w:before="0"/>
              <w:ind w:left="-13" w:right="-57" w:hanging="129"/>
              <w:jc w:val="center"/>
              <w:rPr>
                <w:rFonts w:ascii="Times New Roman" w:hAnsi="Times New Roman"/>
                <w:color w:val="auto"/>
                <w:sz w:val="24"/>
                <w:szCs w:val="24"/>
              </w:rPr>
            </w:pPr>
            <w:r w:rsidRPr="00792FF3">
              <w:rPr>
                <w:rFonts w:ascii="Times New Roman" w:hAnsi="Times New Roman"/>
                <w:color w:val="auto"/>
                <w:sz w:val="24"/>
                <w:szCs w:val="24"/>
              </w:rPr>
              <w:t>2</w:t>
            </w:r>
          </w:p>
        </w:tc>
        <w:tc>
          <w:tcPr>
            <w:tcW w:w="1099"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pStyle w:val="u1"/>
              <w:keepNext w:val="0"/>
              <w:widowControl w:val="0"/>
              <w:spacing w:before="0"/>
              <w:ind w:left="-57" w:right="-57" w:hanging="108"/>
              <w:rPr>
                <w:rFonts w:ascii="Times New Roman" w:hAnsi="Times New Roman"/>
                <w:b/>
                <w:bCs/>
                <w:color w:val="auto"/>
                <w:spacing w:val="-20"/>
              </w:rPr>
            </w:pPr>
          </w:p>
        </w:tc>
        <w:tc>
          <w:tcPr>
            <w:tcW w:w="422"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pStyle w:val="u1"/>
              <w:keepNext w:val="0"/>
              <w:widowControl w:val="0"/>
              <w:spacing w:before="0"/>
              <w:ind w:left="-57" w:right="-57"/>
              <w:rPr>
                <w:rFonts w:ascii="Times New Roman" w:hAnsi="Times New Roman"/>
                <w:b/>
                <w:bCs/>
                <w:color w:val="auto"/>
              </w:rPr>
            </w:pPr>
          </w:p>
        </w:tc>
        <w:tc>
          <w:tcPr>
            <w:tcW w:w="368" w:type="pct"/>
            <w:tcBorders>
              <w:top w:val="single" w:sz="4" w:space="0" w:color="auto"/>
              <w:left w:val="single" w:sz="4" w:space="0" w:color="auto"/>
              <w:bottom w:val="single" w:sz="4" w:space="0" w:color="auto"/>
              <w:right w:val="single" w:sz="4" w:space="0" w:color="auto"/>
            </w:tcBorders>
          </w:tcPr>
          <w:p w:rsidR="00F81EEF" w:rsidRPr="00792FF3" w:rsidRDefault="00F81EEF" w:rsidP="009D1D8C">
            <w:pPr>
              <w:pStyle w:val="u1"/>
              <w:keepNext w:val="0"/>
              <w:widowControl w:val="0"/>
              <w:spacing w:before="0"/>
              <w:ind w:left="-57" w:right="-57"/>
              <w:rPr>
                <w:rFonts w:ascii="Times New Roman" w:hAnsi="Times New Roman"/>
                <w:b/>
                <w:bCs/>
                <w:color w:val="auto"/>
              </w:rPr>
            </w:pPr>
          </w:p>
        </w:tc>
        <w:tc>
          <w:tcPr>
            <w:tcW w:w="295"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pStyle w:val="u1"/>
              <w:keepNext w:val="0"/>
              <w:widowControl w:val="0"/>
              <w:spacing w:before="0"/>
              <w:ind w:left="-57" w:right="-57"/>
              <w:rPr>
                <w:rFonts w:ascii="Times New Roman" w:hAnsi="Times New Roman"/>
                <w:b/>
                <w:bCs/>
                <w:color w:val="auto"/>
              </w:rPr>
            </w:pPr>
          </w:p>
        </w:tc>
        <w:tc>
          <w:tcPr>
            <w:tcW w:w="908"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pStyle w:val="u1"/>
              <w:keepNext w:val="0"/>
              <w:widowControl w:val="0"/>
              <w:spacing w:before="0"/>
              <w:ind w:left="-108" w:right="-57"/>
              <w:rPr>
                <w:rFonts w:ascii="Times New Roman" w:hAnsi="Times New Roman"/>
                <w:b/>
                <w:bCs/>
                <w:color w:val="auto"/>
              </w:rPr>
            </w:pPr>
          </w:p>
        </w:tc>
        <w:tc>
          <w:tcPr>
            <w:tcW w:w="579" w:type="pct"/>
            <w:tcBorders>
              <w:top w:val="single" w:sz="4" w:space="0" w:color="auto"/>
              <w:left w:val="single" w:sz="4" w:space="0" w:color="auto"/>
              <w:bottom w:val="single" w:sz="4" w:space="0" w:color="auto"/>
              <w:right w:val="single" w:sz="4" w:space="0" w:color="auto"/>
            </w:tcBorders>
          </w:tcPr>
          <w:p w:rsidR="00F81EEF" w:rsidRPr="00792FF3" w:rsidRDefault="00F81EEF" w:rsidP="009D1D8C">
            <w:pPr>
              <w:pStyle w:val="u1"/>
              <w:keepNext w:val="0"/>
              <w:widowControl w:val="0"/>
              <w:spacing w:before="0"/>
              <w:ind w:left="-57" w:right="-57"/>
              <w:rPr>
                <w:rFonts w:ascii="Times New Roman" w:hAnsi="Times New Roman"/>
                <w:b/>
                <w:bCs/>
                <w:color w:val="auto"/>
              </w:rPr>
            </w:pPr>
          </w:p>
        </w:tc>
        <w:tc>
          <w:tcPr>
            <w:tcW w:w="518"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pStyle w:val="u1"/>
              <w:keepNext w:val="0"/>
              <w:widowControl w:val="0"/>
              <w:spacing w:before="0"/>
              <w:ind w:left="-57" w:right="-57"/>
              <w:rPr>
                <w:rFonts w:ascii="Times New Roman" w:hAnsi="Times New Roman"/>
                <w:b/>
                <w:bCs/>
                <w:color w:val="auto"/>
              </w:rPr>
            </w:pPr>
          </w:p>
        </w:tc>
        <w:tc>
          <w:tcPr>
            <w:tcW w:w="531" w:type="pct"/>
            <w:tcBorders>
              <w:top w:val="single" w:sz="4" w:space="0" w:color="auto"/>
              <w:left w:val="single" w:sz="4" w:space="0" w:color="auto"/>
              <w:bottom w:val="single" w:sz="4" w:space="0" w:color="auto"/>
              <w:right w:val="single" w:sz="4" w:space="0" w:color="auto"/>
            </w:tcBorders>
          </w:tcPr>
          <w:p w:rsidR="00F81EEF" w:rsidRPr="00792FF3" w:rsidRDefault="00F81EEF" w:rsidP="009D1D8C">
            <w:pPr>
              <w:pStyle w:val="u1"/>
              <w:keepNext w:val="0"/>
              <w:widowControl w:val="0"/>
              <w:spacing w:before="0"/>
              <w:ind w:left="-57" w:right="-57"/>
              <w:rPr>
                <w:rFonts w:ascii="Times New Roman" w:hAnsi="Times New Roman"/>
                <w:b/>
                <w:bCs/>
                <w:color w:val="auto"/>
              </w:rPr>
            </w:pPr>
          </w:p>
        </w:tc>
      </w:tr>
    </w:tbl>
    <w:p w:rsidR="00F81EEF" w:rsidRPr="00792FF3" w:rsidRDefault="00F81EEF" w:rsidP="00F81EEF">
      <w:pPr>
        <w:widowControl w:val="0"/>
        <w:spacing w:before="120" w:after="120"/>
        <w:jc w:val="both"/>
        <w:rPr>
          <w:sz w:val="26"/>
          <w:szCs w:val="26"/>
        </w:rPr>
      </w:pPr>
      <w:r w:rsidRPr="00792FF3">
        <w:rPr>
          <w:sz w:val="26"/>
          <w:szCs w:val="26"/>
        </w:rPr>
        <w:t>Trường hợp thân nhân hưởng trợ cấp tử tuất chưa đủ 15 tuổi hoặc bị mất, hạn chế năng lực hành vi dân sự thì khai bổ sung:</w:t>
      </w:r>
    </w:p>
    <w:p w:rsidR="00F81EEF" w:rsidRPr="00792FF3" w:rsidRDefault="00F81EEF" w:rsidP="00F81EEF">
      <w:pPr>
        <w:widowControl w:val="0"/>
        <w:spacing w:before="120" w:after="120"/>
        <w:jc w:val="both"/>
        <w:rPr>
          <w:sz w:val="26"/>
          <w:szCs w:val="26"/>
        </w:rPr>
      </w:pPr>
    </w:p>
    <w:p w:rsidR="00F81EEF" w:rsidRPr="00792FF3" w:rsidRDefault="00F81EEF" w:rsidP="00F81EEF">
      <w:r w:rsidRPr="00792FF3">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1383"/>
        <w:gridCol w:w="1471"/>
        <w:gridCol w:w="1185"/>
        <w:gridCol w:w="1579"/>
        <w:gridCol w:w="1912"/>
        <w:gridCol w:w="1290"/>
      </w:tblGrid>
      <w:tr w:rsidR="00F81EEF" w:rsidRPr="00792FF3" w:rsidTr="009D1D8C">
        <w:trPr>
          <w:trHeight w:val="546"/>
        </w:trPr>
        <w:tc>
          <w:tcPr>
            <w:tcW w:w="281"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both"/>
              <w:rPr>
                <w:b/>
                <w:bCs/>
                <w:spacing w:val="-6"/>
                <w:sz w:val="24"/>
                <w:szCs w:val="24"/>
              </w:rPr>
            </w:pPr>
            <w:r w:rsidRPr="00792FF3">
              <w:rPr>
                <w:b/>
                <w:bCs/>
                <w:spacing w:val="-6"/>
                <w:sz w:val="24"/>
                <w:szCs w:val="24"/>
              </w:rPr>
              <w:lastRenderedPageBreak/>
              <w:t>Số TT</w:t>
            </w:r>
          </w:p>
        </w:tc>
        <w:tc>
          <w:tcPr>
            <w:tcW w:w="740"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
                <w:bCs/>
                <w:spacing w:val="-6"/>
                <w:sz w:val="24"/>
                <w:szCs w:val="24"/>
              </w:rPr>
            </w:pPr>
            <w:r w:rsidRPr="00792FF3">
              <w:rPr>
                <w:b/>
                <w:bCs/>
                <w:spacing w:val="-6"/>
                <w:sz w:val="24"/>
                <w:szCs w:val="24"/>
              </w:rPr>
              <w:t>Họ, tên người hưởng trợ cấp</w:t>
            </w:r>
          </w:p>
        </w:tc>
        <w:tc>
          <w:tcPr>
            <w:tcW w:w="787"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ind w:left="-63" w:right="-33"/>
              <w:jc w:val="center"/>
              <w:rPr>
                <w:b/>
                <w:bCs/>
                <w:spacing w:val="-6"/>
                <w:sz w:val="24"/>
                <w:szCs w:val="24"/>
              </w:rPr>
            </w:pPr>
            <w:r w:rsidRPr="00792FF3">
              <w:rPr>
                <w:b/>
                <w:bCs/>
                <w:spacing w:val="-6"/>
                <w:sz w:val="24"/>
                <w:szCs w:val="24"/>
              </w:rPr>
              <w:t>Họ, tên người đứng tên nhận trợ cấp</w:t>
            </w:r>
          </w:p>
          <w:p w:rsidR="00F81EEF" w:rsidRPr="00792FF3" w:rsidRDefault="00F81EEF" w:rsidP="009D1D8C">
            <w:pPr>
              <w:widowControl w:val="0"/>
              <w:ind w:left="-63" w:right="-33"/>
              <w:jc w:val="both"/>
              <w:rPr>
                <w:i/>
                <w:iCs/>
                <w:spacing w:val="-6"/>
                <w:sz w:val="24"/>
                <w:szCs w:val="24"/>
              </w:rPr>
            </w:pPr>
            <w:r w:rsidRPr="00792FF3">
              <w:rPr>
                <w:i/>
                <w:spacing w:val="-6"/>
                <w:sz w:val="24"/>
                <w:szCs w:val="24"/>
              </w:rPr>
              <w:t>(Tr</w:t>
            </w:r>
            <w:r w:rsidRPr="00792FF3">
              <w:rPr>
                <w:rFonts w:hint="eastAsia"/>
                <w:i/>
                <w:spacing w:val="-6"/>
                <w:sz w:val="24"/>
                <w:szCs w:val="24"/>
              </w:rPr>
              <w:t>ư</w:t>
            </w:r>
            <w:r w:rsidRPr="00792FF3">
              <w:rPr>
                <w:i/>
                <w:spacing w:val="-6"/>
                <w:sz w:val="24"/>
                <w:szCs w:val="24"/>
              </w:rPr>
              <w:t xml:space="preserve">ờng hợp nhận trợ cấp tuất tháng qua tài khoản thẻ ATM thì ghi bổ sung trong ngoặc </w:t>
            </w:r>
            <w:r w:rsidRPr="00792FF3">
              <w:rPr>
                <w:rFonts w:hint="eastAsia"/>
                <w:i/>
                <w:spacing w:val="-6"/>
                <w:sz w:val="24"/>
                <w:szCs w:val="24"/>
              </w:rPr>
              <w:t>đơ</w:t>
            </w:r>
            <w:r w:rsidRPr="00792FF3">
              <w:rPr>
                <w:i/>
                <w:spacing w:val="-6"/>
                <w:sz w:val="24"/>
                <w:szCs w:val="24"/>
              </w:rPr>
              <w:t>n ngay dưới họ tên: số tài khoản…, ngân hàng mở tài khoản…, chi nhánh mở tài khoản…)</w:t>
            </w:r>
          </w:p>
        </w:tc>
        <w:tc>
          <w:tcPr>
            <w:tcW w:w="634"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ind w:left="-53" w:right="-50"/>
              <w:jc w:val="center"/>
              <w:rPr>
                <w:b/>
                <w:bCs/>
                <w:spacing w:val="-6"/>
                <w:sz w:val="24"/>
                <w:szCs w:val="24"/>
              </w:rPr>
            </w:pPr>
            <w:r w:rsidRPr="00792FF3">
              <w:rPr>
                <w:b/>
                <w:bCs/>
                <w:spacing w:val="-6"/>
                <w:sz w:val="24"/>
                <w:szCs w:val="24"/>
              </w:rPr>
              <w:t>Mối quan hệ của người đứng tên nhận trợ cấp với người hưởng trợ cấp</w:t>
            </w:r>
          </w:p>
        </w:tc>
        <w:tc>
          <w:tcPr>
            <w:tcW w:w="845"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jc w:val="both"/>
              <w:rPr>
                <w:b/>
                <w:bCs/>
                <w:spacing w:val="-6"/>
                <w:sz w:val="24"/>
                <w:szCs w:val="24"/>
              </w:rPr>
            </w:pPr>
            <w:r w:rsidRPr="00792FF3">
              <w:rPr>
                <w:b/>
                <w:bCs/>
                <w:spacing w:val="-6"/>
                <w:sz w:val="24"/>
                <w:szCs w:val="24"/>
              </w:rPr>
              <w:t xml:space="preserve">Mã số BHXH/số CMND/ số căn cước công dân/ hộ chiếu </w:t>
            </w:r>
            <w:r w:rsidRPr="00792FF3">
              <w:rPr>
                <w:spacing w:val="-6"/>
                <w:sz w:val="24"/>
                <w:szCs w:val="24"/>
              </w:rPr>
              <w:t>(3)</w:t>
            </w:r>
          </w:p>
          <w:p w:rsidR="00F81EEF" w:rsidRPr="00792FF3" w:rsidRDefault="00F81EEF" w:rsidP="009D1D8C">
            <w:pPr>
              <w:widowControl w:val="0"/>
              <w:jc w:val="both"/>
              <w:rPr>
                <w:spacing w:val="-6"/>
                <w:sz w:val="24"/>
                <w:szCs w:val="24"/>
              </w:rPr>
            </w:pPr>
            <w:r w:rsidRPr="00792FF3">
              <w:rPr>
                <w:i/>
                <w:spacing w:val="-6"/>
                <w:sz w:val="24"/>
                <w:szCs w:val="24"/>
              </w:rPr>
              <w:t>(Nếu người đứng tên nhận trợ cấp trùng với thân nhân đã khai ở bảng trên khì không phải khai cột này)</w:t>
            </w:r>
          </w:p>
        </w:tc>
        <w:tc>
          <w:tcPr>
            <w:tcW w:w="1023"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jc w:val="center"/>
              <w:rPr>
                <w:b/>
                <w:bCs/>
                <w:spacing w:val="-6"/>
                <w:sz w:val="24"/>
                <w:szCs w:val="24"/>
              </w:rPr>
            </w:pPr>
            <w:r w:rsidRPr="00792FF3">
              <w:rPr>
                <w:b/>
                <w:bCs/>
                <w:spacing w:val="-6"/>
                <w:sz w:val="24"/>
                <w:szCs w:val="24"/>
              </w:rPr>
              <w:t xml:space="preserve">Địa chỉ nơi cư trú </w:t>
            </w:r>
          </w:p>
          <w:p w:rsidR="00F81EEF" w:rsidRPr="00792FF3" w:rsidRDefault="00F81EEF" w:rsidP="009D1D8C">
            <w:pPr>
              <w:widowControl w:val="0"/>
              <w:jc w:val="both"/>
              <w:rPr>
                <w:spacing w:val="-6"/>
                <w:sz w:val="24"/>
                <w:szCs w:val="24"/>
              </w:rPr>
            </w:pPr>
            <w:r w:rsidRPr="00792FF3">
              <w:rPr>
                <w:i/>
                <w:spacing w:val="-6"/>
                <w:sz w:val="24"/>
                <w:szCs w:val="24"/>
              </w:rPr>
              <w:t>(Ghi chi tiết số nhà, phố, tổ, thôn, xã/phường/thị trấn, quận/huyện, tỉnh/thành phố; Nếu người đứng tên nhận trợ cấp trùng với thân nhân đã khai ở bảng trên khì không phải khai cột này)</w:t>
            </w:r>
          </w:p>
        </w:tc>
        <w:tc>
          <w:tcPr>
            <w:tcW w:w="690"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
                <w:bCs/>
                <w:spacing w:val="-6"/>
                <w:sz w:val="24"/>
                <w:szCs w:val="24"/>
              </w:rPr>
            </w:pPr>
            <w:r w:rsidRPr="00792FF3">
              <w:rPr>
                <w:b/>
                <w:bCs/>
                <w:spacing w:val="-6"/>
                <w:sz w:val="24"/>
                <w:szCs w:val="24"/>
              </w:rPr>
              <w:t>Số điện thoại di động</w:t>
            </w:r>
          </w:p>
        </w:tc>
      </w:tr>
      <w:tr w:rsidR="00F81EEF" w:rsidRPr="00792FF3" w:rsidTr="009D1D8C">
        <w:trPr>
          <w:trHeight w:val="424"/>
        </w:trPr>
        <w:tc>
          <w:tcPr>
            <w:tcW w:w="281"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Cs/>
                <w:sz w:val="26"/>
                <w:szCs w:val="26"/>
              </w:rPr>
            </w:pPr>
            <w:r w:rsidRPr="00792FF3">
              <w:rPr>
                <w:bCs/>
                <w:sz w:val="26"/>
                <w:szCs w:val="26"/>
              </w:rPr>
              <w:t>1</w:t>
            </w:r>
          </w:p>
        </w:tc>
        <w:tc>
          <w:tcPr>
            <w:tcW w:w="740"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
                <w:bCs/>
                <w:sz w:val="26"/>
                <w:szCs w:val="26"/>
              </w:rPr>
            </w:pPr>
          </w:p>
        </w:tc>
        <w:tc>
          <w:tcPr>
            <w:tcW w:w="787"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
                <w:bCs/>
                <w:sz w:val="26"/>
                <w:szCs w:val="26"/>
              </w:rPr>
            </w:pPr>
          </w:p>
        </w:tc>
        <w:tc>
          <w:tcPr>
            <w:tcW w:w="634"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
                <w:bCs/>
                <w:sz w:val="26"/>
                <w:szCs w:val="26"/>
              </w:rPr>
            </w:pPr>
          </w:p>
        </w:tc>
        <w:tc>
          <w:tcPr>
            <w:tcW w:w="845"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
                <w:bCs/>
                <w:sz w:val="26"/>
                <w:szCs w:val="26"/>
              </w:rPr>
            </w:pPr>
          </w:p>
        </w:tc>
        <w:tc>
          <w:tcPr>
            <w:tcW w:w="1023"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
                <w:bCs/>
                <w:sz w:val="26"/>
                <w:szCs w:val="26"/>
              </w:rPr>
            </w:pPr>
          </w:p>
        </w:tc>
        <w:tc>
          <w:tcPr>
            <w:tcW w:w="690"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
                <w:bCs/>
                <w:sz w:val="26"/>
                <w:szCs w:val="26"/>
              </w:rPr>
            </w:pPr>
          </w:p>
        </w:tc>
      </w:tr>
      <w:tr w:rsidR="00F81EEF" w:rsidRPr="00792FF3" w:rsidTr="009D1D8C">
        <w:trPr>
          <w:trHeight w:val="424"/>
        </w:trPr>
        <w:tc>
          <w:tcPr>
            <w:tcW w:w="281"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
                <w:bCs/>
                <w:sz w:val="26"/>
                <w:szCs w:val="26"/>
              </w:rPr>
            </w:pPr>
            <w:r w:rsidRPr="00792FF3">
              <w:rPr>
                <w:b/>
                <w:bCs/>
                <w:sz w:val="26"/>
                <w:szCs w:val="26"/>
              </w:rPr>
              <w:t>…</w:t>
            </w:r>
          </w:p>
        </w:tc>
        <w:tc>
          <w:tcPr>
            <w:tcW w:w="740"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
                <w:bCs/>
                <w:sz w:val="26"/>
                <w:szCs w:val="26"/>
              </w:rPr>
            </w:pPr>
          </w:p>
        </w:tc>
        <w:tc>
          <w:tcPr>
            <w:tcW w:w="787"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
                <w:bCs/>
                <w:sz w:val="26"/>
                <w:szCs w:val="26"/>
              </w:rPr>
            </w:pPr>
          </w:p>
        </w:tc>
        <w:tc>
          <w:tcPr>
            <w:tcW w:w="634"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
                <w:bCs/>
                <w:sz w:val="26"/>
                <w:szCs w:val="26"/>
              </w:rPr>
            </w:pPr>
          </w:p>
        </w:tc>
        <w:tc>
          <w:tcPr>
            <w:tcW w:w="845"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
                <w:bCs/>
                <w:sz w:val="26"/>
                <w:szCs w:val="26"/>
              </w:rPr>
            </w:pPr>
          </w:p>
        </w:tc>
        <w:tc>
          <w:tcPr>
            <w:tcW w:w="1023"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
                <w:bCs/>
                <w:sz w:val="26"/>
                <w:szCs w:val="26"/>
              </w:rPr>
            </w:pPr>
          </w:p>
        </w:tc>
        <w:tc>
          <w:tcPr>
            <w:tcW w:w="690" w:type="pct"/>
            <w:tcBorders>
              <w:top w:val="single" w:sz="4" w:space="0" w:color="auto"/>
              <w:left w:val="single" w:sz="4" w:space="0" w:color="auto"/>
              <w:bottom w:val="single" w:sz="4" w:space="0" w:color="auto"/>
              <w:right w:val="single" w:sz="4" w:space="0" w:color="auto"/>
            </w:tcBorders>
            <w:vAlign w:val="center"/>
          </w:tcPr>
          <w:p w:rsidR="00F81EEF" w:rsidRPr="00792FF3" w:rsidRDefault="00F81EEF" w:rsidP="009D1D8C">
            <w:pPr>
              <w:widowControl w:val="0"/>
              <w:spacing w:after="120"/>
              <w:jc w:val="center"/>
              <w:rPr>
                <w:b/>
                <w:bCs/>
                <w:sz w:val="26"/>
                <w:szCs w:val="26"/>
              </w:rPr>
            </w:pPr>
          </w:p>
        </w:tc>
      </w:tr>
    </w:tbl>
    <w:p w:rsidR="00F81EEF" w:rsidRPr="00792FF3" w:rsidRDefault="00F81EEF" w:rsidP="00F81EEF">
      <w:pPr>
        <w:widowControl w:val="0"/>
        <w:ind w:firstLine="720"/>
        <w:jc w:val="both"/>
        <w:rPr>
          <w:bCs/>
          <w:sz w:val="26"/>
          <w:szCs w:val="26"/>
          <w:lang w:val="it-IT"/>
        </w:rPr>
      </w:pPr>
      <w:r w:rsidRPr="00792FF3">
        <w:rPr>
          <w:b/>
          <w:bCs/>
          <w:sz w:val="26"/>
          <w:szCs w:val="26"/>
          <w:lang w:val="it-IT"/>
        </w:rPr>
        <w:t xml:space="preserve">IV. </w:t>
      </w:r>
      <w:r w:rsidRPr="00792FF3">
        <w:rPr>
          <w:bCs/>
          <w:sz w:val="26"/>
          <w:szCs w:val="26"/>
          <w:lang w:val="it-IT"/>
        </w:rPr>
        <w:t>Người nhận trợ cấp mai táng, các khoản trợ cấp tuất một lần</w:t>
      </w:r>
    </w:p>
    <w:p w:rsidR="00F81EEF" w:rsidRPr="00792FF3" w:rsidRDefault="00F81EEF" w:rsidP="00F81EEF">
      <w:pPr>
        <w:widowControl w:val="0"/>
        <w:ind w:firstLine="720"/>
        <w:jc w:val="both"/>
        <w:rPr>
          <w:bCs/>
          <w:sz w:val="26"/>
          <w:szCs w:val="26"/>
          <w:lang w:val="it-IT"/>
        </w:rPr>
      </w:pPr>
      <w:r w:rsidRPr="00792FF3">
        <w:rPr>
          <w:bCs/>
          <w:sz w:val="26"/>
          <w:szCs w:val="26"/>
          <w:lang w:val="it-IT"/>
        </w:rPr>
        <w:t>1. Họ và tên người nhận trợ cấp mai táng (8):</w:t>
      </w:r>
    </w:p>
    <w:p w:rsidR="00F81EEF" w:rsidRPr="00792FF3" w:rsidRDefault="00F81EEF" w:rsidP="00F81EEF">
      <w:pPr>
        <w:widowControl w:val="0"/>
        <w:ind w:firstLine="720"/>
        <w:jc w:val="both"/>
        <w:rPr>
          <w:bCs/>
          <w:sz w:val="26"/>
          <w:szCs w:val="26"/>
          <w:lang w:val="it-IT"/>
        </w:rPr>
      </w:pPr>
    </w:p>
    <w:p w:rsidR="00F81EEF" w:rsidRPr="00792FF3" w:rsidRDefault="00F81EEF" w:rsidP="00F81EEF">
      <w:pPr>
        <w:widowControl w:val="0"/>
        <w:ind w:firstLine="720"/>
        <w:jc w:val="both"/>
        <w:rPr>
          <w:bCs/>
          <w:sz w:val="26"/>
          <w:szCs w:val="26"/>
          <w:lang w:val="it-IT"/>
        </w:rPr>
      </w:pPr>
      <w:r w:rsidRPr="00792FF3">
        <w:rPr>
          <w:bCs/>
          <w:sz w:val="26"/>
          <w:szCs w:val="26"/>
          <w:lang w:val="it-IT"/>
        </w:rPr>
        <w:t xml:space="preserve">2. Họ và tên người được cử nhận các khoản trợ cấp tuất một lần (8): </w:t>
      </w:r>
    </w:p>
    <w:p w:rsidR="00F81EEF" w:rsidRPr="00792FF3" w:rsidRDefault="00F81EEF" w:rsidP="00F81EEF">
      <w:pPr>
        <w:widowControl w:val="0"/>
        <w:ind w:firstLine="720"/>
        <w:jc w:val="both"/>
        <w:rPr>
          <w:bCs/>
          <w:sz w:val="26"/>
          <w:szCs w:val="26"/>
          <w:lang w:val="it-IT"/>
        </w:rPr>
      </w:pPr>
    </w:p>
    <w:p w:rsidR="00F81EEF" w:rsidRPr="00792FF3" w:rsidRDefault="00F81EEF" w:rsidP="00F81EEF">
      <w:pPr>
        <w:widowControl w:val="0"/>
        <w:ind w:firstLine="720"/>
        <w:jc w:val="both"/>
        <w:rPr>
          <w:sz w:val="26"/>
          <w:szCs w:val="26"/>
        </w:rPr>
      </w:pPr>
      <w:r w:rsidRPr="00792FF3">
        <w:rPr>
          <w:b/>
          <w:bCs/>
          <w:sz w:val="26"/>
          <w:szCs w:val="26"/>
          <w:lang w:val="it-IT"/>
        </w:rPr>
        <w:t xml:space="preserve">V. </w:t>
      </w:r>
      <w:r w:rsidRPr="00792FF3">
        <w:rPr>
          <w:sz w:val="26"/>
          <w:szCs w:val="26"/>
          <w:lang w:val="it-IT"/>
        </w:rPr>
        <w:t xml:space="preserve">Cam kết của người khai: Tôi cam kết Tôi là người được các thân nhân thống nhất ủy quyền lập Tờ khai của thân nhân theo mẫu số 09-HSB Tôi xin cam đoan những nội dung kê khai trên đây là đầy đủ, đúng sự thật, nếu </w:t>
      </w:r>
      <w:r w:rsidRPr="00792FF3">
        <w:rPr>
          <w:spacing w:val="-4"/>
          <w:sz w:val="26"/>
          <w:szCs w:val="26"/>
          <w:lang w:val="it-IT"/>
        </w:rPr>
        <w:t>sai hoặc có khiếu kiện về sau tôi xin chịu trách nhiệm trước pháp luật</w:t>
      </w:r>
      <w:r w:rsidRPr="00792FF3">
        <w:rPr>
          <w:sz w:val="26"/>
          <w:szCs w:val="26"/>
          <w:lang w:val="it-IT"/>
        </w:rPr>
        <w:t xml:space="preserve">. </w:t>
      </w:r>
      <w:r w:rsidRPr="00792FF3">
        <w:rPr>
          <w:sz w:val="26"/>
          <w:szCs w:val="26"/>
        </w:rPr>
        <w:t>Đề nghị cơ quan BHXH xem xét, giải quyết chế độ tử tuất cho gia đình tôi theo quy định./.</w:t>
      </w:r>
    </w:p>
    <w:p w:rsidR="00F81EEF" w:rsidRPr="00792FF3" w:rsidRDefault="00F81EEF" w:rsidP="00F81EEF">
      <w:pPr>
        <w:widowControl w:val="0"/>
        <w:spacing w:before="60" w:after="60"/>
        <w:ind w:firstLine="720"/>
        <w:jc w:val="both"/>
        <w:rPr>
          <w:sz w:val="26"/>
          <w:szCs w:val="26"/>
        </w:rPr>
      </w:pPr>
      <w:r w:rsidRPr="00792FF3">
        <w:rPr>
          <w:sz w:val="26"/>
          <w:szCs w:val="26"/>
        </w:rPr>
        <w:t>(9)….</w:t>
      </w:r>
    </w:p>
    <w:tbl>
      <w:tblPr>
        <w:tblW w:w="5000" w:type="pct"/>
        <w:jc w:val="center"/>
        <w:tblLook w:val="01E0" w:firstRow="1" w:lastRow="1" w:firstColumn="1" w:lastColumn="1" w:noHBand="0" w:noVBand="0"/>
      </w:tblPr>
      <w:tblGrid>
        <w:gridCol w:w="4575"/>
        <w:gridCol w:w="4780"/>
      </w:tblGrid>
      <w:tr w:rsidR="00F81EEF" w:rsidRPr="00792FF3" w:rsidTr="009D1D8C">
        <w:trPr>
          <w:trHeight w:val="930"/>
          <w:jc w:val="center"/>
        </w:trPr>
        <w:tc>
          <w:tcPr>
            <w:tcW w:w="2445" w:type="pct"/>
          </w:tcPr>
          <w:p w:rsidR="00F81EEF" w:rsidRPr="00792FF3" w:rsidRDefault="00F81EEF" w:rsidP="009D1D8C">
            <w:pPr>
              <w:pStyle w:val="u1"/>
              <w:keepNext w:val="0"/>
              <w:widowControl w:val="0"/>
              <w:spacing w:before="0"/>
              <w:jc w:val="center"/>
              <w:rPr>
                <w:rFonts w:ascii="Times New Roman" w:hAnsi="Times New Roman"/>
                <w:b/>
                <w:bCs/>
                <w:color w:val="auto"/>
                <w:sz w:val="26"/>
                <w:szCs w:val="26"/>
              </w:rPr>
            </w:pPr>
            <w:r w:rsidRPr="00792FF3">
              <w:rPr>
                <w:rFonts w:ascii="Times New Roman" w:hAnsi="Times New Roman"/>
                <w:bCs/>
                <w:i/>
                <w:color w:val="auto"/>
                <w:sz w:val="26"/>
                <w:szCs w:val="26"/>
              </w:rPr>
              <w:t>………., ngày ……. tháng……. năm….</w:t>
            </w:r>
          </w:p>
          <w:p w:rsidR="00F81EEF" w:rsidRPr="00792FF3" w:rsidRDefault="00F81EEF" w:rsidP="009D1D8C">
            <w:pPr>
              <w:widowControl w:val="0"/>
              <w:jc w:val="center"/>
              <w:rPr>
                <w:b/>
                <w:bCs/>
                <w:sz w:val="24"/>
                <w:szCs w:val="24"/>
              </w:rPr>
            </w:pPr>
            <w:r w:rsidRPr="00792FF3">
              <w:rPr>
                <w:b/>
                <w:bCs/>
                <w:sz w:val="24"/>
                <w:szCs w:val="24"/>
              </w:rPr>
              <w:t xml:space="preserve">Chứng thực về chữ ký hoặc </w:t>
            </w:r>
          </w:p>
          <w:p w:rsidR="00F81EEF" w:rsidRPr="00792FF3" w:rsidRDefault="00F81EEF" w:rsidP="009D1D8C">
            <w:pPr>
              <w:widowControl w:val="0"/>
              <w:jc w:val="center"/>
              <w:rPr>
                <w:b/>
                <w:bCs/>
                <w:sz w:val="24"/>
                <w:szCs w:val="24"/>
              </w:rPr>
            </w:pPr>
            <w:r w:rsidRPr="00792FF3">
              <w:rPr>
                <w:rFonts w:hint="eastAsia"/>
                <w:b/>
                <w:bCs/>
                <w:sz w:val="24"/>
                <w:szCs w:val="24"/>
              </w:rPr>
              <w:t>đ</w:t>
            </w:r>
            <w:r w:rsidRPr="00792FF3">
              <w:rPr>
                <w:b/>
                <w:bCs/>
                <w:sz w:val="24"/>
                <w:szCs w:val="24"/>
              </w:rPr>
              <w:t>iểm chỉ của ng</w:t>
            </w:r>
            <w:r w:rsidRPr="00792FF3">
              <w:rPr>
                <w:rFonts w:hint="eastAsia"/>
                <w:b/>
                <w:bCs/>
                <w:sz w:val="24"/>
                <w:szCs w:val="24"/>
              </w:rPr>
              <w:t>ư</w:t>
            </w:r>
            <w:r w:rsidRPr="00792FF3">
              <w:rPr>
                <w:b/>
                <w:bCs/>
                <w:sz w:val="24"/>
                <w:szCs w:val="24"/>
              </w:rPr>
              <w:t xml:space="preserve">ời khai </w:t>
            </w:r>
            <w:r w:rsidRPr="00792FF3">
              <w:rPr>
                <w:bCs/>
                <w:sz w:val="24"/>
                <w:szCs w:val="24"/>
              </w:rPr>
              <w:t>(6)</w:t>
            </w:r>
          </w:p>
          <w:p w:rsidR="00F81EEF" w:rsidRPr="00792FF3" w:rsidRDefault="00F81EEF" w:rsidP="009D1D8C">
            <w:pPr>
              <w:widowControl w:val="0"/>
            </w:pPr>
          </w:p>
        </w:tc>
        <w:tc>
          <w:tcPr>
            <w:tcW w:w="2555" w:type="pct"/>
          </w:tcPr>
          <w:p w:rsidR="00F81EEF" w:rsidRPr="00792FF3" w:rsidRDefault="00F81EEF" w:rsidP="009D1D8C">
            <w:pPr>
              <w:pStyle w:val="u1"/>
              <w:keepNext w:val="0"/>
              <w:widowControl w:val="0"/>
              <w:spacing w:before="0"/>
              <w:jc w:val="center"/>
              <w:rPr>
                <w:rFonts w:ascii="Times New Roman" w:hAnsi="Times New Roman"/>
                <w:b/>
                <w:bCs/>
                <w:i/>
                <w:color w:val="auto"/>
                <w:sz w:val="26"/>
                <w:szCs w:val="26"/>
              </w:rPr>
            </w:pPr>
            <w:r w:rsidRPr="00792FF3">
              <w:rPr>
                <w:rFonts w:ascii="Times New Roman" w:hAnsi="Times New Roman"/>
                <w:bCs/>
                <w:i/>
                <w:color w:val="auto"/>
                <w:sz w:val="26"/>
                <w:szCs w:val="26"/>
              </w:rPr>
              <w:t>……. ngày . . . . .tháng . . . .năm . . ..</w:t>
            </w:r>
          </w:p>
          <w:p w:rsidR="00F81EEF" w:rsidRPr="00792FF3" w:rsidRDefault="00F81EEF" w:rsidP="009D1D8C">
            <w:pPr>
              <w:widowControl w:val="0"/>
              <w:jc w:val="center"/>
              <w:rPr>
                <w:b/>
                <w:bCs/>
                <w:sz w:val="26"/>
                <w:szCs w:val="26"/>
              </w:rPr>
            </w:pPr>
            <w:r w:rsidRPr="00792FF3">
              <w:rPr>
                <w:b/>
                <w:bCs/>
                <w:sz w:val="26"/>
                <w:szCs w:val="26"/>
              </w:rPr>
              <w:t>Người khai</w:t>
            </w:r>
          </w:p>
          <w:p w:rsidR="00F81EEF" w:rsidRPr="00792FF3" w:rsidRDefault="00F81EEF" w:rsidP="009D1D8C">
            <w:pPr>
              <w:pStyle w:val="u1"/>
              <w:keepNext w:val="0"/>
              <w:widowControl w:val="0"/>
              <w:spacing w:before="0"/>
              <w:jc w:val="center"/>
              <w:rPr>
                <w:rFonts w:ascii="Times New Roman" w:hAnsi="Times New Roman"/>
                <w:b/>
                <w:bCs/>
                <w:i/>
                <w:iCs/>
                <w:color w:val="auto"/>
                <w:sz w:val="26"/>
                <w:szCs w:val="26"/>
              </w:rPr>
            </w:pPr>
            <w:r w:rsidRPr="00792FF3">
              <w:rPr>
                <w:rFonts w:ascii="Times New Roman" w:hAnsi="Times New Roman"/>
                <w:bCs/>
                <w:i/>
                <w:iCs/>
                <w:color w:val="auto"/>
                <w:sz w:val="26"/>
                <w:szCs w:val="26"/>
              </w:rPr>
              <w:t xml:space="preserve">(ký hoặc </w:t>
            </w:r>
            <w:r w:rsidRPr="00792FF3">
              <w:rPr>
                <w:rFonts w:ascii="Times New Roman" w:hAnsi="Times New Roman" w:hint="eastAsia"/>
                <w:bCs/>
                <w:i/>
                <w:iCs/>
                <w:color w:val="auto"/>
                <w:sz w:val="26"/>
                <w:szCs w:val="26"/>
              </w:rPr>
              <w:t>đ</w:t>
            </w:r>
            <w:r w:rsidRPr="00792FF3">
              <w:rPr>
                <w:rFonts w:ascii="Times New Roman" w:hAnsi="Times New Roman"/>
                <w:bCs/>
                <w:i/>
                <w:iCs/>
                <w:color w:val="auto"/>
                <w:sz w:val="26"/>
                <w:szCs w:val="26"/>
              </w:rPr>
              <w:t>iểm chỉ, ghi rõ họ tên)</w:t>
            </w:r>
          </w:p>
        </w:tc>
      </w:tr>
    </w:tbl>
    <w:p w:rsidR="00F81EEF" w:rsidRPr="00792FF3" w:rsidRDefault="00F81EEF" w:rsidP="00F81EEF">
      <w:pPr>
        <w:widowControl w:val="0"/>
        <w:rPr>
          <w:b/>
          <w:bCs/>
        </w:rPr>
      </w:pPr>
    </w:p>
    <w:p w:rsidR="00F81EEF" w:rsidRPr="00792FF3" w:rsidRDefault="00F81EEF" w:rsidP="00F81EEF">
      <w:pPr>
        <w:widowControl w:val="0"/>
        <w:rPr>
          <w:lang w:val="pt-BR"/>
        </w:rPr>
      </w:pPr>
      <w:r w:rsidRPr="00792FF3">
        <w:rPr>
          <w:lang w:val="pt-BR"/>
        </w:rPr>
        <w:t xml:space="preserve">  </w:t>
      </w:r>
    </w:p>
    <w:p w:rsidR="00F81EEF" w:rsidRPr="00792FF3" w:rsidRDefault="00F81EEF" w:rsidP="00F81EEF">
      <w:pPr>
        <w:widowControl w:val="0"/>
        <w:rPr>
          <w:lang w:val="pt-BR"/>
        </w:rPr>
      </w:pPr>
      <w:r w:rsidRPr="00792FF3">
        <w:rPr>
          <w:lang w:val="pt-BR"/>
        </w:rPr>
        <w:t xml:space="preserve"> Xác nhận của các thân nhân về việc cử người đại diện kê khai, nhận trợ cấp một lần; về lựa chọn nhận trợ cấp tuất một lần (7)</w:t>
      </w:r>
    </w:p>
    <w:p w:rsidR="00F81EEF" w:rsidRPr="00792FF3" w:rsidRDefault="00F81EEF" w:rsidP="00F81EEF">
      <w:pPr>
        <w:widowControl w:val="0"/>
        <w:rPr>
          <w:lang w:val="pt-BR"/>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2339"/>
        <w:gridCol w:w="2339"/>
        <w:gridCol w:w="2339"/>
      </w:tblGrid>
      <w:tr w:rsidR="00F81EEF" w:rsidRPr="00792FF3" w:rsidTr="009D1D8C">
        <w:tc>
          <w:tcPr>
            <w:tcW w:w="2392" w:type="dxa"/>
          </w:tcPr>
          <w:p w:rsidR="00F81EEF" w:rsidRPr="00792FF3" w:rsidRDefault="00F81EEF" w:rsidP="009D1D8C">
            <w:pPr>
              <w:widowControl w:val="0"/>
              <w:jc w:val="center"/>
              <w:rPr>
                <w:b/>
                <w:sz w:val="26"/>
                <w:szCs w:val="26"/>
                <w:lang w:val="pt-BR"/>
              </w:rPr>
            </w:pPr>
            <w:r w:rsidRPr="00792FF3">
              <w:rPr>
                <w:b/>
                <w:sz w:val="26"/>
                <w:szCs w:val="26"/>
                <w:lang w:val="pt-BR"/>
              </w:rPr>
              <w:t>Thân nhân</w:t>
            </w:r>
          </w:p>
          <w:p w:rsidR="00F81EEF" w:rsidRPr="00792FF3" w:rsidRDefault="00F81EEF" w:rsidP="009D1D8C">
            <w:pPr>
              <w:widowControl w:val="0"/>
              <w:jc w:val="center"/>
              <w:rPr>
                <w:lang w:val="pt-BR"/>
              </w:rPr>
            </w:pPr>
            <w:r w:rsidRPr="00792FF3">
              <w:rPr>
                <w:sz w:val="26"/>
                <w:szCs w:val="26"/>
                <w:lang w:val="pt-BR"/>
              </w:rPr>
              <w:t>(</w:t>
            </w:r>
            <w:r w:rsidRPr="00792FF3">
              <w:rPr>
                <w:i/>
                <w:sz w:val="26"/>
                <w:szCs w:val="26"/>
                <w:lang w:val="pt-BR"/>
              </w:rPr>
              <w:t>Ký hoặc điểm chỉ, ghi rõ họ tên</w:t>
            </w:r>
            <w:r w:rsidRPr="00792FF3">
              <w:rPr>
                <w:sz w:val="26"/>
                <w:szCs w:val="26"/>
                <w:lang w:val="pt-BR"/>
              </w:rPr>
              <w:t>)</w:t>
            </w:r>
          </w:p>
        </w:tc>
        <w:tc>
          <w:tcPr>
            <w:tcW w:w="2393" w:type="dxa"/>
          </w:tcPr>
          <w:p w:rsidR="00F81EEF" w:rsidRPr="00792FF3" w:rsidRDefault="00F81EEF" w:rsidP="009D1D8C">
            <w:pPr>
              <w:widowControl w:val="0"/>
              <w:jc w:val="center"/>
              <w:rPr>
                <w:b/>
                <w:sz w:val="26"/>
                <w:szCs w:val="26"/>
                <w:lang w:val="pt-BR"/>
              </w:rPr>
            </w:pPr>
            <w:r w:rsidRPr="00792FF3">
              <w:rPr>
                <w:b/>
                <w:sz w:val="26"/>
                <w:szCs w:val="26"/>
                <w:lang w:val="pt-BR"/>
              </w:rPr>
              <w:t>Thân nhân</w:t>
            </w:r>
          </w:p>
          <w:p w:rsidR="00F81EEF" w:rsidRPr="00792FF3" w:rsidRDefault="00F81EEF" w:rsidP="009D1D8C">
            <w:pPr>
              <w:widowControl w:val="0"/>
              <w:jc w:val="center"/>
              <w:rPr>
                <w:lang w:val="pt-BR"/>
              </w:rPr>
            </w:pPr>
            <w:r w:rsidRPr="00792FF3">
              <w:rPr>
                <w:sz w:val="26"/>
                <w:szCs w:val="26"/>
                <w:lang w:val="pt-BR"/>
              </w:rPr>
              <w:t>(</w:t>
            </w:r>
            <w:r w:rsidRPr="00792FF3">
              <w:rPr>
                <w:i/>
                <w:sz w:val="26"/>
                <w:szCs w:val="26"/>
                <w:lang w:val="pt-BR"/>
              </w:rPr>
              <w:t>Ký hoặc điểm chỉ, ghi rõ họ tên</w:t>
            </w:r>
            <w:r w:rsidRPr="00792FF3">
              <w:rPr>
                <w:sz w:val="26"/>
                <w:szCs w:val="26"/>
                <w:lang w:val="pt-BR"/>
              </w:rPr>
              <w:t>)</w:t>
            </w:r>
          </w:p>
        </w:tc>
        <w:tc>
          <w:tcPr>
            <w:tcW w:w="2393" w:type="dxa"/>
          </w:tcPr>
          <w:p w:rsidR="00F81EEF" w:rsidRPr="00792FF3" w:rsidRDefault="00F81EEF" w:rsidP="009D1D8C">
            <w:pPr>
              <w:widowControl w:val="0"/>
              <w:jc w:val="center"/>
              <w:rPr>
                <w:b/>
                <w:sz w:val="26"/>
                <w:szCs w:val="26"/>
                <w:lang w:val="pt-BR"/>
              </w:rPr>
            </w:pPr>
            <w:r w:rsidRPr="00792FF3">
              <w:rPr>
                <w:b/>
                <w:sz w:val="26"/>
                <w:szCs w:val="26"/>
                <w:lang w:val="pt-BR"/>
              </w:rPr>
              <w:t>Thân nhân</w:t>
            </w:r>
          </w:p>
          <w:p w:rsidR="00F81EEF" w:rsidRPr="00792FF3" w:rsidRDefault="00F81EEF" w:rsidP="009D1D8C">
            <w:pPr>
              <w:widowControl w:val="0"/>
              <w:jc w:val="center"/>
              <w:rPr>
                <w:lang w:val="pt-BR"/>
              </w:rPr>
            </w:pPr>
            <w:r w:rsidRPr="00792FF3">
              <w:rPr>
                <w:sz w:val="26"/>
                <w:szCs w:val="26"/>
                <w:lang w:val="pt-BR"/>
              </w:rPr>
              <w:t>(</w:t>
            </w:r>
            <w:r w:rsidRPr="00792FF3">
              <w:rPr>
                <w:i/>
                <w:sz w:val="26"/>
                <w:szCs w:val="26"/>
                <w:lang w:val="pt-BR"/>
              </w:rPr>
              <w:t>Ký hoặc điểm chỉ, ghi rõ họ tên</w:t>
            </w:r>
            <w:r w:rsidRPr="00792FF3">
              <w:rPr>
                <w:sz w:val="26"/>
                <w:szCs w:val="26"/>
                <w:lang w:val="pt-BR"/>
              </w:rPr>
              <w:t>)</w:t>
            </w:r>
          </w:p>
        </w:tc>
        <w:tc>
          <w:tcPr>
            <w:tcW w:w="2393" w:type="dxa"/>
          </w:tcPr>
          <w:p w:rsidR="00F81EEF" w:rsidRPr="00792FF3" w:rsidRDefault="00F81EEF" w:rsidP="009D1D8C">
            <w:pPr>
              <w:widowControl w:val="0"/>
              <w:jc w:val="center"/>
              <w:rPr>
                <w:b/>
                <w:sz w:val="26"/>
                <w:szCs w:val="26"/>
                <w:lang w:val="pt-BR"/>
              </w:rPr>
            </w:pPr>
            <w:r w:rsidRPr="00792FF3">
              <w:rPr>
                <w:b/>
                <w:sz w:val="26"/>
                <w:szCs w:val="26"/>
                <w:lang w:val="pt-BR"/>
              </w:rPr>
              <w:t>Thân nhân</w:t>
            </w:r>
          </w:p>
          <w:p w:rsidR="00F81EEF" w:rsidRPr="00792FF3" w:rsidRDefault="00F81EEF" w:rsidP="009D1D8C">
            <w:pPr>
              <w:widowControl w:val="0"/>
              <w:jc w:val="center"/>
              <w:rPr>
                <w:lang w:val="pt-BR"/>
              </w:rPr>
            </w:pPr>
            <w:r w:rsidRPr="00792FF3">
              <w:rPr>
                <w:sz w:val="26"/>
                <w:szCs w:val="26"/>
                <w:lang w:val="pt-BR"/>
              </w:rPr>
              <w:t>(</w:t>
            </w:r>
            <w:r w:rsidRPr="00792FF3">
              <w:rPr>
                <w:i/>
                <w:sz w:val="26"/>
                <w:szCs w:val="26"/>
                <w:lang w:val="pt-BR"/>
              </w:rPr>
              <w:t>Ký hoặc điểm chỉ, ghi rõ họ tên</w:t>
            </w:r>
            <w:r w:rsidRPr="00792FF3">
              <w:rPr>
                <w:sz w:val="26"/>
                <w:szCs w:val="26"/>
                <w:lang w:val="pt-BR"/>
              </w:rPr>
              <w:t>)</w:t>
            </w:r>
          </w:p>
        </w:tc>
      </w:tr>
    </w:tbl>
    <w:p w:rsidR="00F81EEF" w:rsidRPr="00792FF3" w:rsidRDefault="00F81EEF" w:rsidP="00F81EEF">
      <w:pPr>
        <w:widowControl w:val="0"/>
        <w:rPr>
          <w:lang w:val="pt-BR"/>
        </w:rPr>
      </w:pPr>
    </w:p>
    <w:p w:rsidR="00F81EEF" w:rsidRPr="00792FF3" w:rsidRDefault="00F81EEF" w:rsidP="00F81EEF">
      <w:pPr>
        <w:widowControl w:val="0"/>
        <w:rPr>
          <w:b/>
          <w:sz w:val="26"/>
          <w:szCs w:val="26"/>
          <w:lang w:val="pt-BR"/>
        </w:rPr>
      </w:pPr>
      <w:r w:rsidRPr="00792FF3">
        <w:rPr>
          <w:b/>
          <w:sz w:val="26"/>
          <w:szCs w:val="26"/>
          <w:lang w:val="pt-BR"/>
        </w:rPr>
        <w:t xml:space="preserve">                 </w:t>
      </w:r>
      <w:r w:rsidRPr="00792FF3">
        <w:rPr>
          <w:b/>
          <w:sz w:val="26"/>
          <w:szCs w:val="26"/>
          <w:lang w:val="pt-BR"/>
        </w:rPr>
        <w:tab/>
      </w:r>
      <w:r w:rsidRPr="00792FF3">
        <w:rPr>
          <w:b/>
          <w:sz w:val="26"/>
          <w:szCs w:val="26"/>
          <w:lang w:val="pt-BR"/>
        </w:rPr>
        <w:tab/>
      </w:r>
      <w:r w:rsidRPr="00792FF3">
        <w:rPr>
          <w:b/>
          <w:sz w:val="26"/>
          <w:szCs w:val="26"/>
          <w:lang w:val="pt-BR"/>
        </w:rPr>
        <w:tab/>
      </w:r>
      <w:r w:rsidRPr="00792FF3">
        <w:rPr>
          <w:b/>
          <w:sz w:val="26"/>
          <w:szCs w:val="26"/>
          <w:lang w:val="pt-BR"/>
        </w:rPr>
        <w:tab/>
      </w:r>
      <w:r w:rsidRPr="00792FF3">
        <w:rPr>
          <w:b/>
          <w:sz w:val="26"/>
          <w:szCs w:val="26"/>
          <w:lang w:val="pt-BR"/>
        </w:rPr>
        <w:tab/>
      </w:r>
      <w:r w:rsidRPr="00792FF3">
        <w:rPr>
          <w:b/>
          <w:sz w:val="26"/>
          <w:szCs w:val="26"/>
          <w:lang w:val="pt-BR"/>
        </w:rPr>
        <w:tab/>
        <w:t xml:space="preserve">              </w:t>
      </w:r>
      <w:r w:rsidRPr="00792FF3">
        <w:rPr>
          <w:b/>
          <w:sz w:val="26"/>
          <w:szCs w:val="26"/>
          <w:lang w:val="pt-BR"/>
        </w:rPr>
        <w:tab/>
      </w:r>
      <w:r w:rsidRPr="00792FF3">
        <w:rPr>
          <w:b/>
          <w:sz w:val="26"/>
          <w:szCs w:val="26"/>
          <w:lang w:val="pt-BR"/>
        </w:rPr>
        <w:tab/>
      </w:r>
      <w:r w:rsidRPr="00792FF3">
        <w:rPr>
          <w:b/>
          <w:sz w:val="26"/>
          <w:szCs w:val="26"/>
          <w:lang w:val="pt-BR"/>
        </w:rPr>
        <w:tab/>
      </w:r>
      <w:r w:rsidRPr="00792FF3">
        <w:rPr>
          <w:b/>
          <w:sz w:val="26"/>
          <w:szCs w:val="26"/>
          <w:lang w:val="pt-BR"/>
        </w:rPr>
        <w:tab/>
      </w:r>
    </w:p>
    <w:p w:rsidR="00F81EEF" w:rsidRPr="00792FF3" w:rsidRDefault="00F81EEF" w:rsidP="00F81EEF">
      <w:pPr>
        <w:widowControl w:val="0"/>
        <w:ind w:right="-171"/>
        <w:rPr>
          <w:sz w:val="26"/>
          <w:szCs w:val="26"/>
          <w:lang w:val="pt-BR"/>
        </w:rPr>
        <w:sectPr w:rsidR="00F81EEF" w:rsidRPr="00792FF3" w:rsidSect="00BB0805">
          <w:headerReference w:type="default" r:id="rId4"/>
          <w:pgSz w:w="11907" w:h="16840" w:code="9"/>
          <w:pgMar w:top="1134" w:right="851" w:bottom="1134" w:left="1701" w:header="568" w:footer="0" w:gutter="0"/>
          <w:cols w:space="720"/>
          <w:docGrid w:linePitch="381"/>
        </w:sectPr>
      </w:pPr>
      <w:r w:rsidRPr="00792FF3">
        <w:rPr>
          <w:sz w:val="26"/>
          <w:szCs w:val="26"/>
          <w:lang w:val="pt-BR"/>
        </w:rPr>
        <w:tab/>
      </w:r>
      <w:r w:rsidRPr="00792FF3">
        <w:rPr>
          <w:sz w:val="26"/>
          <w:szCs w:val="26"/>
          <w:lang w:val="pt-BR"/>
        </w:rPr>
        <w:tab/>
        <w:t xml:space="preserve">     </w:t>
      </w:r>
    </w:p>
    <w:p w:rsidR="00F81EEF" w:rsidRPr="00792FF3" w:rsidRDefault="00F81EEF" w:rsidP="00F81EEF">
      <w:pPr>
        <w:jc w:val="center"/>
        <w:rPr>
          <w:i/>
          <w:iCs/>
          <w:sz w:val="24"/>
          <w:szCs w:val="24"/>
          <w:lang w:val="pt-BR"/>
        </w:rPr>
      </w:pPr>
      <w:r w:rsidRPr="00792FF3">
        <w:rPr>
          <w:b/>
          <w:bCs/>
          <w:sz w:val="24"/>
          <w:szCs w:val="24"/>
          <w:lang w:val="pt-BR"/>
        </w:rPr>
        <w:lastRenderedPageBreak/>
        <w:t>HƯỚNG DẪN LẬP TỜ KHAI THEO MẪU SỐ 09-HSB</w:t>
      </w:r>
    </w:p>
    <w:p w:rsidR="00F81EEF" w:rsidRPr="00792FF3" w:rsidRDefault="00F81EEF" w:rsidP="00F81EEF">
      <w:pPr>
        <w:widowControl w:val="0"/>
        <w:ind w:firstLine="720"/>
        <w:jc w:val="both"/>
        <w:rPr>
          <w:spacing w:val="-4"/>
          <w:sz w:val="26"/>
          <w:szCs w:val="26"/>
          <w:lang w:val="pt-BR"/>
        </w:rPr>
      </w:pPr>
      <w:r w:rsidRPr="00792FF3">
        <w:rPr>
          <w:spacing w:val="-4"/>
          <w:sz w:val="26"/>
          <w:szCs w:val="26"/>
          <w:lang w:val="pt-BR"/>
        </w:rPr>
        <w:t xml:space="preserve">(1) Người khai theo thứ tự vợ hoặc chồng, con, </w:t>
      </w:r>
      <w:r w:rsidRPr="00792FF3">
        <w:rPr>
          <w:spacing w:val="-4"/>
          <w:sz w:val="26"/>
          <w:szCs w:val="26"/>
        </w:rPr>
        <w:t>cha đẻ, mẹ đẻ, cha vợ hoặc cha chồng, mẹ vợ hoặc mẹ chồng</w:t>
      </w:r>
      <w:r w:rsidRPr="00792FF3">
        <w:rPr>
          <w:spacing w:val="-4"/>
          <w:sz w:val="26"/>
          <w:szCs w:val="26"/>
          <w:lang w:val="pt-BR"/>
        </w:rPr>
        <w:t>. Trường hợp không còn các thân nhân nêu trên thì xác định người khai theo quy định của pháp luật về thừa kế.</w:t>
      </w:r>
    </w:p>
    <w:p w:rsidR="00F81EEF" w:rsidRPr="00792FF3" w:rsidRDefault="00F81EEF" w:rsidP="00F81EEF">
      <w:pPr>
        <w:widowControl w:val="0"/>
        <w:ind w:firstLine="720"/>
        <w:jc w:val="both"/>
        <w:rPr>
          <w:spacing w:val="-4"/>
          <w:sz w:val="26"/>
          <w:szCs w:val="26"/>
        </w:rPr>
      </w:pPr>
      <w:r w:rsidRPr="00792FF3">
        <w:rPr>
          <w:sz w:val="26"/>
          <w:szCs w:val="26"/>
        </w:rPr>
        <w:t>Tr</w:t>
      </w:r>
      <w:r w:rsidRPr="00792FF3">
        <w:rPr>
          <w:rFonts w:hint="eastAsia"/>
          <w:sz w:val="26"/>
          <w:szCs w:val="26"/>
        </w:rPr>
        <w:t>ư</w:t>
      </w:r>
      <w:r w:rsidRPr="00792FF3">
        <w:rPr>
          <w:sz w:val="26"/>
          <w:szCs w:val="26"/>
        </w:rPr>
        <w:t>ờng hợp h</w:t>
      </w:r>
      <w:r w:rsidRPr="00792FF3">
        <w:rPr>
          <w:rFonts w:hint="eastAsia"/>
          <w:sz w:val="26"/>
          <w:szCs w:val="26"/>
        </w:rPr>
        <w:t>ư</w:t>
      </w:r>
      <w:r w:rsidRPr="00792FF3">
        <w:rPr>
          <w:sz w:val="26"/>
          <w:szCs w:val="26"/>
        </w:rPr>
        <w:t xml:space="preserve">ởng trợ cấp tuất một lần theo quy </w:t>
      </w:r>
      <w:r w:rsidRPr="00792FF3">
        <w:rPr>
          <w:rFonts w:hint="eastAsia"/>
          <w:sz w:val="26"/>
          <w:szCs w:val="26"/>
        </w:rPr>
        <w:t>đ</w:t>
      </w:r>
      <w:r w:rsidRPr="00792FF3">
        <w:rPr>
          <w:sz w:val="26"/>
          <w:szCs w:val="26"/>
        </w:rPr>
        <w:t>ịnh của pháp luật về thừa kế thì tại cột "Mối quan hệ với ng</w:t>
      </w:r>
      <w:r w:rsidRPr="00792FF3">
        <w:rPr>
          <w:rFonts w:hint="eastAsia"/>
          <w:sz w:val="26"/>
          <w:szCs w:val="26"/>
        </w:rPr>
        <w:t>ư</w:t>
      </w:r>
      <w:r w:rsidRPr="00792FF3">
        <w:rPr>
          <w:sz w:val="26"/>
          <w:szCs w:val="26"/>
        </w:rPr>
        <w:t xml:space="preserve">ời chết" trong </w:t>
      </w:r>
      <w:r w:rsidRPr="00792FF3">
        <w:rPr>
          <w:rFonts w:hint="eastAsia"/>
          <w:sz w:val="26"/>
          <w:szCs w:val="26"/>
        </w:rPr>
        <w:t>Danh s</w:t>
      </w:r>
      <w:r w:rsidRPr="00792FF3">
        <w:rPr>
          <w:sz w:val="26"/>
          <w:szCs w:val="26"/>
        </w:rPr>
        <w:t>ách tại Mục III của Tờ khai, ghi: “ng</w:t>
      </w:r>
      <w:r w:rsidRPr="00792FF3">
        <w:rPr>
          <w:rFonts w:hint="eastAsia"/>
          <w:sz w:val="26"/>
          <w:szCs w:val="26"/>
        </w:rPr>
        <w:t>ư</w:t>
      </w:r>
      <w:r w:rsidRPr="00792FF3">
        <w:rPr>
          <w:sz w:val="26"/>
          <w:szCs w:val="26"/>
        </w:rPr>
        <w:t>ời thừa kế” và ng</w:t>
      </w:r>
      <w:r w:rsidRPr="00792FF3">
        <w:rPr>
          <w:rFonts w:hint="eastAsia"/>
          <w:sz w:val="26"/>
          <w:szCs w:val="26"/>
        </w:rPr>
        <w:t>ư</w:t>
      </w:r>
      <w:r w:rsidRPr="00792FF3">
        <w:rPr>
          <w:sz w:val="26"/>
          <w:szCs w:val="26"/>
        </w:rPr>
        <w:t>ời khai trong tr</w:t>
      </w:r>
      <w:r w:rsidRPr="00792FF3">
        <w:rPr>
          <w:rFonts w:hint="eastAsia"/>
          <w:sz w:val="26"/>
          <w:szCs w:val="26"/>
        </w:rPr>
        <w:t>ư</w:t>
      </w:r>
      <w:r w:rsidRPr="00792FF3">
        <w:rPr>
          <w:sz w:val="26"/>
          <w:szCs w:val="26"/>
        </w:rPr>
        <w:t>ờng hợp này là ng</w:t>
      </w:r>
      <w:r w:rsidRPr="00792FF3">
        <w:rPr>
          <w:rFonts w:hint="eastAsia"/>
          <w:sz w:val="26"/>
          <w:szCs w:val="26"/>
        </w:rPr>
        <w:t>ư</w:t>
      </w:r>
      <w:r w:rsidRPr="00792FF3">
        <w:rPr>
          <w:sz w:val="26"/>
          <w:szCs w:val="26"/>
        </w:rPr>
        <w:t xml:space="preserve">ời </w:t>
      </w:r>
      <w:r w:rsidRPr="00792FF3">
        <w:rPr>
          <w:rFonts w:hint="eastAsia"/>
          <w:sz w:val="26"/>
          <w:szCs w:val="26"/>
        </w:rPr>
        <w:t>đ</w:t>
      </w:r>
      <w:r w:rsidRPr="00792FF3">
        <w:rPr>
          <w:sz w:val="26"/>
          <w:szCs w:val="26"/>
        </w:rPr>
        <w:t>ại diện cho các thân nhân cùng hàng thừa kế nhận trợ cấp.</w:t>
      </w:r>
    </w:p>
    <w:p w:rsidR="00F81EEF" w:rsidRPr="00792FF3" w:rsidRDefault="00F81EEF" w:rsidP="00F81EEF">
      <w:pPr>
        <w:widowControl w:val="0"/>
        <w:ind w:firstLine="720"/>
        <w:jc w:val="both"/>
        <w:rPr>
          <w:spacing w:val="-4"/>
          <w:sz w:val="26"/>
          <w:szCs w:val="26"/>
          <w:lang w:val="pt-BR"/>
        </w:rPr>
      </w:pPr>
      <w:r w:rsidRPr="00792FF3">
        <w:rPr>
          <w:spacing w:val="-4"/>
          <w:sz w:val="26"/>
          <w:szCs w:val="26"/>
          <w:lang w:val="pt-BR"/>
        </w:rPr>
        <w:t>Trường hợp người chết chỉ có thân nhân chưa đủ 15 tuổi hoặc bị mất hoặc bị hạn chế năng lực hành vi dân sự thì người khai là người đại diện hợp pháp của thân nhân theo quy định của pháp luật dân sự và tại cột “Mối quan hệ của người đứng tên nhận trợ cấp với người hưởng trợ cấp” ghi rõ “Người đại diện hợp pháp”.</w:t>
      </w:r>
    </w:p>
    <w:p w:rsidR="00F81EEF" w:rsidRPr="00792FF3" w:rsidRDefault="00F81EEF" w:rsidP="00F81EEF">
      <w:pPr>
        <w:widowControl w:val="0"/>
        <w:ind w:firstLine="720"/>
        <w:jc w:val="both"/>
        <w:rPr>
          <w:spacing w:val="-4"/>
          <w:sz w:val="26"/>
          <w:szCs w:val="26"/>
        </w:rPr>
      </w:pPr>
      <w:r w:rsidRPr="00792FF3">
        <w:rPr>
          <w:spacing w:val="-4"/>
          <w:sz w:val="26"/>
          <w:szCs w:val="26"/>
          <w:lang w:val="pt-BR"/>
        </w:rPr>
        <w:t>(2) Ghi cụ thể mối quan hệ với người chết như: Con đẻ, con nuôi, vợ, chồng, cha đẻ, mẹ đẻ, cha vợ, mẹ vợ, cha chồng, mẹ chồng, cha nuôi, mẹ nuôi; nếu là thành viên khác trong gia đình thì cũng ghi cụ thể như: ông, bà, con dâu, con rể, chị dâu, anh rể...</w:t>
      </w:r>
    </w:p>
    <w:p w:rsidR="00F81EEF" w:rsidRPr="00792FF3" w:rsidRDefault="00F81EEF" w:rsidP="00F81EEF">
      <w:pPr>
        <w:widowControl w:val="0"/>
        <w:ind w:firstLine="720"/>
        <w:jc w:val="both"/>
        <w:rPr>
          <w:sz w:val="26"/>
          <w:szCs w:val="26"/>
        </w:rPr>
      </w:pPr>
      <w:r w:rsidRPr="00792FF3">
        <w:rPr>
          <w:sz w:val="26"/>
          <w:szCs w:val="26"/>
        </w:rPr>
        <w:t xml:space="preserve">(3) Nếu </w:t>
      </w:r>
      <w:r w:rsidRPr="00792FF3">
        <w:rPr>
          <w:rFonts w:hint="eastAsia"/>
          <w:sz w:val="26"/>
          <w:szCs w:val="26"/>
        </w:rPr>
        <w:t>đ</w:t>
      </w:r>
      <w:r w:rsidRPr="00792FF3">
        <w:rPr>
          <w:sz w:val="26"/>
          <w:szCs w:val="26"/>
        </w:rPr>
        <w:t>ã có mã số BHXH thì phải ghi mã số BHXH; tr</w:t>
      </w:r>
      <w:r w:rsidRPr="00792FF3">
        <w:rPr>
          <w:rFonts w:hint="eastAsia"/>
          <w:sz w:val="26"/>
          <w:szCs w:val="26"/>
        </w:rPr>
        <w:t>ư</w:t>
      </w:r>
      <w:r w:rsidRPr="00792FF3">
        <w:rPr>
          <w:sz w:val="26"/>
          <w:szCs w:val="26"/>
        </w:rPr>
        <w:t>ờng hợp ch</w:t>
      </w:r>
      <w:r w:rsidRPr="00792FF3">
        <w:rPr>
          <w:rFonts w:hint="eastAsia"/>
          <w:sz w:val="26"/>
          <w:szCs w:val="26"/>
        </w:rPr>
        <w:t>ư</w:t>
      </w:r>
      <w:r w:rsidRPr="00792FF3">
        <w:rPr>
          <w:sz w:val="26"/>
          <w:szCs w:val="26"/>
        </w:rPr>
        <w:t>a mã số BHXH thì ghi số CMND hoặc số hộ chiếu hoặc số thẻ c</w:t>
      </w:r>
      <w:r w:rsidRPr="00792FF3">
        <w:rPr>
          <w:rFonts w:hint="eastAsia"/>
          <w:sz w:val="26"/>
          <w:szCs w:val="26"/>
        </w:rPr>
        <w:t>ă</w:t>
      </w:r>
      <w:r w:rsidRPr="00792FF3">
        <w:rPr>
          <w:sz w:val="26"/>
          <w:szCs w:val="26"/>
        </w:rPr>
        <w:t>n c</w:t>
      </w:r>
      <w:r w:rsidRPr="00792FF3">
        <w:rPr>
          <w:rFonts w:hint="eastAsia"/>
          <w:sz w:val="26"/>
          <w:szCs w:val="26"/>
        </w:rPr>
        <w:t>ư</w:t>
      </w:r>
      <w:r w:rsidRPr="00792FF3">
        <w:rPr>
          <w:sz w:val="26"/>
          <w:szCs w:val="26"/>
        </w:rPr>
        <w:t>ớc, nếu không có thì không bắt buộc phải ghi;</w:t>
      </w:r>
    </w:p>
    <w:p w:rsidR="00F81EEF" w:rsidRPr="00792FF3" w:rsidRDefault="00F81EEF" w:rsidP="00F81EEF">
      <w:pPr>
        <w:widowControl w:val="0"/>
        <w:ind w:firstLine="720"/>
        <w:jc w:val="both"/>
        <w:rPr>
          <w:sz w:val="26"/>
          <w:szCs w:val="26"/>
        </w:rPr>
      </w:pPr>
      <w:r w:rsidRPr="00792FF3">
        <w:rPr>
          <w:sz w:val="26"/>
          <w:szCs w:val="26"/>
        </w:rPr>
        <w:t>(4) Ghi rõ mức thu nhập hàng tháng thực tế hiện có từ nguồn thu nhập nh</w:t>
      </w:r>
      <w:r w:rsidRPr="00792FF3">
        <w:rPr>
          <w:rFonts w:hint="eastAsia"/>
          <w:sz w:val="26"/>
          <w:szCs w:val="26"/>
        </w:rPr>
        <w:t>ư</w:t>
      </w:r>
      <w:r w:rsidRPr="00792FF3">
        <w:rPr>
          <w:sz w:val="26"/>
          <w:szCs w:val="26"/>
        </w:rPr>
        <w:t xml:space="preserve"> tiền lương, tiền công hoặc lương hưu hoặc loại trợ cấp cụ thể (nếu là trợ cấp người có công thì cũng ghi rõ là trợ cấp người có công) hoặc các nguồn thu nhập cụ thể khác để làm căn cứ xác định loại trợ cấp được hưởng là hàng tháng hay một lần.</w:t>
      </w:r>
    </w:p>
    <w:p w:rsidR="00F81EEF" w:rsidRPr="00792FF3" w:rsidRDefault="00F81EEF" w:rsidP="00F81EEF">
      <w:pPr>
        <w:widowControl w:val="0"/>
        <w:ind w:firstLine="720"/>
        <w:jc w:val="both"/>
        <w:rPr>
          <w:sz w:val="26"/>
          <w:szCs w:val="26"/>
        </w:rPr>
      </w:pPr>
      <w:r w:rsidRPr="00792FF3">
        <w:rPr>
          <w:sz w:val="26"/>
          <w:szCs w:val="26"/>
        </w:rPr>
        <w:t xml:space="preserve">(5) Thân nhân đối chiếu điều kiện để xác định loại trợ cấp được hưởng là hàng tháng hay một lần. Trường hợp chế độ được hưởng là trợ cấp tuất một lần thì để trống và mặc nhiên được hiểu là trợ cấp tuất một lần; trường hợp thân nhân đủ điều kiện hưởng trợ cấp tuất hàng tháng thì ghi “Tuất tháng”; nếu hưởng trợ cấp tuất tháng do bị khuyết tật mức độ đặc biệt nặng hoặc suy giảm KNLĐ từ 81% trở lên thì ghi: “Tuất tháng KT” hoặc  “Tuất tháng 81%”; trường hợp </w:t>
      </w:r>
      <w:r w:rsidRPr="00792FF3">
        <w:rPr>
          <w:bCs/>
          <w:sz w:val="26"/>
          <w:szCs w:val="26"/>
          <w:lang w:val="it-IT"/>
        </w:rPr>
        <w:t xml:space="preserve">thân nhân hoặc các thân nhân </w:t>
      </w:r>
      <w:r w:rsidRPr="00792FF3">
        <w:rPr>
          <w:rFonts w:hint="eastAsia"/>
          <w:bCs/>
          <w:sz w:val="26"/>
          <w:szCs w:val="26"/>
          <w:lang w:val="it-IT"/>
        </w:rPr>
        <w:t>đ</w:t>
      </w:r>
      <w:r w:rsidRPr="00792FF3">
        <w:rPr>
          <w:bCs/>
          <w:sz w:val="26"/>
          <w:szCs w:val="26"/>
          <w:lang w:val="it-IT"/>
        </w:rPr>
        <w:t xml:space="preserve">ủ </w:t>
      </w:r>
      <w:r w:rsidRPr="00792FF3">
        <w:rPr>
          <w:rFonts w:hint="eastAsia"/>
          <w:bCs/>
          <w:sz w:val="26"/>
          <w:szCs w:val="26"/>
          <w:lang w:val="it-IT"/>
        </w:rPr>
        <w:t>đ</w:t>
      </w:r>
      <w:r w:rsidRPr="00792FF3">
        <w:rPr>
          <w:bCs/>
          <w:sz w:val="26"/>
          <w:szCs w:val="26"/>
          <w:lang w:val="it-IT"/>
        </w:rPr>
        <w:t>iều kiện h</w:t>
      </w:r>
      <w:r w:rsidRPr="00792FF3">
        <w:rPr>
          <w:rFonts w:hint="eastAsia"/>
          <w:bCs/>
          <w:sz w:val="26"/>
          <w:szCs w:val="26"/>
          <w:lang w:val="it-IT"/>
        </w:rPr>
        <w:t>ư</w:t>
      </w:r>
      <w:r w:rsidRPr="00792FF3">
        <w:rPr>
          <w:bCs/>
          <w:sz w:val="26"/>
          <w:szCs w:val="26"/>
          <w:lang w:val="it-IT"/>
        </w:rPr>
        <w:t>ởng trợ cấp tuất hàng tháng nh</w:t>
      </w:r>
      <w:r w:rsidRPr="00792FF3">
        <w:rPr>
          <w:rFonts w:hint="eastAsia"/>
          <w:bCs/>
          <w:sz w:val="26"/>
          <w:szCs w:val="26"/>
          <w:lang w:val="it-IT"/>
        </w:rPr>
        <w:t>ư</w:t>
      </w:r>
      <w:r w:rsidRPr="00792FF3">
        <w:rPr>
          <w:bCs/>
          <w:sz w:val="26"/>
          <w:szCs w:val="26"/>
          <w:lang w:val="it-IT"/>
        </w:rPr>
        <w:t>ng thống nhất 100% lựa chọn h</w:t>
      </w:r>
      <w:r w:rsidRPr="00792FF3">
        <w:rPr>
          <w:rFonts w:hint="eastAsia"/>
          <w:bCs/>
          <w:sz w:val="26"/>
          <w:szCs w:val="26"/>
          <w:lang w:val="it-IT"/>
        </w:rPr>
        <w:t>ư</w:t>
      </w:r>
      <w:r w:rsidRPr="00792FF3">
        <w:rPr>
          <w:bCs/>
          <w:sz w:val="26"/>
          <w:szCs w:val="26"/>
          <w:lang w:val="it-IT"/>
        </w:rPr>
        <w:t xml:space="preserve">ởng trợ cấp tuất một lần </w:t>
      </w:r>
      <w:r w:rsidRPr="00792FF3">
        <w:rPr>
          <w:sz w:val="26"/>
          <w:szCs w:val="26"/>
        </w:rPr>
        <w:t>thì ghi “Tuất tháng chọn tuất một lần”. Nếu tất cả các thân nhân đủ điều kiện hưởng tuất tháng không thống nhất lựa chọn hưởng tuất một lần thì loại trợ cấp được hưởng là trợ cấp tuất tháng.</w:t>
      </w:r>
    </w:p>
    <w:p w:rsidR="00F81EEF" w:rsidRPr="00792FF3" w:rsidRDefault="00F81EEF" w:rsidP="00F81EEF">
      <w:pPr>
        <w:widowControl w:val="0"/>
        <w:ind w:firstLine="720"/>
        <w:jc w:val="both"/>
        <w:rPr>
          <w:sz w:val="26"/>
          <w:szCs w:val="26"/>
        </w:rPr>
      </w:pPr>
      <w:r w:rsidRPr="00792FF3">
        <w:rPr>
          <w:sz w:val="26"/>
          <w:szCs w:val="26"/>
        </w:rPr>
        <w:t xml:space="preserve">Nếu số thân nhân </w:t>
      </w:r>
      <w:r w:rsidRPr="00792FF3">
        <w:rPr>
          <w:rFonts w:hint="eastAsia"/>
          <w:sz w:val="26"/>
          <w:szCs w:val="26"/>
        </w:rPr>
        <w:t>đ</w:t>
      </w:r>
      <w:r w:rsidRPr="00792FF3">
        <w:rPr>
          <w:sz w:val="26"/>
          <w:szCs w:val="26"/>
        </w:rPr>
        <w:t xml:space="preserve">ủ </w:t>
      </w:r>
      <w:r w:rsidRPr="00792FF3">
        <w:rPr>
          <w:rFonts w:hint="eastAsia"/>
          <w:sz w:val="26"/>
          <w:szCs w:val="26"/>
        </w:rPr>
        <w:t>đ</w:t>
      </w:r>
      <w:r w:rsidRPr="00792FF3">
        <w:rPr>
          <w:sz w:val="26"/>
          <w:szCs w:val="26"/>
        </w:rPr>
        <w:t>iều kiện h</w:t>
      </w:r>
      <w:r w:rsidRPr="00792FF3">
        <w:rPr>
          <w:rFonts w:hint="eastAsia"/>
          <w:sz w:val="26"/>
          <w:szCs w:val="26"/>
        </w:rPr>
        <w:t>ư</w:t>
      </w:r>
      <w:r w:rsidRPr="00792FF3">
        <w:rPr>
          <w:sz w:val="26"/>
          <w:szCs w:val="26"/>
        </w:rPr>
        <w:t>ởng trợ cấp tuất hàng tháng nhiều h</w:t>
      </w:r>
      <w:r w:rsidRPr="00792FF3">
        <w:rPr>
          <w:rFonts w:hint="eastAsia"/>
          <w:sz w:val="26"/>
          <w:szCs w:val="26"/>
        </w:rPr>
        <w:t>ơ</w:t>
      </w:r>
      <w:r w:rsidRPr="00792FF3">
        <w:rPr>
          <w:sz w:val="26"/>
          <w:szCs w:val="26"/>
        </w:rPr>
        <w:t>n 4 ng</w:t>
      </w:r>
      <w:r w:rsidRPr="00792FF3">
        <w:rPr>
          <w:rFonts w:hint="eastAsia"/>
          <w:sz w:val="26"/>
          <w:szCs w:val="26"/>
        </w:rPr>
        <w:t>ư</w:t>
      </w:r>
      <w:r w:rsidRPr="00792FF3">
        <w:rPr>
          <w:sz w:val="26"/>
          <w:szCs w:val="26"/>
        </w:rPr>
        <w:t>ời thì các thân nhân thống nhất lựa chọn và đánh số trong ngoặc đơn theo thứ tự ưu tiên từ 1 đến 4. Ví dụ: Tuất tháng (1).</w:t>
      </w:r>
    </w:p>
    <w:p w:rsidR="00F81EEF" w:rsidRPr="00792FF3" w:rsidRDefault="00F81EEF" w:rsidP="00F81EEF">
      <w:pPr>
        <w:widowControl w:val="0"/>
        <w:ind w:firstLine="720"/>
        <w:jc w:val="both"/>
        <w:rPr>
          <w:sz w:val="26"/>
          <w:szCs w:val="26"/>
        </w:rPr>
      </w:pPr>
      <w:r w:rsidRPr="00792FF3">
        <w:rPr>
          <w:sz w:val="26"/>
          <w:szCs w:val="26"/>
        </w:rPr>
        <w:t xml:space="preserve">(6) Chứng thực chữ ký hoặc </w:t>
      </w:r>
      <w:r w:rsidRPr="00792FF3">
        <w:rPr>
          <w:rFonts w:hint="eastAsia"/>
          <w:sz w:val="26"/>
          <w:szCs w:val="26"/>
        </w:rPr>
        <w:t>đ</w:t>
      </w:r>
      <w:r w:rsidRPr="00792FF3">
        <w:rPr>
          <w:sz w:val="26"/>
          <w:szCs w:val="26"/>
        </w:rPr>
        <w:t>iểm chỉ của ng</w:t>
      </w:r>
      <w:r w:rsidRPr="00792FF3">
        <w:rPr>
          <w:rFonts w:hint="eastAsia"/>
          <w:sz w:val="26"/>
          <w:szCs w:val="26"/>
        </w:rPr>
        <w:t>ư</w:t>
      </w:r>
      <w:r w:rsidRPr="00792FF3">
        <w:rPr>
          <w:sz w:val="26"/>
          <w:szCs w:val="26"/>
        </w:rPr>
        <w:t xml:space="preserve">ời khai: Là chứng thực của chính quyền </w:t>
      </w:r>
      <w:r w:rsidRPr="00792FF3">
        <w:rPr>
          <w:rFonts w:hint="eastAsia"/>
          <w:sz w:val="26"/>
          <w:szCs w:val="26"/>
        </w:rPr>
        <w:t>đ</w:t>
      </w:r>
      <w:r w:rsidRPr="00792FF3">
        <w:rPr>
          <w:sz w:val="26"/>
          <w:szCs w:val="26"/>
        </w:rPr>
        <w:t>ịa ph</w:t>
      </w:r>
      <w:r w:rsidRPr="00792FF3">
        <w:rPr>
          <w:rFonts w:hint="eastAsia"/>
          <w:sz w:val="26"/>
          <w:szCs w:val="26"/>
        </w:rPr>
        <w:t>ươ</w:t>
      </w:r>
      <w:r w:rsidRPr="00792FF3">
        <w:rPr>
          <w:sz w:val="26"/>
          <w:szCs w:val="26"/>
        </w:rPr>
        <w:t>ng hoặc của Phòng Công chứng hoặc của Thủ tr</w:t>
      </w:r>
      <w:r w:rsidRPr="00792FF3">
        <w:rPr>
          <w:rFonts w:hint="eastAsia"/>
          <w:sz w:val="26"/>
          <w:szCs w:val="26"/>
        </w:rPr>
        <w:t>ư</w:t>
      </w:r>
      <w:r w:rsidRPr="00792FF3">
        <w:rPr>
          <w:sz w:val="26"/>
          <w:szCs w:val="26"/>
        </w:rPr>
        <w:t>ởng trại giam, trại tạm giam trong tr</w:t>
      </w:r>
      <w:r w:rsidRPr="00792FF3">
        <w:rPr>
          <w:rFonts w:hint="eastAsia"/>
          <w:sz w:val="26"/>
          <w:szCs w:val="26"/>
        </w:rPr>
        <w:t>ư</w:t>
      </w:r>
      <w:r w:rsidRPr="00792FF3">
        <w:rPr>
          <w:sz w:val="26"/>
          <w:szCs w:val="26"/>
        </w:rPr>
        <w:t xml:space="preserve">ờng hợp chấp hành hình phạt tù, bị tạm giam hoặc của </w:t>
      </w:r>
      <w:r w:rsidRPr="00792FF3">
        <w:rPr>
          <w:rFonts w:hint="eastAsia"/>
          <w:sz w:val="26"/>
          <w:szCs w:val="26"/>
        </w:rPr>
        <w:t>Đ</w:t>
      </w:r>
      <w:r w:rsidRPr="00792FF3">
        <w:rPr>
          <w:sz w:val="26"/>
          <w:szCs w:val="26"/>
        </w:rPr>
        <w:t>ại sứ quán Việt Nam hoặc c</w:t>
      </w:r>
      <w:r w:rsidRPr="00792FF3">
        <w:rPr>
          <w:rFonts w:hint="eastAsia"/>
          <w:sz w:val="26"/>
          <w:szCs w:val="26"/>
        </w:rPr>
        <w:t>ơ</w:t>
      </w:r>
      <w:r w:rsidRPr="00792FF3">
        <w:rPr>
          <w:sz w:val="26"/>
          <w:szCs w:val="26"/>
        </w:rPr>
        <w:t xml:space="preserve"> quan </w:t>
      </w:r>
      <w:r w:rsidRPr="00792FF3">
        <w:rPr>
          <w:rFonts w:hint="eastAsia"/>
          <w:sz w:val="26"/>
          <w:szCs w:val="26"/>
        </w:rPr>
        <w:t>đ</w:t>
      </w:r>
      <w:r w:rsidRPr="00792FF3">
        <w:rPr>
          <w:sz w:val="26"/>
          <w:szCs w:val="26"/>
        </w:rPr>
        <w:t>ại diện ngoại giao Việt Nam trong tr</w:t>
      </w:r>
      <w:r w:rsidRPr="00792FF3">
        <w:rPr>
          <w:rFonts w:hint="eastAsia"/>
          <w:sz w:val="26"/>
          <w:szCs w:val="26"/>
        </w:rPr>
        <w:t>ư</w:t>
      </w:r>
      <w:r w:rsidRPr="00792FF3">
        <w:rPr>
          <w:sz w:val="26"/>
          <w:szCs w:val="26"/>
        </w:rPr>
        <w:t>ờng hợp c</w:t>
      </w:r>
      <w:r w:rsidRPr="00792FF3">
        <w:rPr>
          <w:rFonts w:hint="eastAsia"/>
          <w:sz w:val="26"/>
          <w:szCs w:val="26"/>
        </w:rPr>
        <w:t>ư</w:t>
      </w:r>
      <w:r w:rsidRPr="00792FF3">
        <w:rPr>
          <w:sz w:val="26"/>
          <w:szCs w:val="26"/>
        </w:rPr>
        <w:t xml:space="preserve"> trú ở n</w:t>
      </w:r>
      <w:r w:rsidRPr="00792FF3">
        <w:rPr>
          <w:rFonts w:hint="eastAsia"/>
          <w:sz w:val="26"/>
          <w:szCs w:val="26"/>
        </w:rPr>
        <w:t>ư</w:t>
      </w:r>
      <w:r w:rsidRPr="00792FF3">
        <w:rPr>
          <w:sz w:val="26"/>
          <w:szCs w:val="26"/>
        </w:rPr>
        <w:t xml:space="preserve">ớc ngoài. </w:t>
      </w:r>
    </w:p>
    <w:p w:rsidR="00F81EEF" w:rsidRPr="00792FF3" w:rsidRDefault="00F81EEF" w:rsidP="00F81EEF">
      <w:pPr>
        <w:widowControl w:val="0"/>
        <w:ind w:firstLine="720"/>
        <w:jc w:val="both"/>
        <w:rPr>
          <w:sz w:val="26"/>
          <w:szCs w:val="26"/>
        </w:rPr>
      </w:pPr>
      <w:r w:rsidRPr="00792FF3">
        <w:rPr>
          <w:sz w:val="26"/>
          <w:szCs w:val="26"/>
        </w:rPr>
        <w:t>Nếu Tờ khai từ 02 tờ rời trở lên thì giữa các tờ phải đóng dấu giáp lai của nơi chứng thực chữ ký hoặc điểm chỉ.</w:t>
      </w:r>
    </w:p>
    <w:p w:rsidR="00F81EEF" w:rsidRPr="00792FF3" w:rsidRDefault="00F81EEF" w:rsidP="00F81EEF">
      <w:pPr>
        <w:pStyle w:val="ThngthngWeb"/>
        <w:shd w:val="clear" w:color="auto" w:fill="FFFFFF"/>
        <w:spacing w:before="0" w:beforeAutospacing="0" w:after="0" w:afterAutospacing="0"/>
        <w:ind w:firstLine="720"/>
        <w:jc w:val="both"/>
        <w:rPr>
          <w:sz w:val="26"/>
          <w:szCs w:val="26"/>
          <w:lang w:val="pt-BR"/>
        </w:rPr>
      </w:pPr>
      <w:r w:rsidRPr="00792FF3">
        <w:rPr>
          <w:sz w:val="26"/>
          <w:szCs w:val="26"/>
          <w:lang w:val="pt-BR"/>
        </w:rPr>
        <w:t xml:space="preserve"> (7) Trường hợp thân nhân hưởng trợ cấp tuất một lần cử người khai làm đại diện nhận tiền trợ cấp một lần hoặc người đủ điều kiện hưởng trợ cấp tuất tháng mà lựa chọn tuất một lần thì ký, ghi rõ họ tên hoặc điểm chỉ; nếu thân nhân dưới 15 tuổi hoặc mất năng </w:t>
      </w:r>
      <w:r w:rsidRPr="00792FF3">
        <w:rPr>
          <w:sz w:val="26"/>
          <w:szCs w:val="26"/>
          <w:lang w:val="pt-BR"/>
        </w:rPr>
        <w:lastRenderedPageBreak/>
        <w:t>lực hành vi dân sự thì người giám hộ ký xác nhận; đồng thời ghi cụm từ “Người giám hộ” lên trước dòng họ tên.</w:t>
      </w:r>
    </w:p>
    <w:p w:rsidR="00F81EEF" w:rsidRPr="00792FF3" w:rsidRDefault="00F81EEF" w:rsidP="00F81EEF">
      <w:pPr>
        <w:widowControl w:val="0"/>
        <w:ind w:firstLine="720"/>
        <w:jc w:val="both"/>
        <w:rPr>
          <w:sz w:val="26"/>
          <w:szCs w:val="26"/>
          <w:lang w:val="pt-BR"/>
        </w:rPr>
      </w:pPr>
      <w:r w:rsidRPr="00792FF3">
        <w:rPr>
          <w:sz w:val="26"/>
          <w:szCs w:val="26"/>
          <w:lang w:val="pt-BR"/>
        </w:rPr>
        <w:t>(8) G</w:t>
      </w:r>
      <w:r w:rsidRPr="00792FF3">
        <w:rPr>
          <w:bCs/>
          <w:sz w:val="26"/>
          <w:szCs w:val="26"/>
          <w:lang w:val="it-IT"/>
        </w:rPr>
        <w:t>hi đầy đủ họ, tên đệm, tên người nhận trợ cấp mai táng; trường hợp người nhận trợ không thuộc số thân nhân có tên trong Tờ khai thì ghi bổ sung: Mã số BHXH (nếu đã được cấp) hoặc số CMND hoặc số căn cước công dân hoặc số hộ chiếu; địa chỉ chi tiết nơi cư trú; trường hợp nhận qua tài khoản thẻ thì ghi bổ sung: Số tài khoản, ngân hàng mở tài khoản, chi nhánh mở tài khoản)</w:t>
      </w:r>
      <w:r w:rsidRPr="00792FF3">
        <w:rPr>
          <w:sz w:val="26"/>
          <w:szCs w:val="26"/>
          <w:lang w:val="pt-BR"/>
        </w:rPr>
        <w:t>. Trường hợp người nhận trợ cấp mai táng đồng thời là người được cử nhận các khoản trợ cấp tuất một lần thì ghi rõ vào cuối phần này: “Tôi đồng thời nhận các khoản trợ cấp tuất một lần”.</w:t>
      </w:r>
    </w:p>
    <w:p w:rsidR="00F81EEF" w:rsidRPr="00792FF3" w:rsidRDefault="00F81EEF" w:rsidP="00F81EEF">
      <w:pPr>
        <w:widowControl w:val="0"/>
        <w:ind w:firstLine="720"/>
        <w:jc w:val="both"/>
        <w:rPr>
          <w:sz w:val="26"/>
          <w:szCs w:val="26"/>
          <w:lang w:val="pt-BR"/>
        </w:rPr>
      </w:pPr>
      <w:r w:rsidRPr="00792FF3">
        <w:rPr>
          <w:sz w:val="26"/>
          <w:szCs w:val="26"/>
          <w:lang w:val="pt-BR"/>
        </w:rPr>
        <w:t>(9) Trường hợp thân nhân nộp hồ sơ chậm hơn so với thời hạn quy định thì giải trình lý do nộp chậm vào phần này.</w:t>
      </w:r>
    </w:p>
    <w:p w:rsidR="00272674" w:rsidRDefault="00272674">
      <w:bookmarkStart w:id="0" w:name="_GoBack"/>
      <w:bookmarkEnd w:id="0"/>
    </w:p>
    <w:sectPr w:rsidR="00272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588925"/>
      <w:docPartObj>
        <w:docPartGallery w:val="Page Numbers (Top of Page)"/>
        <w:docPartUnique/>
      </w:docPartObj>
    </w:sdtPr>
    <w:sdtEndPr/>
    <w:sdtContent>
      <w:p w:rsidR="00BB0805" w:rsidRDefault="00F81EEF" w:rsidP="00BB0805">
        <w:pPr>
          <w:pStyle w:val="utrang"/>
          <w:jc w:val="center"/>
        </w:pPr>
        <w:r>
          <w:fldChar w:fldCharType="begin"/>
        </w:r>
        <w:r>
          <w:instrText>PAGE   \* MER</w:instrText>
        </w:r>
        <w:r>
          <w:instrText>GEFORMAT</w:instrText>
        </w:r>
        <w:r>
          <w:fldChar w:fldCharType="separate"/>
        </w:r>
        <w:r w:rsidRPr="00F81EEF">
          <w:rPr>
            <w:noProof/>
            <w:lang w:val="vi-VN"/>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EF"/>
    <w:rsid w:val="00272674"/>
    <w:rsid w:val="00F81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0456C-3C87-4E11-B5D3-F1E2C9FF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F81EEF"/>
    <w:pPr>
      <w:spacing w:after="0" w:line="240" w:lineRule="auto"/>
    </w:pPr>
    <w:rPr>
      <w:rFonts w:eastAsia="Times New Roman" w:cs="Times New Roman"/>
      <w:szCs w:val="28"/>
    </w:rPr>
  </w:style>
  <w:style w:type="paragraph" w:styleId="u1">
    <w:name w:val="heading 1"/>
    <w:basedOn w:val="Binhthng"/>
    <w:next w:val="Binhthng"/>
    <w:link w:val="u1Char"/>
    <w:uiPriority w:val="9"/>
    <w:qFormat/>
    <w:rsid w:val="00F81EEF"/>
    <w:pPr>
      <w:keepNext/>
      <w:keepLines/>
      <w:spacing w:before="240"/>
      <w:outlineLvl w:val="0"/>
    </w:pPr>
    <w:rPr>
      <w:rFonts w:ascii="Calibri Light" w:hAnsi="Calibri Light"/>
      <w:color w:val="2E74B5"/>
      <w:sz w:val="32"/>
      <w:szCs w:val="32"/>
      <w:lang w:val="en-GB" w:eastAsia="en-GB"/>
    </w:rPr>
  </w:style>
  <w:style w:type="paragraph" w:styleId="u4">
    <w:name w:val="heading 4"/>
    <w:basedOn w:val="Binhthng"/>
    <w:next w:val="Binhthng"/>
    <w:link w:val="u4Char"/>
    <w:unhideWhenUsed/>
    <w:qFormat/>
    <w:rsid w:val="00F81EEF"/>
    <w:pPr>
      <w:keepNext/>
      <w:keepLines/>
      <w:spacing w:before="40"/>
      <w:outlineLvl w:val="3"/>
    </w:pPr>
    <w:rPr>
      <w:rFonts w:ascii="Calibri Light" w:hAnsi="Calibri Light"/>
      <w:i/>
      <w:iCs/>
      <w:color w:val="2E74B5"/>
      <w:sz w:val="24"/>
      <w:szCs w:val="24"/>
      <w:lang w:val="en-GB" w:eastAsia="en-G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81EEF"/>
    <w:rPr>
      <w:rFonts w:ascii="Calibri Light" w:eastAsia="Times New Roman" w:hAnsi="Calibri Light" w:cs="Times New Roman"/>
      <w:color w:val="2E74B5"/>
      <w:sz w:val="32"/>
      <w:szCs w:val="32"/>
      <w:lang w:val="en-GB" w:eastAsia="en-GB"/>
    </w:rPr>
  </w:style>
  <w:style w:type="character" w:customStyle="1" w:styleId="u4Char">
    <w:name w:val="Đầu đề 4 Char"/>
    <w:basedOn w:val="Phngmcinhcuaoanvn"/>
    <w:link w:val="u4"/>
    <w:rsid w:val="00F81EEF"/>
    <w:rPr>
      <w:rFonts w:ascii="Calibri Light" w:eastAsia="Times New Roman" w:hAnsi="Calibri Light" w:cs="Times New Roman"/>
      <w:i/>
      <w:iCs/>
      <w:color w:val="2E74B5"/>
      <w:sz w:val="24"/>
      <w:szCs w:val="24"/>
      <w:lang w:val="en-GB" w:eastAsia="en-GB"/>
    </w:rPr>
  </w:style>
  <w:style w:type="paragraph" w:styleId="ThngthngWeb">
    <w:name w:val="Normal (Web)"/>
    <w:basedOn w:val="Binhthng"/>
    <w:uiPriority w:val="99"/>
    <w:unhideWhenUsed/>
    <w:rsid w:val="00F81EEF"/>
    <w:pPr>
      <w:spacing w:before="100" w:beforeAutospacing="1" w:after="100" w:afterAutospacing="1"/>
    </w:pPr>
    <w:rPr>
      <w:sz w:val="24"/>
      <w:szCs w:val="24"/>
    </w:rPr>
  </w:style>
  <w:style w:type="table" w:styleId="LiBang">
    <w:name w:val="Table Grid"/>
    <w:basedOn w:val="BangThngthng"/>
    <w:uiPriority w:val="39"/>
    <w:rsid w:val="00F81EEF"/>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81EEF"/>
    <w:pPr>
      <w:tabs>
        <w:tab w:val="center" w:pos="4513"/>
        <w:tab w:val="right" w:pos="9026"/>
      </w:tabs>
      <w:spacing w:after="200" w:line="276" w:lineRule="auto"/>
    </w:pPr>
    <w:rPr>
      <w:rFonts w:eastAsia="Arial"/>
    </w:rPr>
  </w:style>
  <w:style w:type="character" w:customStyle="1" w:styleId="utrangChar">
    <w:name w:val="Đầu trang Char"/>
    <w:basedOn w:val="Phngmcinhcuaoanvn"/>
    <w:link w:val="utrang"/>
    <w:uiPriority w:val="99"/>
    <w:rsid w:val="00F81EEF"/>
    <w:rPr>
      <w:rFonts w:eastAsia="Arial"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BHXH</dc:creator>
  <cp:keywords/>
  <dc:description/>
  <cp:lastModifiedBy>BHXH</cp:lastModifiedBy>
  <cp:revision>1</cp:revision>
  <dcterms:created xsi:type="dcterms:W3CDTF">2021-03-23T02:58:00Z</dcterms:created>
  <dcterms:modified xsi:type="dcterms:W3CDTF">2021-03-23T02:59:00Z</dcterms:modified>
</cp:coreProperties>
</file>