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63"/>
        <w:gridCol w:w="5817"/>
      </w:tblGrid>
      <w:tr w:rsidR="00BC7CE0" w:rsidRPr="00CE42EC" w:rsidTr="00555D7B">
        <w:trPr>
          <w:trHeight w:val="288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E0" w:rsidRPr="00CE42EC" w:rsidRDefault="00BC7CE0" w:rsidP="00555D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cơ sở phân loại</w:t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E0" w:rsidRPr="00CE42EC" w:rsidRDefault="00BC7CE0" w:rsidP="00555D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BC7CE0" w:rsidRPr="00CE42EC" w:rsidTr="00555D7B">
        <w:trPr>
          <w:trHeight w:val="256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E0" w:rsidRPr="00CE42EC" w:rsidRDefault="00BC7CE0" w:rsidP="00555D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</w:t>
            </w:r>
            <w:r w:rsidRPr="00CE42EC">
              <w:rPr>
                <w:rFonts w:ascii="Times New Roman" w:hAnsi="Times New Roman"/>
                <w:sz w:val="26"/>
                <w:szCs w:val="26"/>
              </w:rPr>
              <w:t>………..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E0" w:rsidRPr="00CE42EC" w:rsidRDefault="00BC7CE0" w:rsidP="00555D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…….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  <w:t>1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.….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> </w:t>
      </w:r>
    </w:p>
    <w:p w:rsidR="00BC7CE0" w:rsidRPr="00CE42EC" w:rsidRDefault="00BC7CE0" w:rsidP="00BC7CE0">
      <w:pPr>
        <w:jc w:val="center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VĂN BẢN CÔNG BỐ</w:t>
      </w:r>
    </w:p>
    <w:p w:rsidR="00BC7CE0" w:rsidRPr="00CE42EC" w:rsidRDefault="00BC7CE0" w:rsidP="00BC7CE0">
      <w:pPr>
        <w:jc w:val="center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Đủ điều kiện phân loại trang thiết bị y tế</w:t>
      </w:r>
    </w:p>
    <w:p w:rsidR="00BC7CE0" w:rsidRPr="00CE42EC" w:rsidRDefault="00BC7CE0" w:rsidP="00BC7CE0">
      <w:pPr>
        <w:jc w:val="center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Kính gửi: Bộ Y tế (Vụ Trang thiết bị và Công trình y tế)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 xml:space="preserve">1. 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Tên cơ sở phân loại: .............................................................................................. 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Mã số thuế hoặc Số giấy phép thành lập V</w:t>
      </w:r>
      <w:r w:rsidRPr="00CE42EC">
        <w:rPr>
          <w:rFonts w:ascii="Times New Roman" w:hAnsi="Times New Roman"/>
          <w:sz w:val="26"/>
          <w:szCs w:val="26"/>
        </w:rPr>
        <w:t>ă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n phòng đại diện: ..................................... 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Địa chỉ: </w:t>
      </w:r>
      <w:r w:rsidRPr="00CE42EC">
        <w:rPr>
          <w:rFonts w:ascii="Times New Roman" w:hAnsi="Times New Roman"/>
          <w:sz w:val="26"/>
          <w:szCs w:val="26"/>
          <w:vertAlign w:val="superscript"/>
        </w:rPr>
        <w:t>2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.................................................................................................................... 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Điện thoại: </w:t>
      </w:r>
      <w:r w:rsidRPr="00CE42EC">
        <w:rPr>
          <w:rFonts w:ascii="Times New Roman" w:hAnsi="Times New Roman"/>
          <w:sz w:val="26"/>
          <w:szCs w:val="26"/>
        </w:rPr>
        <w:t xml:space="preserve">…………………. 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Fax: ................................................................................ 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Email:</w:t>
      </w:r>
      <w:r w:rsidRPr="00CE42EC">
        <w:rPr>
          <w:rFonts w:ascii="Times New Roman" w:hAnsi="Times New Roman"/>
          <w:sz w:val="26"/>
          <w:szCs w:val="26"/>
        </w:rPr>
        <w:t xml:space="preserve"> ……………………………. 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Website (nếu có): .......................................... 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 xml:space="preserve">2. </w:t>
      </w:r>
      <w:r w:rsidRPr="00CE42EC">
        <w:rPr>
          <w:rFonts w:ascii="Times New Roman" w:hAnsi="Times New Roman"/>
          <w:sz w:val="26"/>
          <w:szCs w:val="26"/>
          <w:lang w:val="vi-VN"/>
        </w:rPr>
        <w:t>Người đại diện hợp pháp của cơ sở: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Họ và tên:.................................................................................................................. 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Số CMND/Định danh/Hộ chiếu</w:t>
      </w:r>
      <w:r w:rsidRPr="00CE42EC">
        <w:rPr>
          <w:rFonts w:ascii="Times New Roman" w:hAnsi="Times New Roman"/>
          <w:sz w:val="26"/>
          <w:szCs w:val="26"/>
        </w:rPr>
        <w:t xml:space="preserve">: ……….. </w:t>
      </w:r>
      <w:r w:rsidRPr="00CE42EC">
        <w:rPr>
          <w:rFonts w:ascii="Times New Roman" w:hAnsi="Times New Roman"/>
          <w:sz w:val="26"/>
          <w:szCs w:val="26"/>
          <w:lang w:val="vi-VN"/>
        </w:rPr>
        <w:t>ngày cấp:</w:t>
      </w:r>
      <w:r w:rsidRPr="00CE42EC">
        <w:rPr>
          <w:rFonts w:ascii="Times New Roman" w:hAnsi="Times New Roman"/>
          <w:sz w:val="26"/>
          <w:szCs w:val="26"/>
        </w:rPr>
        <w:t xml:space="preserve"> ………. </w:t>
      </w:r>
      <w:r w:rsidRPr="00CE42EC">
        <w:rPr>
          <w:rFonts w:ascii="Times New Roman" w:hAnsi="Times New Roman"/>
          <w:sz w:val="26"/>
          <w:szCs w:val="26"/>
          <w:lang w:val="vi-VN"/>
        </w:rPr>
        <w:t>nơi cấp: ..........................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Điện thoại cố định: </w:t>
      </w:r>
      <w:r w:rsidRPr="00CE42EC">
        <w:rPr>
          <w:rFonts w:ascii="Times New Roman" w:hAnsi="Times New Roman"/>
          <w:sz w:val="26"/>
          <w:szCs w:val="26"/>
        </w:rPr>
        <w:t xml:space="preserve">…………………… </w:t>
      </w:r>
      <w:r w:rsidRPr="00CE42EC">
        <w:rPr>
          <w:rFonts w:ascii="Times New Roman" w:hAnsi="Times New Roman"/>
          <w:sz w:val="26"/>
          <w:szCs w:val="26"/>
          <w:lang w:val="vi-VN"/>
        </w:rPr>
        <w:t>Điện thoại di động:..........................................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 xml:space="preserve">3. </w:t>
      </w:r>
      <w:r w:rsidRPr="00CE42EC">
        <w:rPr>
          <w:rFonts w:ascii="Times New Roman" w:hAnsi="Times New Roman"/>
          <w:sz w:val="26"/>
          <w:szCs w:val="26"/>
          <w:lang w:val="vi-VN"/>
        </w:rPr>
        <w:t>Người thực hiện phân loại</w:t>
      </w:r>
      <w:r w:rsidRPr="00CE42EC">
        <w:rPr>
          <w:rFonts w:ascii="Times New Roman" w:hAnsi="Times New Roman"/>
          <w:sz w:val="26"/>
          <w:szCs w:val="26"/>
          <w:vertAlign w:val="superscript"/>
        </w:rPr>
        <w:t>3</w:t>
      </w:r>
      <w:r w:rsidRPr="00CE42EC">
        <w:rPr>
          <w:rFonts w:ascii="Times New Roman" w:hAnsi="Times New Roman"/>
          <w:sz w:val="26"/>
          <w:szCs w:val="26"/>
          <w:lang w:val="vi-VN"/>
        </w:rPr>
        <w:t>: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Họ và tên:.................................................................................................................. 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Số CMND/Định danh/Hộ chiếu</w:t>
      </w:r>
      <w:r w:rsidRPr="00CE42EC">
        <w:rPr>
          <w:rFonts w:ascii="Times New Roman" w:hAnsi="Times New Roman"/>
          <w:sz w:val="26"/>
          <w:szCs w:val="26"/>
        </w:rPr>
        <w:t xml:space="preserve">: ……….. </w:t>
      </w:r>
      <w:r w:rsidRPr="00CE42EC">
        <w:rPr>
          <w:rFonts w:ascii="Times New Roman" w:hAnsi="Times New Roman"/>
          <w:sz w:val="26"/>
          <w:szCs w:val="26"/>
          <w:lang w:val="vi-VN"/>
        </w:rPr>
        <w:t>ngày cấp:</w:t>
      </w:r>
      <w:r w:rsidRPr="00CE42EC">
        <w:rPr>
          <w:rFonts w:ascii="Times New Roman" w:hAnsi="Times New Roman"/>
          <w:sz w:val="26"/>
          <w:szCs w:val="26"/>
        </w:rPr>
        <w:t xml:space="preserve"> ………. </w:t>
      </w:r>
      <w:r w:rsidRPr="00CE42EC">
        <w:rPr>
          <w:rFonts w:ascii="Times New Roman" w:hAnsi="Times New Roman"/>
          <w:sz w:val="26"/>
          <w:szCs w:val="26"/>
          <w:lang w:val="vi-VN"/>
        </w:rPr>
        <w:t>nơi cấp: ...........................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Trình độ chuyên môn: ................................................................................................ 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Thời gian công tác trong lĩnh vực </w:t>
      </w:r>
      <w:r w:rsidRPr="00CE42EC">
        <w:rPr>
          <w:rFonts w:ascii="Times New Roman" w:hAnsi="Times New Roman"/>
          <w:sz w:val="26"/>
          <w:szCs w:val="26"/>
        </w:rPr>
        <w:t xml:space="preserve">trang </w:t>
      </w:r>
      <w:r w:rsidRPr="00CE42EC">
        <w:rPr>
          <w:rFonts w:ascii="Times New Roman" w:hAnsi="Times New Roman"/>
          <w:sz w:val="26"/>
          <w:szCs w:val="26"/>
          <w:lang w:val="vi-VN"/>
        </w:rPr>
        <w:t>thiết bị y tế:............................................ tháng.</w:t>
      </w:r>
    </w:p>
    <w:p w:rsidR="00BC7CE0" w:rsidRPr="00CE42EC" w:rsidRDefault="00BC7CE0" w:rsidP="00BC7CE0">
      <w:pPr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Công bố đủ điều kiện phân loại trang thiết bị y tế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Hồ sơ kèm theo gồm: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84"/>
        <w:gridCol w:w="8311"/>
      </w:tblGrid>
      <w:tr w:rsidR="00BC7CE0" w:rsidRPr="00CE42EC" w:rsidTr="00555D7B"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7CE0" w:rsidRPr="00CE42EC" w:rsidRDefault="00BC7CE0" w:rsidP="00555D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1.</w:t>
            </w:r>
          </w:p>
        </w:tc>
        <w:tc>
          <w:tcPr>
            <w:tcW w:w="8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7CE0" w:rsidRPr="00CE42EC" w:rsidRDefault="00BC7CE0" w:rsidP="00555D7B">
            <w:pPr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Bản kê khai nhân s</w:t>
            </w:r>
            <w:r w:rsidRPr="00CE42EC">
              <w:rPr>
                <w:rFonts w:ascii="Times New Roman" w:hAnsi="Times New Roman"/>
                <w:sz w:val="26"/>
                <w:szCs w:val="26"/>
              </w:rPr>
              <w:t>ự</w:t>
            </w:r>
          </w:p>
        </w:tc>
      </w:tr>
      <w:tr w:rsidR="00BC7CE0" w:rsidRPr="00CE42EC" w:rsidTr="00555D7B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7CE0" w:rsidRPr="00CE42EC" w:rsidRDefault="00BC7CE0" w:rsidP="00555D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7CE0" w:rsidRPr="00CE42EC" w:rsidRDefault="00BC7CE0" w:rsidP="00555D7B">
            <w:pPr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Bản xác nhận thời gian công tác</w:t>
            </w:r>
          </w:p>
        </w:tc>
      </w:tr>
      <w:tr w:rsidR="00BC7CE0" w:rsidRPr="00CE42EC" w:rsidTr="00555D7B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7CE0" w:rsidRPr="00CE42EC" w:rsidRDefault="00BC7CE0" w:rsidP="00555D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C7CE0" w:rsidRPr="00CE42EC" w:rsidRDefault="00BC7CE0" w:rsidP="00555D7B">
            <w:pPr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Văn bằng, chứng chỉ đã qua đào tạo của từng người thực hiện việc phân loại trang thiết bị y tế</w:t>
            </w:r>
          </w:p>
        </w:tc>
      </w:tr>
    </w:tbl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Cơ sở công bố đủ điều kiện phân loại trang thiết bị y tế cam kết: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 xml:space="preserve">1. </w:t>
      </w:r>
      <w:r w:rsidRPr="00CE42EC">
        <w:rPr>
          <w:rFonts w:ascii="Times New Roman" w:hAnsi="Times New Roman"/>
          <w:sz w:val="26"/>
          <w:szCs w:val="26"/>
          <w:lang w:val="vi-VN"/>
        </w:rPr>
        <w:t>Nội dung thông tin công bố là chính xác, hợp pháp và theo đúng quy định. N</w:t>
      </w:r>
      <w:r w:rsidRPr="00CE42EC">
        <w:rPr>
          <w:rFonts w:ascii="Times New Roman" w:hAnsi="Times New Roman"/>
          <w:sz w:val="26"/>
          <w:szCs w:val="26"/>
        </w:rPr>
        <w:t>ế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u có sự giả mạo, không đúng sự thật cơ sở xin chịu hoàn toàn trách </w:t>
      </w:r>
      <w:r w:rsidRPr="00CE42EC">
        <w:rPr>
          <w:rFonts w:ascii="Times New Roman" w:hAnsi="Times New Roman"/>
          <w:sz w:val="26"/>
          <w:szCs w:val="26"/>
        </w:rPr>
        <w:t>nh</w:t>
      </w:r>
      <w:r w:rsidRPr="00CE42EC">
        <w:rPr>
          <w:rFonts w:ascii="Times New Roman" w:hAnsi="Times New Roman"/>
          <w:sz w:val="26"/>
          <w:szCs w:val="26"/>
          <w:lang w:val="vi-VN"/>
        </w:rPr>
        <w:t>iệm và sẽ bị xử lý theo quy định của pháp luật.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 xml:space="preserve">2. </w:t>
      </w:r>
      <w:r w:rsidRPr="00CE42EC">
        <w:rPr>
          <w:rFonts w:ascii="Times New Roman" w:hAnsi="Times New Roman"/>
          <w:sz w:val="26"/>
          <w:szCs w:val="26"/>
          <w:lang w:val="vi-VN"/>
        </w:rPr>
        <w:t>Bảo đảm thực hiện việc phân loại trang thiết bị y tế theo đúng quy định của pháp luật và hoàn toàn chịu trách nhiệm về kết quả phân loại do cơ sở thực hiện.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 xml:space="preserve">3. </w:t>
      </w:r>
      <w:r w:rsidRPr="00CE42EC">
        <w:rPr>
          <w:rFonts w:ascii="Times New Roman" w:hAnsi="Times New Roman"/>
          <w:sz w:val="26"/>
          <w:szCs w:val="26"/>
          <w:lang w:val="vi-VN"/>
        </w:rPr>
        <w:t>Thông báo cho Bộ Y tế (Vụ Trang thiết bị và công trình y tế) nếu có một trong các thay đ</w:t>
      </w:r>
      <w:r w:rsidRPr="00CE42EC">
        <w:rPr>
          <w:rFonts w:ascii="Times New Roman" w:hAnsi="Times New Roman"/>
          <w:sz w:val="26"/>
          <w:szCs w:val="26"/>
        </w:rPr>
        <w:t>ổ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i liên quan </w:t>
      </w:r>
      <w:r w:rsidRPr="00CE42EC">
        <w:rPr>
          <w:rFonts w:ascii="Times New Roman" w:hAnsi="Times New Roman"/>
          <w:sz w:val="26"/>
          <w:szCs w:val="26"/>
        </w:rPr>
        <w:t>đến hồ sơ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 công b</w:t>
      </w:r>
      <w:r w:rsidRPr="00CE42EC">
        <w:rPr>
          <w:rFonts w:ascii="Times New Roman" w:hAnsi="Times New Roman"/>
          <w:sz w:val="26"/>
          <w:szCs w:val="26"/>
        </w:rPr>
        <w:t>ố</w:t>
      </w:r>
      <w:r w:rsidRPr="00CE42EC">
        <w:rPr>
          <w:rFonts w:ascii="Times New Roman" w:hAnsi="Times New Roman"/>
          <w:sz w:val="26"/>
          <w:szCs w:val="26"/>
          <w:lang w:val="vi-VN"/>
        </w:rPr>
        <w:t>.</w:t>
      </w:r>
    </w:p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888"/>
        <w:gridCol w:w="4637"/>
      </w:tblGrid>
      <w:tr w:rsidR="00BC7CE0" w:rsidRPr="00CE42EC" w:rsidTr="00555D7B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E0" w:rsidRPr="00CE42EC" w:rsidRDefault="00BC7CE0" w:rsidP="00555D7B">
            <w:pPr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E0" w:rsidRPr="00CE42EC" w:rsidRDefault="00BC7CE0" w:rsidP="00555D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Người đại diện hợp pháp của cơ sở</w:t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K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ý 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tên (Ghi họ tên đầy đủ, chức danh)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br/>
              <w:t xml:space="preserve">Xác nhận 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bằng dấu 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hoặc chữ ký s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ố</w:t>
            </w:r>
          </w:p>
        </w:tc>
      </w:tr>
    </w:tbl>
    <w:p w:rsidR="00BC7CE0" w:rsidRPr="00CE42EC" w:rsidRDefault="00BC7CE0" w:rsidP="00BC7CE0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>_______________</w:t>
      </w:r>
    </w:p>
    <w:p w:rsidR="00BC7CE0" w:rsidRPr="00CE42EC" w:rsidRDefault="00BC7CE0" w:rsidP="00BC7CE0">
      <w:pPr>
        <w:ind w:right="43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1 Địa danh</w:t>
      </w:r>
    </w:p>
    <w:p w:rsidR="00BC7CE0" w:rsidRPr="00CE42EC" w:rsidRDefault="00BC7CE0" w:rsidP="00BC7CE0">
      <w:pPr>
        <w:ind w:right="43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2 Ghi theo địa chỉ trên giấy đăng ký doanh nghiệp</w:t>
      </w:r>
    </w:p>
    <w:p w:rsidR="00BC7CE0" w:rsidRPr="00CE42EC" w:rsidRDefault="00BC7CE0" w:rsidP="00BC7CE0">
      <w:pPr>
        <w:ind w:right="43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3 Kê khai cụ thể theo số người hiện có</w:t>
      </w:r>
    </w:p>
    <w:p w:rsidR="00C66F49" w:rsidRDefault="00BC7CE0" w:rsidP="00BC7CE0">
      <w:r w:rsidRPr="00CE42EC">
        <w:rPr>
          <w:rFonts w:ascii="Times New Roman" w:hAnsi="Times New Roman"/>
          <w:i/>
          <w:szCs w:val="26"/>
          <w:lang w:val="pt-BR"/>
        </w:rPr>
        <w:br w:type="page"/>
      </w:r>
    </w:p>
    <w:sectPr w:rsidR="00C66F49" w:rsidSect="00C6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7CE0"/>
    <w:rsid w:val="00BC7CE0"/>
    <w:rsid w:val="00C6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BCBB2-821D-4AD7-9D62-4E996CD5B6A0}"/>
</file>

<file path=customXml/itemProps2.xml><?xml version="1.0" encoding="utf-8"?>
<ds:datastoreItem xmlns:ds="http://schemas.openxmlformats.org/officeDocument/2006/customXml" ds:itemID="{82F1001F-E8CC-4C22-9AFC-1CF072F04D6B}"/>
</file>

<file path=customXml/itemProps3.xml><?xml version="1.0" encoding="utf-8"?>
<ds:datastoreItem xmlns:ds="http://schemas.openxmlformats.org/officeDocument/2006/customXml" ds:itemID="{904CF587-BBAC-4761-A99D-28DB6141C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MAIANH</dc:creator>
  <cp:lastModifiedBy>MAIANH</cp:lastModifiedBy>
  <cp:revision>1</cp:revision>
  <dcterms:created xsi:type="dcterms:W3CDTF">2016-12-20T02:31:00Z</dcterms:created>
  <dcterms:modified xsi:type="dcterms:W3CDTF">2016-12-20T02:31:00Z</dcterms:modified>
</cp:coreProperties>
</file>