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CA" w:rsidRPr="00726002" w:rsidRDefault="00393DCA" w:rsidP="00393DCA">
      <w:pPr>
        <w:pStyle w:val="Heading1"/>
        <w:keepNext w:val="0"/>
        <w:widowControl w:val="0"/>
        <w:numPr>
          <w:ilvl w:val="0"/>
          <w:numId w:val="0"/>
        </w:numPr>
        <w:spacing w:line="288" w:lineRule="auto"/>
        <w:ind w:left="6912" w:firstLine="288"/>
        <w:jc w:val="left"/>
        <w:rPr>
          <w:sz w:val="27"/>
          <w:szCs w:val="27"/>
          <w:lang w:val="sv-SE"/>
        </w:rPr>
      </w:pPr>
      <w:r w:rsidRPr="00726002">
        <w:rPr>
          <w:sz w:val="27"/>
          <w:szCs w:val="27"/>
          <w:lang w:val="sv-SE"/>
        </w:rPr>
        <w:t>Phụ lục số 01a</w:t>
      </w:r>
    </w:p>
    <w:p w:rsidR="00393DCA" w:rsidRPr="00726002" w:rsidRDefault="00393DCA" w:rsidP="00393DCA">
      <w:pPr>
        <w:widowControl w:val="0"/>
        <w:spacing w:line="288" w:lineRule="auto"/>
        <w:jc w:val="center"/>
        <w:rPr>
          <w:sz w:val="27"/>
          <w:szCs w:val="27"/>
          <w:lang w:val="sv-SE"/>
        </w:rPr>
      </w:pPr>
      <w:r w:rsidRPr="00726002">
        <w:rPr>
          <w:b/>
          <w:bCs/>
          <w:sz w:val="27"/>
          <w:szCs w:val="27"/>
          <w:lang w:val="sv-SE"/>
        </w:rPr>
        <w:t>Đơn đề nghị cấp giấy phép thành lập và hoạt động đối với trường hợp thành lập tổ chức tài chính vi mô</w:t>
      </w:r>
    </w:p>
    <w:p w:rsidR="00393DCA" w:rsidRPr="00726002" w:rsidRDefault="00393DCA" w:rsidP="00393DCA">
      <w:pPr>
        <w:widowControl w:val="0"/>
        <w:spacing w:line="288" w:lineRule="auto"/>
        <w:jc w:val="center"/>
        <w:rPr>
          <w:sz w:val="27"/>
          <w:szCs w:val="27"/>
          <w:lang w:val="sv-SE"/>
        </w:rPr>
      </w:pPr>
      <w:r w:rsidRPr="00726002">
        <w:rPr>
          <w:i/>
          <w:iCs/>
          <w:sz w:val="27"/>
          <w:szCs w:val="27"/>
          <w:lang w:val="sv-SE"/>
        </w:rPr>
        <w:t xml:space="preserve">(Ban hành kèm theo Thông tư số 03/2018/TT-NHNN </w:t>
      </w:r>
      <w:r w:rsidRPr="00726002">
        <w:rPr>
          <w:i/>
          <w:iCs/>
          <w:sz w:val="27"/>
          <w:szCs w:val="27"/>
          <w:lang w:val="sv-SE"/>
        </w:rPr>
        <w:br w:type="textWrapping" w:clear="all"/>
        <w:t>ngày 23/02/2018 của Thống đốc Ngân hàng Nhà nước)</w:t>
      </w:r>
    </w:p>
    <w:p w:rsidR="00393DCA" w:rsidRPr="00726002" w:rsidRDefault="00393DCA" w:rsidP="00393DCA">
      <w:pPr>
        <w:widowControl w:val="0"/>
        <w:spacing w:line="288" w:lineRule="auto"/>
        <w:jc w:val="center"/>
        <w:rPr>
          <w:b/>
          <w:sz w:val="27"/>
          <w:szCs w:val="27"/>
          <w:lang w:val="sv-SE"/>
        </w:rPr>
      </w:pPr>
    </w:p>
    <w:p w:rsidR="00393DCA" w:rsidRPr="00726002" w:rsidRDefault="00393DCA" w:rsidP="00393DCA">
      <w:pPr>
        <w:widowControl w:val="0"/>
        <w:spacing w:line="288" w:lineRule="auto"/>
        <w:ind w:right="-117"/>
        <w:jc w:val="center"/>
        <w:rPr>
          <w:b/>
          <w:sz w:val="27"/>
          <w:szCs w:val="27"/>
          <w:lang w:val="sv-SE"/>
        </w:rPr>
      </w:pPr>
      <w:r w:rsidRPr="00726002">
        <w:rPr>
          <w:b/>
          <w:sz w:val="27"/>
          <w:szCs w:val="27"/>
          <w:lang w:val="sv-SE"/>
        </w:rPr>
        <w:t>CỘNG HOÀ XÃ HỘI CHỦ NGHĨA VIỆT NAM</w:t>
      </w:r>
    </w:p>
    <w:p w:rsidR="00393DCA" w:rsidRPr="00726002" w:rsidRDefault="00393DCA" w:rsidP="00393DCA">
      <w:pPr>
        <w:widowControl w:val="0"/>
        <w:spacing w:line="288" w:lineRule="auto"/>
        <w:ind w:right="-117"/>
        <w:jc w:val="center"/>
        <w:rPr>
          <w:b/>
          <w:sz w:val="27"/>
          <w:szCs w:val="27"/>
          <w:lang w:val="sv-SE"/>
        </w:rPr>
      </w:pPr>
      <w:r w:rsidRPr="00726002">
        <w:rPr>
          <w:b/>
          <w:sz w:val="27"/>
          <w:szCs w:val="27"/>
          <w:lang w:val="sv-SE"/>
        </w:rPr>
        <w:t>Độc lập - Tự do - Hạnh phúc</w:t>
      </w:r>
    </w:p>
    <w:p w:rsidR="00393DCA" w:rsidRPr="00726002" w:rsidRDefault="00393DCA" w:rsidP="00393DCA">
      <w:pPr>
        <w:widowControl w:val="0"/>
        <w:spacing w:line="288" w:lineRule="auto"/>
        <w:ind w:right="-117"/>
        <w:jc w:val="center"/>
        <w:rPr>
          <w:b/>
          <w:sz w:val="27"/>
          <w:szCs w:val="27"/>
          <w:vertAlign w:val="superscript"/>
          <w:lang w:val="sv-SE"/>
        </w:rPr>
      </w:pPr>
      <w:r w:rsidRPr="00726002">
        <w:rPr>
          <w:b/>
          <w:sz w:val="27"/>
          <w:szCs w:val="27"/>
          <w:vertAlign w:val="superscript"/>
          <w:lang w:val="sv-SE"/>
        </w:rPr>
        <w:t>__________________</w:t>
      </w:r>
    </w:p>
    <w:p w:rsidR="00393DCA" w:rsidRPr="00726002" w:rsidRDefault="00393DCA" w:rsidP="00393DCA">
      <w:pPr>
        <w:widowControl w:val="0"/>
        <w:spacing w:line="288" w:lineRule="auto"/>
        <w:ind w:right="-117"/>
        <w:jc w:val="both"/>
        <w:rPr>
          <w:b/>
          <w:sz w:val="27"/>
          <w:szCs w:val="27"/>
          <w:lang w:val="sv-SE"/>
        </w:rPr>
      </w:pPr>
    </w:p>
    <w:p w:rsidR="00393DCA" w:rsidRPr="00726002" w:rsidRDefault="00393DCA" w:rsidP="00393DCA">
      <w:pPr>
        <w:widowControl w:val="0"/>
        <w:spacing w:line="288" w:lineRule="auto"/>
        <w:ind w:right="-117"/>
        <w:jc w:val="center"/>
        <w:rPr>
          <w:i/>
          <w:sz w:val="27"/>
          <w:szCs w:val="27"/>
          <w:lang w:val="sv-SE"/>
        </w:rPr>
      </w:pPr>
      <w:r w:rsidRPr="00726002">
        <w:rPr>
          <w:sz w:val="27"/>
          <w:szCs w:val="27"/>
          <w:lang w:val="sv-SE"/>
        </w:rPr>
        <w:t xml:space="preserve">                                                                    ............ </w:t>
      </w:r>
      <w:r w:rsidRPr="00726002">
        <w:rPr>
          <w:i/>
          <w:sz w:val="27"/>
          <w:szCs w:val="27"/>
          <w:lang w:val="sv-SE"/>
        </w:rPr>
        <w:t>ngày.......tháng....... năm……</w:t>
      </w:r>
    </w:p>
    <w:p w:rsidR="00393DCA" w:rsidRPr="00726002" w:rsidRDefault="00393DCA" w:rsidP="00393DCA">
      <w:pPr>
        <w:widowControl w:val="0"/>
        <w:spacing w:line="288" w:lineRule="auto"/>
        <w:ind w:right="-117"/>
        <w:jc w:val="center"/>
        <w:rPr>
          <w:i/>
          <w:sz w:val="27"/>
          <w:szCs w:val="27"/>
          <w:lang w:val="sv-SE"/>
        </w:rPr>
      </w:pPr>
    </w:p>
    <w:p w:rsidR="00393DCA" w:rsidRPr="00726002" w:rsidRDefault="00393DCA" w:rsidP="00393DCA">
      <w:pPr>
        <w:widowControl w:val="0"/>
        <w:spacing w:line="288" w:lineRule="auto"/>
        <w:jc w:val="center"/>
        <w:rPr>
          <w:b/>
          <w:sz w:val="27"/>
          <w:szCs w:val="27"/>
          <w:lang w:val="sv-SE"/>
        </w:rPr>
      </w:pPr>
      <w:r w:rsidRPr="00726002">
        <w:rPr>
          <w:b/>
          <w:sz w:val="27"/>
          <w:szCs w:val="27"/>
          <w:lang w:val="sv-SE"/>
        </w:rPr>
        <w:t>ĐƠN ĐỀ NGHỊ CẤP GIẤY PHÉP THÀNH LẬP VÀ HOẠT ĐỘNG</w:t>
      </w:r>
    </w:p>
    <w:p w:rsidR="00393DCA" w:rsidRPr="00726002" w:rsidRDefault="00393DCA" w:rsidP="00393DCA">
      <w:pPr>
        <w:widowControl w:val="0"/>
        <w:spacing w:line="288" w:lineRule="auto"/>
        <w:jc w:val="center"/>
        <w:rPr>
          <w:b/>
          <w:sz w:val="27"/>
          <w:szCs w:val="27"/>
          <w:lang w:val="sv-SE"/>
        </w:rPr>
      </w:pPr>
      <w:r w:rsidRPr="00726002">
        <w:rPr>
          <w:b/>
          <w:sz w:val="27"/>
          <w:szCs w:val="27"/>
          <w:lang w:val="sv-SE"/>
        </w:rPr>
        <w:t>TỔ CHỨC TÀI CHÍNH VI MÔ</w:t>
      </w:r>
    </w:p>
    <w:p w:rsidR="00393DCA" w:rsidRPr="00726002" w:rsidRDefault="00393DCA" w:rsidP="00393DCA">
      <w:pPr>
        <w:widowControl w:val="0"/>
        <w:spacing w:line="288" w:lineRule="auto"/>
        <w:ind w:right="-117"/>
        <w:jc w:val="center"/>
        <w:rPr>
          <w:b/>
          <w:sz w:val="27"/>
          <w:szCs w:val="27"/>
          <w:lang w:val="sv-SE"/>
        </w:rPr>
      </w:pPr>
    </w:p>
    <w:p w:rsidR="00393DCA" w:rsidRPr="00726002" w:rsidRDefault="00393DCA" w:rsidP="00393DCA">
      <w:pPr>
        <w:widowControl w:val="0"/>
        <w:spacing w:line="288" w:lineRule="auto"/>
        <w:ind w:right="-117"/>
        <w:jc w:val="center"/>
        <w:rPr>
          <w:b/>
          <w:sz w:val="27"/>
          <w:szCs w:val="27"/>
          <w:lang w:val="sv-SE"/>
        </w:rPr>
      </w:pPr>
      <w:r w:rsidRPr="00726002">
        <w:rPr>
          <w:b/>
          <w:sz w:val="27"/>
          <w:szCs w:val="27"/>
          <w:lang w:val="sv-SE"/>
        </w:rPr>
        <w:t>Kính gửi: Thống đốc Ngân hàng Nhà nước Việt Nam</w:t>
      </w:r>
    </w:p>
    <w:p w:rsidR="00393DCA" w:rsidRPr="00726002" w:rsidRDefault="00393DCA" w:rsidP="00393DCA">
      <w:pPr>
        <w:widowControl w:val="0"/>
        <w:spacing w:line="288" w:lineRule="auto"/>
        <w:ind w:right="-117" w:firstLine="720"/>
        <w:jc w:val="both"/>
        <w:rPr>
          <w:sz w:val="27"/>
          <w:szCs w:val="27"/>
          <w:lang w:val="sv-SE"/>
        </w:rPr>
      </w:pPr>
    </w:p>
    <w:p w:rsidR="00393DCA" w:rsidRPr="00726002" w:rsidRDefault="00393DCA" w:rsidP="00393DCA">
      <w:pPr>
        <w:pStyle w:val="NormalWeb"/>
        <w:widowControl w:val="0"/>
        <w:spacing w:before="0" w:beforeAutospacing="0" w:after="0" w:afterAutospacing="0" w:line="288" w:lineRule="auto"/>
        <w:ind w:firstLine="720"/>
        <w:jc w:val="both"/>
        <w:rPr>
          <w:iCs/>
          <w:sz w:val="27"/>
          <w:szCs w:val="27"/>
          <w:lang w:val="sv-SE"/>
        </w:rPr>
      </w:pPr>
      <w:r w:rsidRPr="00726002">
        <w:rPr>
          <w:iCs/>
          <w:sz w:val="27"/>
          <w:szCs w:val="27"/>
          <w:lang w:val="sv-SE"/>
        </w:rPr>
        <w:t>Căn cứ Luật Ngân hàng Nhà nước Việt Nam ngày 16 tháng 6 năm 2010;</w:t>
      </w:r>
    </w:p>
    <w:p w:rsidR="00393DCA" w:rsidRPr="00726002" w:rsidRDefault="00393DCA" w:rsidP="00393DCA">
      <w:pPr>
        <w:pStyle w:val="NormalWeb"/>
        <w:widowControl w:val="0"/>
        <w:spacing w:before="0" w:beforeAutospacing="0" w:after="0" w:afterAutospacing="0" w:line="288" w:lineRule="auto"/>
        <w:ind w:firstLine="720"/>
        <w:jc w:val="both"/>
        <w:rPr>
          <w:iCs/>
          <w:sz w:val="27"/>
          <w:szCs w:val="27"/>
          <w:lang w:val="sv-SE"/>
        </w:rPr>
      </w:pPr>
      <w:r w:rsidRPr="00726002">
        <w:rPr>
          <w:iCs/>
          <w:sz w:val="27"/>
          <w:szCs w:val="27"/>
          <w:lang w:val="sv-SE"/>
        </w:rPr>
        <w:t>Căn cứ Luật các tổ chức tín dụng ngày 16 tháng 6 năm 2010 và Luật sửa đổi, bổ sung một số điều của Luật các tổ chức tín dụng ngày 20 tháng 11 năm 2017;</w:t>
      </w:r>
    </w:p>
    <w:p w:rsidR="00393DCA" w:rsidRPr="00726002" w:rsidRDefault="00393DCA" w:rsidP="00393DCA">
      <w:pPr>
        <w:pStyle w:val="NormalWeb"/>
        <w:widowControl w:val="0"/>
        <w:spacing w:before="0" w:beforeAutospacing="0" w:after="0" w:afterAutospacing="0" w:line="288" w:lineRule="auto"/>
        <w:ind w:firstLine="720"/>
        <w:jc w:val="both"/>
        <w:rPr>
          <w:sz w:val="27"/>
          <w:szCs w:val="27"/>
          <w:lang w:val="sv-SE"/>
        </w:rPr>
      </w:pPr>
      <w:r w:rsidRPr="00726002">
        <w:rPr>
          <w:sz w:val="27"/>
          <w:szCs w:val="27"/>
          <w:lang w:val="sv-SE"/>
        </w:rPr>
        <w:t>Căn cứ Thông tư số   /20..  /TT-NHNN ngày .../.../20.. của Thống đốc Ngân hàng Nhà nước Việt Nam quy định về cấp Giấy phép, tổ chức và hoạt động tổ chức tài chính vi mô;</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tab/>
        <w:t>Căn cứ Biên bản cuộc họp thành viên sáng lập hoặc văn bản của chủ sở hữu là (tên tổ chức) ngày... tháng...năm... về việc thành lập tổ chức tài chính vi mô.......................;</w:t>
      </w:r>
    </w:p>
    <w:p w:rsidR="00393DCA" w:rsidRPr="00726002" w:rsidRDefault="00393DCA" w:rsidP="00393DCA">
      <w:pPr>
        <w:widowControl w:val="0"/>
        <w:spacing w:line="288" w:lineRule="auto"/>
        <w:ind w:right="-119" w:firstLine="720"/>
        <w:jc w:val="both"/>
        <w:rPr>
          <w:sz w:val="27"/>
          <w:szCs w:val="27"/>
          <w:lang w:val="sv-SE"/>
        </w:rPr>
      </w:pPr>
      <w:r w:rsidRPr="00726002">
        <w:rPr>
          <w:sz w:val="27"/>
          <w:szCs w:val="27"/>
          <w:lang w:val="sv-SE"/>
        </w:rPr>
        <w:t>Các thành viên sáng lập (hoặc chủ sở hữu) đề nghị Thống đốc Ngân hàng Nhà nước cấp Giấy phép thành lập và hoạt động tổ chức tài chính vi mô với các nội dung sau đây:</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1. Tên Tổ chức tài chính vi mô:</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tab/>
        <w:t xml:space="preserve">  - Tên đầy đủ bằng tiếng Việt;</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tab/>
        <w:t xml:space="preserve">  - Tên viết tắt bằng tiếng Việt;</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tab/>
        <w:t xml:space="preserve">  - Tên đầy đủ bằng tiếng Anh (nếu có);</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tab/>
        <w:t xml:space="preserve">  - Tên viết tắt bằng tiếng Anh (nếu có);</w:t>
      </w:r>
    </w:p>
    <w:p w:rsidR="00393DCA" w:rsidRPr="00726002" w:rsidRDefault="00393DCA" w:rsidP="00393DCA">
      <w:pPr>
        <w:widowControl w:val="0"/>
        <w:spacing w:line="288" w:lineRule="auto"/>
        <w:ind w:right="-117"/>
        <w:jc w:val="both"/>
        <w:rPr>
          <w:sz w:val="27"/>
          <w:szCs w:val="27"/>
          <w:lang w:val="sv-SE"/>
        </w:rPr>
      </w:pPr>
      <w:r w:rsidRPr="00726002">
        <w:rPr>
          <w:sz w:val="27"/>
          <w:szCs w:val="27"/>
          <w:lang w:val="sv-SE"/>
        </w:rPr>
        <w:lastRenderedPageBreak/>
        <w:t xml:space="preserve">             - Tên giao dịch (nếu có).</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 xml:space="preserve">2. Địa điểm đặt trụ sở chính, số điện thoại, số fax, </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3. Địa bàn hoạt động:</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4. Nội dung hoạt động: (ghi rõ các nội dung đề nghị)</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5. Thời hạn hoạt động:</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6. Vốn điều lệ:</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Chúng tôi xin cam kết:</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 Chịu trách nhiệm trước pháp luật về tính chính xác, trung thực của nội dung trong đơn, hồ sơ đề nghị cấp Giấy phép.</w:t>
      </w:r>
    </w:p>
    <w:p w:rsidR="00393DCA" w:rsidRPr="00726002" w:rsidRDefault="00393DCA" w:rsidP="00393DCA">
      <w:pPr>
        <w:pStyle w:val="normal-p"/>
        <w:widowControl w:val="0"/>
        <w:spacing w:line="288" w:lineRule="auto"/>
        <w:ind w:right="-57" w:firstLine="720"/>
        <w:jc w:val="both"/>
        <w:rPr>
          <w:rStyle w:val="normal-h1"/>
          <w:iCs/>
          <w:sz w:val="27"/>
          <w:szCs w:val="27"/>
          <w:lang w:val="sv-SE"/>
        </w:rPr>
      </w:pPr>
      <w:r w:rsidRPr="00726002">
        <w:rPr>
          <w:rStyle w:val="normal-h1"/>
          <w:iCs/>
          <w:sz w:val="27"/>
          <w:szCs w:val="27"/>
          <w:lang w:val="sv-SE"/>
        </w:rPr>
        <w:t>- Thực hiện đăng ký doanh nghiệp, đăng ký khai trương và công bố thông tin theo qui định của pháp luật.</w:t>
      </w: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 Chấp hành nghiêm chỉnh các quy định của pháp luật, của Ngân hàng Nhà nước và Điều lệ tổ chức và hoạt động tổ chức tài chính vi mô.</w:t>
      </w:r>
    </w:p>
    <w:p w:rsidR="00393DCA" w:rsidRPr="00726002" w:rsidRDefault="00393DCA" w:rsidP="00393DCA">
      <w:pPr>
        <w:widowControl w:val="0"/>
        <w:spacing w:line="288" w:lineRule="auto"/>
        <w:ind w:right="-117" w:firstLine="720"/>
        <w:jc w:val="right"/>
        <w:rPr>
          <w:b/>
          <w:i/>
          <w:sz w:val="27"/>
          <w:szCs w:val="27"/>
          <w:lang w:val="sv-SE"/>
        </w:rPr>
      </w:pPr>
    </w:p>
    <w:p w:rsidR="00393DCA" w:rsidRPr="00726002" w:rsidRDefault="00393DCA" w:rsidP="00393DCA">
      <w:pPr>
        <w:widowControl w:val="0"/>
        <w:spacing w:line="288" w:lineRule="auto"/>
        <w:ind w:right="-117" w:firstLine="720"/>
        <w:jc w:val="right"/>
        <w:rPr>
          <w:b/>
          <w:i/>
          <w:sz w:val="27"/>
          <w:szCs w:val="27"/>
          <w:lang w:val="sv-SE"/>
        </w:rPr>
      </w:pPr>
      <w:r w:rsidRPr="00726002">
        <w:rPr>
          <w:b/>
          <w:i/>
          <w:sz w:val="27"/>
          <w:szCs w:val="27"/>
          <w:lang w:val="sv-SE"/>
        </w:rPr>
        <w:t>.............., ngày.... tháng..... năm.....</w:t>
      </w:r>
    </w:p>
    <w:p w:rsidR="00393DCA" w:rsidRPr="00726002" w:rsidRDefault="00393DCA" w:rsidP="00393DCA">
      <w:pPr>
        <w:widowControl w:val="0"/>
        <w:spacing w:line="288" w:lineRule="auto"/>
        <w:ind w:right="-117" w:firstLine="720"/>
        <w:jc w:val="both"/>
        <w:rPr>
          <w:sz w:val="27"/>
          <w:szCs w:val="27"/>
          <w:lang w:val="sv-SE"/>
        </w:rPr>
      </w:pPr>
    </w:p>
    <w:p w:rsidR="00393DCA" w:rsidRPr="00726002" w:rsidRDefault="00393DCA" w:rsidP="00393DCA">
      <w:pPr>
        <w:widowControl w:val="0"/>
        <w:spacing w:line="288" w:lineRule="auto"/>
        <w:ind w:right="-117" w:firstLine="720"/>
        <w:jc w:val="both"/>
        <w:rPr>
          <w:sz w:val="27"/>
          <w:szCs w:val="27"/>
          <w:lang w:val="sv-SE"/>
        </w:rPr>
      </w:pPr>
      <w:r w:rsidRPr="00726002">
        <w:rPr>
          <w:sz w:val="27"/>
          <w:szCs w:val="27"/>
          <w:lang w:val="sv-SE"/>
        </w:rPr>
        <w:t>Các thành viên sáng lập (hoặc chủ sở hữu) tổ chức tài chính vi mô................ (Thành viên sáng lập là cá nhân ký và ghi đầy đủ họ và tên, thành viên sáng lập là pháp nhân (hoặc chủ sở hữu) do người đại diện theo pháp luật ký, đóng dấu và ghi đầy đủ họ tên).</w:t>
      </w:r>
    </w:p>
    <w:p w:rsidR="00393DCA" w:rsidRPr="00726002" w:rsidRDefault="00393DCA" w:rsidP="00393DCA">
      <w:pPr>
        <w:widowControl w:val="0"/>
        <w:spacing w:line="288" w:lineRule="auto"/>
        <w:ind w:right="-117" w:firstLine="720"/>
        <w:jc w:val="both"/>
        <w:rPr>
          <w:sz w:val="27"/>
          <w:szCs w:val="27"/>
          <w:lang w:val="sv-SE"/>
        </w:rPr>
      </w:pPr>
    </w:p>
    <w:p w:rsidR="00393DCA" w:rsidRPr="00726002" w:rsidRDefault="00393DCA" w:rsidP="00393DCA">
      <w:pPr>
        <w:tabs>
          <w:tab w:val="left" w:pos="567"/>
        </w:tabs>
        <w:spacing w:line="288" w:lineRule="auto"/>
        <w:jc w:val="both"/>
        <w:rPr>
          <w:b/>
          <w:sz w:val="27"/>
          <w:szCs w:val="27"/>
          <w:lang w:val="sv-SE"/>
        </w:rPr>
      </w:pPr>
    </w:p>
    <w:p w:rsidR="00F01A10" w:rsidRDefault="00F01A10">
      <w:bookmarkStart w:id="0" w:name="_GoBack"/>
      <w:bookmarkEnd w:id="0"/>
    </w:p>
    <w:sectPr w:rsidR="00F0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3B4"/>
    <w:multiLevelType w:val="multilevel"/>
    <w:tmpl w:val="D23CE18E"/>
    <w:lvl w:ilvl="0">
      <w:start w:val="1"/>
      <w:numFmt w:val="upperRoman"/>
      <w:pStyle w:val="Heading1"/>
      <w:suff w:val="space"/>
      <w:lvlText w:val="CHƯƠNG %1"/>
      <w:lvlJc w:val="center"/>
      <w:pPr>
        <w:ind w:left="4201" w:firstLine="288"/>
      </w:pPr>
      <w:rPr>
        <w:rFonts w:ascii="Times New Roman" w:hAnsi="Times New Roman" w:cs="Times New Roman" w:hint="default"/>
        <w:b/>
        <w:i w:val="0"/>
        <w:sz w:val="24"/>
        <w:szCs w:val="24"/>
      </w:rPr>
    </w:lvl>
    <w:lvl w:ilvl="1">
      <w:start w:val="1"/>
      <w:numFmt w:val="decimal"/>
      <w:lvlRestart w:val="0"/>
      <w:pStyle w:val="Heading2"/>
      <w:suff w:val="nothing"/>
      <w:lvlText w:val="Điều %2"/>
      <w:lvlJc w:val="left"/>
      <w:pPr>
        <w:ind w:left="0"/>
      </w:pPr>
      <w:rPr>
        <w:rFonts w:ascii="Times New Roman" w:hAnsi="Times New Roman" w:cs="Times New Roman" w:hint="default"/>
        <w:b/>
        <w:i w:val="0"/>
        <w:sz w:val="28"/>
        <w:szCs w:val="28"/>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CA"/>
    <w:rsid w:val="00393DCA"/>
    <w:rsid w:val="00F0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CF3FD-F3D1-4714-A290-2B9BD564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CA"/>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qFormat/>
    <w:rsid w:val="00393DCA"/>
    <w:pPr>
      <w:keepNext/>
      <w:numPr>
        <w:numId w:val="1"/>
      </w:numPr>
      <w:ind w:right="-341"/>
      <w:jc w:val="center"/>
      <w:outlineLvl w:val="0"/>
    </w:pPr>
    <w:rPr>
      <w:b/>
      <w:bCs/>
      <w:noProof w:val="0"/>
      <w:lang w:val="en-US"/>
    </w:rPr>
  </w:style>
  <w:style w:type="paragraph" w:styleId="Heading2">
    <w:name w:val="heading 2"/>
    <w:basedOn w:val="Normal"/>
    <w:next w:val="Normal"/>
    <w:link w:val="Heading2Char"/>
    <w:qFormat/>
    <w:rsid w:val="00393DCA"/>
    <w:pPr>
      <w:keepNext/>
      <w:numPr>
        <w:ilvl w:val="1"/>
        <w:numId w:val="1"/>
      </w:numPr>
      <w:spacing w:before="240" w:after="60"/>
      <w:outlineLvl w:val="1"/>
    </w:pPr>
    <w:rPr>
      <w:rFonts w:ascii="Arial" w:hAnsi="Arial"/>
      <w:b/>
      <w:bCs/>
      <w:i/>
      <w:iCs/>
      <w:noProof w:val="0"/>
      <w:sz w:val="28"/>
      <w:szCs w:val="28"/>
      <w:lang w:val="x-none" w:eastAsia="x-none"/>
    </w:rPr>
  </w:style>
  <w:style w:type="paragraph" w:styleId="Heading3">
    <w:name w:val="heading 3"/>
    <w:basedOn w:val="Normal"/>
    <w:next w:val="Normal"/>
    <w:link w:val="Heading3Char"/>
    <w:qFormat/>
    <w:rsid w:val="00393DCA"/>
    <w:pPr>
      <w:keepNext/>
      <w:numPr>
        <w:ilvl w:val="2"/>
        <w:numId w:val="1"/>
      </w:numPr>
      <w:spacing w:before="240" w:after="60"/>
      <w:outlineLvl w:val="2"/>
    </w:pPr>
    <w:rPr>
      <w:rFonts w:ascii="Arial" w:hAnsi="Arial"/>
      <w:b/>
      <w:bCs/>
      <w:noProof w:val="0"/>
      <w:sz w:val="26"/>
      <w:szCs w:val="26"/>
      <w:lang w:val="en-US"/>
    </w:rPr>
  </w:style>
  <w:style w:type="paragraph" w:styleId="Heading4">
    <w:name w:val="heading 4"/>
    <w:basedOn w:val="Normal"/>
    <w:next w:val="Normal"/>
    <w:link w:val="Heading4Char"/>
    <w:qFormat/>
    <w:rsid w:val="00393DCA"/>
    <w:pPr>
      <w:keepNext/>
      <w:numPr>
        <w:ilvl w:val="3"/>
        <w:numId w:val="1"/>
      </w:numPr>
      <w:spacing w:before="120" w:after="120"/>
      <w:outlineLvl w:val="3"/>
    </w:pPr>
    <w:rPr>
      <w:b/>
      <w:noProof w:val="0"/>
      <w:sz w:val="28"/>
      <w:szCs w:val="28"/>
      <w:lang w:val="en-US"/>
    </w:rPr>
  </w:style>
  <w:style w:type="paragraph" w:styleId="Heading5">
    <w:name w:val="heading 5"/>
    <w:basedOn w:val="Normal"/>
    <w:next w:val="Normal"/>
    <w:link w:val="Heading5Char"/>
    <w:qFormat/>
    <w:rsid w:val="00393DCA"/>
    <w:pPr>
      <w:keepNext/>
      <w:numPr>
        <w:ilvl w:val="4"/>
        <w:numId w:val="1"/>
      </w:numPr>
      <w:spacing w:before="120" w:after="120"/>
      <w:jc w:val="both"/>
      <w:outlineLvl w:val="4"/>
    </w:pPr>
    <w:rPr>
      <w:b/>
      <w:bCs/>
      <w:noProof w:val="0"/>
      <w:sz w:val="28"/>
      <w:szCs w:val="28"/>
      <w:lang w:val="en-US"/>
    </w:rPr>
  </w:style>
  <w:style w:type="paragraph" w:styleId="Heading6">
    <w:name w:val="heading 6"/>
    <w:basedOn w:val="Normal"/>
    <w:next w:val="Normal"/>
    <w:link w:val="Heading6Char"/>
    <w:qFormat/>
    <w:rsid w:val="00393DCA"/>
    <w:pPr>
      <w:numPr>
        <w:ilvl w:val="5"/>
        <w:numId w:val="1"/>
      </w:numPr>
      <w:spacing w:before="240" w:after="60"/>
      <w:outlineLvl w:val="5"/>
    </w:pPr>
    <w:rPr>
      <w:b/>
      <w:bCs/>
      <w:noProof w:val="0"/>
      <w:sz w:val="22"/>
      <w:szCs w:val="22"/>
      <w:lang w:val="en-US"/>
    </w:rPr>
  </w:style>
  <w:style w:type="paragraph" w:styleId="Heading7">
    <w:name w:val="heading 7"/>
    <w:basedOn w:val="Normal"/>
    <w:next w:val="Normal"/>
    <w:link w:val="Heading7Char"/>
    <w:qFormat/>
    <w:rsid w:val="00393DCA"/>
    <w:pPr>
      <w:numPr>
        <w:ilvl w:val="6"/>
        <w:numId w:val="1"/>
      </w:numPr>
      <w:spacing w:before="240" w:after="60"/>
      <w:outlineLvl w:val="6"/>
    </w:pPr>
    <w:rPr>
      <w:noProof w:val="0"/>
      <w:lang w:val="en-US"/>
    </w:rPr>
  </w:style>
  <w:style w:type="paragraph" w:styleId="Heading8">
    <w:name w:val="heading 8"/>
    <w:basedOn w:val="Normal"/>
    <w:next w:val="Normal"/>
    <w:link w:val="Heading8Char"/>
    <w:qFormat/>
    <w:rsid w:val="00393DCA"/>
    <w:pPr>
      <w:numPr>
        <w:ilvl w:val="7"/>
        <w:numId w:val="1"/>
      </w:numPr>
      <w:spacing w:before="240" w:after="60"/>
      <w:outlineLvl w:val="7"/>
    </w:pPr>
    <w:rPr>
      <w:i/>
      <w:iCs/>
      <w:noProof w:val="0"/>
      <w:lang w:val="en-US"/>
    </w:rPr>
  </w:style>
  <w:style w:type="paragraph" w:styleId="Heading9">
    <w:name w:val="heading 9"/>
    <w:basedOn w:val="Normal"/>
    <w:next w:val="Normal"/>
    <w:link w:val="Heading9Char"/>
    <w:qFormat/>
    <w:rsid w:val="00393DCA"/>
    <w:pPr>
      <w:numPr>
        <w:ilvl w:val="8"/>
        <w:numId w:val="1"/>
      </w:numPr>
      <w:spacing w:before="240" w:after="60"/>
      <w:outlineLvl w:val="8"/>
    </w:pPr>
    <w:rPr>
      <w:rFonts w:ascii="Arial" w:hAnsi="Arial"/>
      <w:noProof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DC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93DCA"/>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393DCA"/>
    <w:rPr>
      <w:rFonts w:ascii="Arial" w:eastAsia="Times New Roman" w:hAnsi="Arial" w:cs="Times New Roman"/>
      <w:b/>
      <w:bCs/>
      <w:sz w:val="26"/>
      <w:szCs w:val="26"/>
    </w:rPr>
  </w:style>
  <w:style w:type="character" w:customStyle="1" w:styleId="Heading4Char">
    <w:name w:val="Heading 4 Char"/>
    <w:basedOn w:val="DefaultParagraphFont"/>
    <w:link w:val="Heading4"/>
    <w:rsid w:val="00393DCA"/>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393DCA"/>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93DCA"/>
    <w:rPr>
      <w:rFonts w:ascii="Times New Roman" w:eastAsia="Times New Roman" w:hAnsi="Times New Roman" w:cs="Times New Roman"/>
      <w:b/>
      <w:bCs/>
    </w:rPr>
  </w:style>
  <w:style w:type="character" w:customStyle="1" w:styleId="Heading7Char">
    <w:name w:val="Heading 7 Char"/>
    <w:basedOn w:val="DefaultParagraphFont"/>
    <w:link w:val="Heading7"/>
    <w:rsid w:val="00393DC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93D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93DCA"/>
    <w:rPr>
      <w:rFonts w:ascii="Arial" w:eastAsia="Times New Roman" w:hAnsi="Arial" w:cs="Times New Roman"/>
    </w:rPr>
  </w:style>
  <w:style w:type="character" w:customStyle="1" w:styleId="normal-h1">
    <w:name w:val="normal-h1"/>
    <w:rsid w:val="00393DCA"/>
    <w:rPr>
      <w:rFonts w:ascii="Times New Roman" w:hAnsi="Times New Roman" w:cs="Times New Roman" w:hint="default"/>
      <w:sz w:val="28"/>
      <w:szCs w:val="28"/>
    </w:rPr>
  </w:style>
  <w:style w:type="paragraph" w:customStyle="1" w:styleId="normal-p">
    <w:name w:val="normal-p"/>
    <w:basedOn w:val="Normal"/>
    <w:rsid w:val="00393DCA"/>
    <w:rPr>
      <w:noProof w:val="0"/>
      <w:sz w:val="20"/>
      <w:szCs w:val="20"/>
      <w:lang w:val="en-US"/>
    </w:rPr>
  </w:style>
  <w:style w:type="paragraph" w:styleId="NormalWeb">
    <w:name w:val="Normal (Web)"/>
    <w:basedOn w:val="Normal"/>
    <w:uiPriority w:val="99"/>
    <w:rsid w:val="00393DCA"/>
    <w:pPr>
      <w:spacing w:before="100" w:beforeAutospacing="1" w:after="100" w:afterAutospacing="1"/>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Phụ lục số 01a</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2023-04-18T02:37:00Z</dcterms:created>
  <dcterms:modified xsi:type="dcterms:W3CDTF">2023-04-18T02:39:00Z</dcterms:modified>
</cp:coreProperties>
</file>