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98" w:type="dxa"/>
        <w:tblLook w:val="00A0"/>
      </w:tblPr>
      <w:tblGrid>
        <w:gridCol w:w="7108"/>
        <w:gridCol w:w="2190"/>
      </w:tblGrid>
      <w:tr w:rsidR="00AD11E8" w:rsidRPr="00344D9E" w:rsidTr="00D96317">
        <w:trPr>
          <w:trHeight w:val="1090"/>
        </w:trPr>
        <w:tc>
          <w:tcPr>
            <w:tcW w:w="7108" w:type="dxa"/>
          </w:tcPr>
          <w:p w:rsidR="00AD11E8" w:rsidRPr="00314AB3" w:rsidRDefault="00AD11E8" w:rsidP="00D96317">
            <w:pPr>
              <w:jc w:val="center"/>
              <w:rPr>
                <w:b/>
                <w:bCs/>
                <w:lang w:val="pt-BR"/>
              </w:rPr>
            </w:pPr>
            <w:r w:rsidRPr="00314AB3">
              <w:rPr>
                <w:b/>
                <w:bCs/>
                <w:sz w:val="26"/>
                <w:szCs w:val="26"/>
                <w:lang w:val="pt-BR"/>
              </w:rPr>
              <w:t>CỘNG HOÀ XÃ HỘI CHỦ NGHĨA VIỆT NAM</w:t>
            </w:r>
          </w:p>
          <w:p w:rsidR="00AD11E8" w:rsidRPr="00314AB3" w:rsidRDefault="00AD11E8" w:rsidP="00D96317">
            <w:pPr>
              <w:jc w:val="center"/>
              <w:rPr>
                <w:b/>
                <w:bCs/>
                <w:lang w:val="pt-BR"/>
              </w:rPr>
            </w:pPr>
            <w:r w:rsidRPr="00314AB3">
              <w:rPr>
                <w:b/>
                <w:bCs/>
                <w:lang w:val="pt-BR"/>
              </w:rPr>
              <w:t>Độc lập - Tự do - Hạnh phúc</w:t>
            </w:r>
          </w:p>
          <w:p w:rsidR="00AD11E8" w:rsidRPr="00314AB3" w:rsidRDefault="00584209" w:rsidP="00D96317">
            <w:pPr>
              <w:jc w:val="center"/>
              <w:rPr>
                <w:b/>
                <w:bCs/>
                <w:lang w:val="pt-BR"/>
              </w:rPr>
            </w:pPr>
            <w:r w:rsidRPr="00584209">
              <w:rPr>
                <w:noProof/>
                <w:lang w:val="vi-VN" w:eastAsia="vi-VN"/>
              </w:rPr>
              <w:pict>
                <v:line id="Straight Connector 1" o:spid="_x0000_s1026" style="position:absolute;left:0;text-align:left;z-index:251657728;visibility:visible;mso-wrap-distance-top:-3e-5mm;mso-wrap-distance-bottom:-3e-5mm" from="89.5pt,4.2pt" to="25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"/>
              </w:pict>
            </w:r>
          </w:p>
        </w:tc>
        <w:tc>
          <w:tcPr>
            <w:tcW w:w="2190" w:type="dxa"/>
          </w:tcPr>
          <w:p w:rsidR="00AD11E8" w:rsidRPr="004E3D01" w:rsidRDefault="00AD11E8" w:rsidP="00D96317">
            <w:pPr>
              <w:pStyle w:val="Heading6"/>
              <w:rPr>
                <w:i/>
                <w:iCs/>
                <w:lang w:val="pt-BR"/>
              </w:rPr>
            </w:pPr>
            <w:r w:rsidRPr="004E3D01">
              <w:rPr>
                <w:i/>
                <w:iCs/>
                <w:lang w:val="pt-BR"/>
              </w:rPr>
              <w:t xml:space="preserve">Mẫu số </w:t>
            </w:r>
            <w:r>
              <w:rPr>
                <w:i/>
                <w:iCs/>
                <w:lang w:val="pt-BR"/>
              </w:rPr>
              <w:t>04/BĐTV</w:t>
            </w:r>
          </w:p>
          <w:p w:rsidR="00AD11E8" w:rsidRPr="00065AFE" w:rsidRDefault="00AD11E8" w:rsidP="00D96317">
            <w:pPr>
              <w:ind w:left="-108"/>
              <w:jc w:val="center"/>
              <w:rPr>
                <w:i/>
                <w:spacing w:val="-6"/>
                <w:sz w:val="24"/>
                <w:szCs w:val="24"/>
                <w:lang w:val="pt-BR"/>
              </w:rPr>
            </w:pPr>
            <w:r w:rsidRPr="00065AFE">
              <w:rPr>
                <w:i/>
                <w:spacing w:val="-6"/>
                <w:sz w:val="24"/>
                <w:szCs w:val="24"/>
                <w:lang w:val="pt-BR"/>
              </w:rPr>
              <w:t>lập 0</w:t>
            </w:r>
            <w:r>
              <w:rPr>
                <w:i/>
                <w:spacing w:val="-6"/>
                <w:sz w:val="24"/>
                <w:szCs w:val="24"/>
                <w:lang w:val="pt-BR"/>
              </w:rPr>
              <w:t>5</w:t>
            </w:r>
            <w:r w:rsidRPr="00065AFE">
              <w:rPr>
                <w:i/>
                <w:spacing w:val="-6"/>
                <w:sz w:val="24"/>
                <w:szCs w:val="24"/>
                <w:lang w:val="pt-BR"/>
              </w:rPr>
              <w:t xml:space="preserve"> liên </w:t>
            </w:r>
          </w:p>
          <w:p w:rsidR="00AD11E8" w:rsidRPr="00D715C7" w:rsidRDefault="00AD11E8" w:rsidP="00D96317">
            <w:pPr>
              <w:ind w:left="-108"/>
              <w:jc w:val="center"/>
              <w:rPr>
                <w:b/>
                <w:bCs/>
                <w:i/>
                <w:lang w:val="pt-BR"/>
              </w:rPr>
            </w:pPr>
            <w:r w:rsidRPr="00D715C7">
              <w:rPr>
                <w:i/>
                <w:spacing w:val="-6"/>
                <w:sz w:val="24"/>
                <w:szCs w:val="24"/>
                <w:lang w:val="vi-VN"/>
              </w:rPr>
              <w:t>Do ngân hàng và khách hàng cùng lập</w:t>
            </w:r>
          </w:p>
        </w:tc>
      </w:tr>
    </w:tbl>
    <w:p w:rsidR="00AD11E8" w:rsidRPr="00D96317" w:rsidRDefault="00AD11E8" w:rsidP="00E66A55">
      <w:pPr>
        <w:jc w:val="center"/>
        <w:rPr>
          <w:bCs/>
          <w:lang w:val="pt-BR"/>
        </w:rPr>
      </w:pPr>
      <w:r w:rsidRPr="00B6670C">
        <w:rPr>
          <w:b/>
          <w:bCs/>
          <w:lang w:val="vi-VN"/>
        </w:rPr>
        <w:t xml:space="preserve">HỢP ĐỒNG THẾ CHẤP </w:t>
      </w:r>
      <w:r w:rsidRPr="00A048A9">
        <w:rPr>
          <w:b/>
          <w:bCs/>
          <w:lang w:val="pt-BR"/>
        </w:rPr>
        <w:t xml:space="preserve">TÀI SẢN </w:t>
      </w:r>
      <w:r w:rsidRPr="005C6CCB">
        <w:rPr>
          <w:rStyle w:val="FootnoteReference"/>
          <w:bCs/>
        </w:rPr>
        <w:footnoteReference w:id="1"/>
      </w:r>
    </w:p>
    <w:p w:rsidR="00AD11E8" w:rsidRPr="00A048A9" w:rsidRDefault="00AD11E8" w:rsidP="00E66A55">
      <w:pPr>
        <w:jc w:val="center"/>
        <w:rPr>
          <w:b/>
          <w:bCs/>
          <w:lang w:val="pt-BR"/>
        </w:rPr>
      </w:pPr>
      <w:r w:rsidRPr="00FE75FD">
        <w:rPr>
          <w:b/>
          <w:bCs/>
          <w:lang w:val="vi-VN"/>
        </w:rPr>
        <w:t>S</w:t>
      </w:r>
      <w:r w:rsidRPr="00565B99">
        <w:rPr>
          <w:b/>
          <w:bCs/>
          <w:lang w:val="vi-VN"/>
        </w:rPr>
        <w:t xml:space="preserve">ố: </w:t>
      </w:r>
      <w:r>
        <w:rPr>
          <w:bCs/>
          <w:sz w:val="16"/>
          <w:lang w:val="vi-VN"/>
        </w:rPr>
        <w:t>. . . .</w:t>
      </w:r>
      <w:r w:rsidRPr="00A048A9">
        <w:rPr>
          <w:bCs/>
          <w:sz w:val="16"/>
          <w:lang w:val="pt-BR"/>
        </w:rPr>
        <w:t>...</w:t>
      </w:r>
      <w:r>
        <w:rPr>
          <w:bCs/>
          <w:sz w:val="16"/>
          <w:lang w:val="vi-VN"/>
        </w:rPr>
        <w:t xml:space="preserve"> . . . .</w:t>
      </w:r>
      <w:r w:rsidRPr="00A048A9">
        <w:rPr>
          <w:bCs/>
          <w:sz w:val="16"/>
          <w:lang w:val="pt-BR"/>
        </w:rPr>
        <w:t>/</w:t>
      </w:r>
      <w:r w:rsidRPr="00A048A9">
        <w:rPr>
          <w:bCs/>
          <w:lang w:val="pt-BR"/>
        </w:rPr>
        <w:t>20</w:t>
      </w:r>
      <w:r w:rsidRPr="00A048A9">
        <w:rPr>
          <w:bCs/>
          <w:sz w:val="16"/>
          <w:lang w:val="pt-BR"/>
        </w:rPr>
        <w:t>……..</w:t>
      </w:r>
      <w:r w:rsidRPr="00A048A9">
        <w:rPr>
          <w:bCs/>
          <w:lang w:val="pt-BR"/>
        </w:rPr>
        <w:t>/HĐTC</w:t>
      </w:r>
    </w:p>
    <w:p w:rsidR="00AD11E8" w:rsidRPr="00FE75FD" w:rsidRDefault="00AD11E8" w:rsidP="00E66A55">
      <w:pPr>
        <w:jc w:val="center"/>
        <w:rPr>
          <w:b/>
          <w:bCs/>
          <w:sz w:val="16"/>
          <w:lang w:val="vi-VN"/>
        </w:rPr>
      </w:pPr>
    </w:p>
    <w:p w:rsidR="00AD11E8" w:rsidRPr="00631C2E" w:rsidRDefault="00AD11E8" w:rsidP="00E66A55">
      <w:pPr>
        <w:spacing w:before="80" w:line="340" w:lineRule="exact"/>
        <w:ind w:firstLine="567"/>
        <w:jc w:val="both"/>
        <w:rPr>
          <w:iCs/>
          <w:spacing w:val="-4"/>
          <w:lang w:val="vi-VN"/>
        </w:rPr>
      </w:pPr>
      <w:r w:rsidRPr="009045E4">
        <w:rPr>
          <w:iCs/>
          <w:spacing w:val="-4"/>
          <w:lang w:val="vi-VN"/>
        </w:rPr>
        <w:t xml:space="preserve">Căn cứ </w:t>
      </w:r>
      <w:r w:rsidRPr="00AF2FDE">
        <w:rPr>
          <w:iCs/>
          <w:spacing w:val="-4"/>
          <w:lang w:val="vi-VN"/>
        </w:rPr>
        <w:t>B</w:t>
      </w:r>
      <w:r w:rsidRPr="009045E4">
        <w:rPr>
          <w:iCs/>
          <w:spacing w:val="-4"/>
          <w:lang w:val="vi-VN"/>
        </w:rPr>
        <w:t xml:space="preserve">ộ Luật dân sự </w:t>
      </w:r>
      <w:r w:rsidRPr="00565B99">
        <w:rPr>
          <w:iCs/>
          <w:spacing w:val="-4"/>
          <w:lang w:val="vi-VN"/>
        </w:rPr>
        <w:t xml:space="preserve">năm 2015 </w:t>
      </w:r>
      <w:r w:rsidRPr="009045E4">
        <w:rPr>
          <w:iCs/>
          <w:spacing w:val="-4"/>
          <w:lang w:val="vi-VN"/>
        </w:rPr>
        <w:t>và các quy định pháp luật hiện hành khác có liên quan</w:t>
      </w:r>
      <w:r w:rsidRPr="00565B99">
        <w:rPr>
          <w:iCs/>
          <w:spacing w:val="-4"/>
          <w:lang w:val="vi-VN"/>
        </w:rPr>
        <w:t xml:space="preserve"> đến giao dịch bảo đảm</w:t>
      </w:r>
      <w:r w:rsidRPr="009045E4">
        <w:rPr>
          <w:iCs/>
          <w:spacing w:val="-4"/>
          <w:lang w:val="vi-VN"/>
        </w:rPr>
        <w:t xml:space="preserve">; </w:t>
      </w:r>
    </w:p>
    <w:p w:rsidR="00AD11E8" w:rsidRDefault="00AD11E8" w:rsidP="00E66A55">
      <w:pPr>
        <w:spacing w:before="80" w:line="340" w:lineRule="exact"/>
        <w:ind w:firstLine="567"/>
        <w:jc w:val="both"/>
        <w:rPr>
          <w:b/>
          <w:bCs/>
          <w:lang w:val="vi-VN"/>
        </w:rPr>
      </w:pPr>
      <w:r w:rsidRPr="00A048A9">
        <w:rPr>
          <w:iCs/>
          <w:spacing w:val="-4"/>
          <w:lang w:val="vi-VN"/>
        </w:rPr>
        <w:t xml:space="preserve">Căn cứ Hợp đồng tín dụng số </w:t>
      </w:r>
      <w:r w:rsidRPr="00A048A9">
        <w:rPr>
          <w:iCs/>
          <w:spacing w:val="-4"/>
          <w:sz w:val="16"/>
          <w:lang w:val="vi-VN"/>
        </w:rPr>
        <w:t>……….</w:t>
      </w:r>
      <w:r w:rsidRPr="001038B6">
        <w:rPr>
          <w:iCs/>
          <w:spacing w:val="-4"/>
          <w:lang w:val="vi-VN"/>
        </w:rPr>
        <w:t xml:space="preserve">/HĐTD </w:t>
      </w:r>
      <w:r w:rsidRPr="00A048A9">
        <w:rPr>
          <w:iCs/>
          <w:spacing w:val="-4"/>
          <w:lang w:val="vi-VN"/>
        </w:rPr>
        <w:t xml:space="preserve">ngày </w:t>
      </w:r>
      <w:r w:rsidRPr="00A048A9">
        <w:rPr>
          <w:iCs/>
          <w:spacing w:val="-4"/>
          <w:sz w:val="16"/>
          <w:lang w:val="vi-VN"/>
        </w:rPr>
        <w:t>…….</w:t>
      </w:r>
      <w:r w:rsidRPr="00A048A9">
        <w:rPr>
          <w:iCs/>
          <w:spacing w:val="-4"/>
          <w:lang w:val="vi-VN"/>
        </w:rPr>
        <w:t>/</w:t>
      </w:r>
      <w:r w:rsidRPr="00A048A9">
        <w:rPr>
          <w:iCs/>
          <w:spacing w:val="-4"/>
          <w:sz w:val="16"/>
          <w:lang w:val="vi-VN"/>
        </w:rPr>
        <w:t>…..…</w:t>
      </w:r>
      <w:r w:rsidRPr="00A048A9">
        <w:rPr>
          <w:iCs/>
          <w:spacing w:val="-4"/>
          <w:lang w:val="vi-VN"/>
        </w:rPr>
        <w:t>/</w:t>
      </w:r>
      <w:r w:rsidRPr="00A048A9">
        <w:rPr>
          <w:iCs/>
          <w:spacing w:val="-4"/>
          <w:sz w:val="16"/>
          <w:lang w:val="vi-VN"/>
        </w:rPr>
        <w:t>………..</w:t>
      </w:r>
      <w:r w:rsidRPr="00A048A9">
        <w:rPr>
          <w:iCs/>
          <w:spacing w:val="-4"/>
          <w:lang w:val="vi-VN"/>
        </w:rPr>
        <w:t xml:space="preserve"> ký giữa </w:t>
      </w:r>
      <w:r w:rsidRPr="00D96317">
        <w:rPr>
          <w:iCs/>
          <w:spacing w:val="-4"/>
          <w:lang w:val="vi-VN"/>
        </w:rPr>
        <w:t xml:space="preserve">Ông (bà): </w:t>
      </w:r>
      <w:r w:rsidRPr="00D96317">
        <w:rPr>
          <w:iCs/>
          <w:spacing w:val="-4"/>
          <w:sz w:val="16"/>
          <w:lang w:val="vi-VN"/>
        </w:rPr>
        <w:t>……………………………………………………………..</w:t>
      </w:r>
      <w:r w:rsidRPr="00A048A9">
        <w:rPr>
          <w:iCs/>
          <w:spacing w:val="-4"/>
          <w:lang w:val="vi-VN"/>
        </w:rPr>
        <w:t xml:space="preserve"> với </w:t>
      </w:r>
      <w:r w:rsidRPr="00663889">
        <w:rPr>
          <w:iCs/>
          <w:spacing w:val="-4"/>
          <w:lang w:val="vi-VN"/>
        </w:rPr>
        <w:t xml:space="preserve">chi nhánh (PGD) </w:t>
      </w:r>
      <w:r w:rsidRPr="00A048A9">
        <w:rPr>
          <w:iCs/>
          <w:spacing w:val="-4"/>
          <w:lang w:val="vi-VN"/>
        </w:rPr>
        <w:t>Ngân hàng Chính sách xã hội tỉ</w:t>
      </w:r>
      <w:r>
        <w:rPr>
          <w:iCs/>
          <w:spacing w:val="-4"/>
          <w:lang w:val="vi-VN"/>
        </w:rPr>
        <w:t>nh</w:t>
      </w:r>
      <w:r w:rsidRPr="00B22056">
        <w:rPr>
          <w:iCs/>
          <w:spacing w:val="-4"/>
          <w:lang w:val="vi-VN"/>
        </w:rPr>
        <w:t xml:space="preserve"> (</w:t>
      </w:r>
      <w:r w:rsidRPr="00A048A9">
        <w:rPr>
          <w:iCs/>
          <w:spacing w:val="-4"/>
          <w:lang w:val="vi-VN"/>
        </w:rPr>
        <w:t>huyện</w:t>
      </w:r>
      <w:r w:rsidRPr="00B22056">
        <w:rPr>
          <w:iCs/>
          <w:spacing w:val="-4"/>
          <w:lang w:val="vi-VN"/>
        </w:rPr>
        <w:t>)</w:t>
      </w:r>
      <w:r>
        <w:rPr>
          <w:iCs/>
          <w:spacing w:val="-4"/>
          <w:sz w:val="16"/>
          <w:lang w:val="vi-VN"/>
        </w:rPr>
        <w:t>…</w:t>
      </w:r>
      <w:r w:rsidRPr="00A048A9">
        <w:rPr>
          <w:iCs/>
          <w:spacing w:val="-4"/>
          <w:sz w:val="16"/>
          <w:lang w:val="vi-VN"/>
        </w:rPr>
        <w:t>……</w:t>
      </w:r>
      <w:r w:rsidRPr="00D96317">
        <w:rPr>
          <w:iCs/>
          <w:spacing w:val="-4"/>
          <w:sz w:val="16"/>
          <w:lang w:val="vi-VN"/>
        </w:rPr>
        <w:t>……………………………………………</w:t>
      </w:r>
      <w:r w:rsidRPr="00663889">
        <w:rPr>
          <w:iCs/>
          <w:spacing w:val="-4"/>
          <w:sz w:val="16"/>
          <w:lang w:val="vi-VN"/>
        </w:rPr>
        <w:t>....</w:t>
      </w:r>
      <w:r w:rsidRPr="00D96317">
        <w:rPr>
          <w:iCs/>
          <w:spacing w:val="-4"/>
          <w:sz w:val="16"/>
          <w:lang w:val="vi-VN"/>
        </w:rPr>
        <w:t>………………………….…………….....</w:t>
      </w:r>
      <w:r w:rsidRPr="00A048A9">
        <w:rPr>
          <w:iCs/>
          <w:spacing w:val="-4"/>
          <w:sz w:val="16"/>
          <w:lang w:val="vi-VN"/>
        </w:rPr>
        <w:t>…….</w:t>
      </w:r>
      <w:r w:rsidRPr="00A048A9">
        <w:rPr>
          <w:iCs/>
          <w:spacing w:val="-4"/>
          <w:lang w:val="vi-VN"/>
        </w:rPr>
        <w:t>;</w:t>
      </w:r>
    </w:p>
    <w:p w:rsidR="00AD11E8" w:rsidRPr="00207887" w:rsidRDefault="00AD11E8" w:rsidP="00E66A55">
      <w:pPr>
        <w:spacing w:before="80" w:line="340" w:lineRule="exact"/>
        <w:ind w:firstLine="567"/>
        <w:jc w:val="both"/>
        <w:rPr>
          <w:b/>
          <w:bCs/>
          <w:lang w:val="vi-VN"/>
        </w:rPr>
      </w:pPr>
      <w:r w:rsidRPr="00565B99">
        <w:rPr>
          <w:lang w:val="vi-VN"/>
        </w:rPr>
        <w:t>Theo thoả thuận củ</w:t>
      </w:r>
      <w:r>
        <w:rPr>
          <w:lang w:val="vi-VN"/>
        </w:rPr>
        <w:t xml:space="preserve">a các </w:t>
      </w:r>
      <w:r w:rsidRPr="00663889">
        <w:rPr>
          <w:lang w:val="vi-VN"/>
        </w:rPr>
        <w:t>B</w:t>
      </w:r>
      <w:r w:rsidRPr="00565B99">
        <w:rPr>
          <w:lang w:val="vi-VN"/>
        </w:rPr>
        <w:t>ên.</w:t>
      </w:r>
    </w:p>
    <w:p w:rsidR="00AD11E8" w:rsidRPr="00565B99" w:rsidRDefault="00AD11E8" w:rsidP="00E66A55">
      <w:pPr>
        <w:pStyle w:val="BodyTextIndent3"/>
        <w:spacing w:before="80" w:after="0" w:line="340" w:lineRule="exact"/>
        <w:ind w:firstLine="561"/>
        <w:rPr>
          <w:lang w:val="vi-VN"/>
        </w:rPr>
      </w:pPr>
      <w:r w:rsidRPr="00565B99">
        <w:rPr>
          <w:lang w:val="vi-VN"/>
        </w:rPr>
        <w:t xml:space="preserve">Hôm nay, ngày </w:t>
      </w:r>
      <w:r w:rsidRPr="00561894">
        <w:rPr>
          <w:sz w:val="16"/>
          <w:szCs w:val="16"/>
          <w:lang w:val="vi-VN"/>
        </w:rPr>
        <w:t>.........</w:t>
      </w:r>
      <w:r w:rsidRPr="00565B99">
        <w:rPr>
          <w:lang w:val="vi-VN"/>
        </w:rPr>
        <w:t xml:space="preserve">tháng </w:t>
      </w:r>
      <w:r w:rsidRPr="00561894">
        <w:rPr>
          <w:sz w:val="16"/>
          <w:szCs w:val="16"/>
          <w:lang w:val="vi-VN"/>
        </w:rPr>
        <w:t>.........</w:t>
      </w:r>
      <w:r w:rsidRPr="00565B99">
        <w:rPr>
          <w:lang w:val="vi-VN"/>
        </w:rPr>
        <w:t xml:space="preserve">năm </w:t>
      </w:r>
      <w:r w:rsidRPr="00561894">
        <w:rPr>
          <w:sz w:val="16"/>
          <w:szCs w:val="16"/>
          <w:lang w:val="vi-VN"/>
        </w:rPr>
        <w:t>......</w:t>
      </w:r>
      <w:r w:rsidRPr="00AF2FDE">
        <w:rPr>
          <w:sz w:val="16"/>
          <w:szCs w:val="16"/>
          <w:lang w:val="vi-VN"/>
        </w:rPr>
        <w:t>.....</w:t>
      </w:r>
      <w:r w:rsidRPr="00561894">
        <w:rPr>
          <w:sz w:val="16"/>
          <w:szCs w:val="16"/>
          <w:lang w:val="vi-VN"/>
        </w:rPr>
        <w:t>...</w:t>
      </w:r>
      <w:r w:rsidRPr="00565B99">
        <w:rPr>
          <w:lang w:val="vi-VN"/>
        </w:rPr>
        <w:t xml:space="preserve"> tại </w:t>
      </w:r>
      <w:r w:rsidRPr="00561894">
        <w:rPr>
          <w:sz w:val="16"/>
          <w:szCs w:val="16"/>
          <w:lang w:val="vi-VN"/>
        </w:rPr>
        <w:t>.........</w:t>
      </w:r>
      <w:r w:rsidRPr="00AF2FDE">
        <w:rPr>
          <w:sz w:val="16"/>
          <w:szCs w:val="16"/>
          <w:lang w:val="vi-VN"/>
        </w:rPr>
        <w:t>..............................</w:t>
      </w:r>
      <w:r w:rsidRPr="00565B99">
        <w:rPr>
          <w:lang w:val="vi-VN"/>
        </w:rPr>
        <w:t>, chúng tôi gồm:</w:t>
      </w:r>
    </w:p>
    <w:p w:rsidR="00AD11E8" w:rsidRDefault="00AD11E8" w:rsidP="00E66A55">
      <w:pPr>
        <w:spacing w:before="80" w:line="340" w:lineRule="exact"/>
        <w:jc w:val="both"/>
        <w:rPr>
          <w:b/>
          <w:bCs/>
          <w:sz w:val="26"/>
          <w:lang w:val="vi-VN"/>
        </w:rPr>
      </w:pPr>
      <w:r w:rsidRPr="006542A8">
        <w:rPr>
          <w:b/>
          <w:bCs/>
          <w:sz w:val="26"/>
          <w:lang w:val="vi-VN"/>
        </w:rPr>
        <w:t xml:space="preserve">I. BÊN </w:t>
      </w:r>
      <w:r w:rsidRPr="00D96317">
        <w:rPr>
          <w:b/>
          <w:bCs/>
          <w:sz w:val="26"/>
          <w:lang w:val="fr-FR"/>
        </w:rPr>
        <w:t>THẾ CHẤP</w:t>
      </w:r>
      <w:r w:rsidRPr="006542A8">
        <w:rPr>
          <w:b/>
          <w:bCs/>
          <w:sz w:val="26"/>
          <w:lang w:val="vi-VN"/>
        </w:rPr>
        <w:t xml:space="preserve"> </w:t>
      </w:r>
      <w:r w:rsidRPr="00663889">
        <w:rPr>
          <w:b/>
          <w:bCs/>
          <w:lang w:val="vi-VN"/>
        </w:rPr>
        <w:t>(</w:t>
      </w:r>
      <w:r w:rsidRPr="00663889">
        <w:rPr>
          <w:b/>
          <w:bCs/>
          <w:lang w:val="fr-FR"/>
        </w:rPr>
        <w:t xml:space="preserve">gọi tắt là Bên </w:t>
      </w:r>
      <w:r w:rsidRPr="00663889">
        <w:rPr>
          <w:b/>
          <w:bCs/>
          <w:lang w:val="vi-VN"/>
        </w:rPr>
        <w:t>A):</w:t>
      </w:r>
    </w:p>
    <w:p w:rsidR="00AD11E8" w:rsidRDefault="00AD11E8" w:rsidP="00E66A55">
      <w:pPr>
        <w:spacing w:before="80" w:line="340" w:lineRule="exact"/>
        <w:jc w:val="both"/>
        <w:rPr>
          <w:lang w:val="pt-BR"/>
        </w:rPr>
      </w:pPr>
      <w:r w:rsidRPr="00454028">
        <w:rPr>
          <w:b/>
          <w:lang w:val="pt-BR"/>
        </w:rPr>
        <w:t xml:space="preserve">- </w:t>
      </w:r>
      <w:r>
        <w:rPr>
          <w:b/>
          <w:lang w:val="pt-BR"/>
        </w:rPr>
        <w:t xml:space="preserve">Tên </w:t>
      </w:r>
      <w:r w:rsidRPr="00454028">
        <w:rPr>
          <w:b/>
          <w:lang w:val="pt-BR"/>
        </w:rPr>
        <w:t>Tổ chức</w:t>
      </w:r>
      <w:r>
        <w:rPr>
          <w:b/>
          <w:lang w:val="pt-BR"/>
        </w:rPr>
        <w:t>/hộ gia đình/cá nhân</w:t>
      </w:r>
      <w:r>
        <w:rPr>
          <w:lang w:val="pt-BR"/>
        </w:rPr>
        <w:t xml:space="preserve">: </w:t>
      </w:r>
      <w:r w:rsidRPr="00BA2622">
        <w:rPr>
          <w:sz w:val="16"/>
          <w:lang w:val="pt-BR"/>
        </w:rPr>
        <w:t>..............................................</w:t>
      </w:r>
      <w:r>
        <w:rPr>
          <w:sz w:val="16"/>
          <w:lang w:val="pt-BR"/>
        </w:rPr>
        <w:t>..................................................</w:t>
      </w:r>
      <w:r w:rsidRPr="00BA2622">
        <w:rPr>
          <w:sz w:val="16"/>
          <w:lang w:val="pt-BR"/>
        </w:rPr>
        <w:t>........................</w:t>
      </w:r>
    </w:p>
    <w:p w:rsidR="00AD11E8" w:rsidRDefault="00AD11E8" w:rsidP="00E66A55">
      <w:pPr>
        <w:spacing w:before="80" w:line="340" w:lineRule="exact"/>
        <w:jc w:val="both"/>
        <w:rPr>
          <w:lang w:val="pt-BR"/>
        </w:rPr>
      </w:pPr>
      <w:r w:rsidRPr="00C67536">
        <w:rPr>
          <w:lang w:val="pt-BR"/>
        </w:rPr>
        <w:t xml:space="preserve">Địa chỉ </w:t>
      </w:r>
      <w:r>
        <w:rPr>
          <w:lang w:val="pt-BR"/>
        </w:rPr>
        <w:t>liên hệ</w:t>
      </w:r>
      <w:r w:rsidRPr="00C67536">
        <w:rPr>
          <w:lang w:val="pt-BR"/>
        </w:rPr>
        <w:t>:</w:t>
      </w:r>
      <w:r>
        <w:rPr>
          <w:sz w:val="16"/>
          <w:lang w:val="pt-BR"/>
        </w:rPr>
        <w:t>..........................................................................................</w:t>
      </w:r>
      <w:r w:rsidRPr="000735FD">
        <w:rPr>
          <w:sz w:val="16"/>
          <w:lang w:val="pt-BR"/>
        </w:rPr>
        <w:t>………………………………</w:t>
      </w:r>
      <w:r>
        <w:rPr>
          <w:sz w:val="16"/>
          <w:lang w:val="pt-BR"/>
        </w:rPr>
        <w:t>...</w:t>
      </w:r>
      <w:r w:rsidRPr="000735FD">
        <w:rPr>
          <w:sz w:val="16"/>
          <w:lang w:val="pt-BR"/>
        </w:rPr>
        <w:t>…………………………..</w:t>
      </w:r>
    </w:p>
    <w:p w:rsidR="00AD11E8" w:rsidRDefault="00AD11E8" w:rsidP="00E66A55">
      <w:pPr>
        <w:spacing w:before="80" w:line="340" w:lineRule="exact"/>
        <w:jc w:val="both"/>
        <w:rPr>
          <w:lang w:val="pt-BR"/>
        </w:rPr>
      </w:pPr>
      <w:r>
        <w:rPr>
          <w:lang w:val="pt-BR"/>
        </w:rPr>
        <w:t>Giấy CNĐKDN</w:t>
      </w:r>
      <w:r>
        <w:rPr>
          <w:rStyle w:val="FootnoteReference"/>
          <w:lang w:val="pt-BR"/>
        </w:rPr>
        <w:footnoteReference w:id="2"/>
      </w:r>
      <w:r>
        <w:rPr>
          <w:lang w:val="pt-BR"/>
        </w:rPr>
        <w:t>/QĐTL</w:t>
      </w:r>
      <w:r>
        <w:rPr>
          <w:rStyle w:val="FootnoteReference"/>
        </w:rPr>
        <w:footnoteReference w:id="3"/>
      </w:r>
      <w:r>
        <w:rPr>
          <w:lang w:val="pt-BR"/>
        </w:rPr>
        <w:t xml:space="preserve"> số:</w:t>
      </w:r>
      <w:r w:rsidRPr="006542A8">
        <w:rPr>
          <w:sz w:val="16"/>
          <w:lang w:val="pt-BR"/>
        </w:rPr>
        <w:t>..</w:t>
      </w:r>
      <w:r>
        <w:rPr>
          <w:sz w:val="16"/>
          <w:lang w:val="pt-BR"/>
        </w:rPr>
        <w:t>......................</w:t>
      </w:r>
      <w:r>
        <w:rPr>
          <w:sz w:val="16"/>
          <w:lang w:val="pt-BR"/>
        </w:rPr>
        <w:tab/>
      </w:r>
      <w:r>
        <w:rPr>
          <w:szCs w:val="16"/>
          <w:lang w:val="pt-BR"/>
        </w:rPr>
        <w:t>Ngày cấp:</w:t>
      </w:r>
      <w:r w:rsidRPr="000735FD">
        <w:rPr>
          <w:sz w:val="16"/>
          <w:szCs w:val="16"/>
          <w:lang w:val="pt-BR"/>
        </w:rPr>
        <w:t>...........</w:t>
      </w:r>
      <w:r>
        <w:rPr>
          <w:sz w:val="16"/>
          <w:szCs w:val="16"/>
          <w:lang w:val="pt-BR"/>
        </w:rPr>
        <w:t>.....</w:t>
      </w:r>
      <w:r w:rsidRPr="000735FD">
        <w:rPr>
          <w:sz w:val="16"/>
          <w:szCs w:val="16"/>
          <w:lang w:val="pt-BR"/>
        </w:rPr>
        <w:t>..........</w:t>
      </w:r>
      <w:r>
        <w:rPr>
          <w:sz w:val="16"/>
          <w:szCs w:val="16"/>
          <w:lang w:val="pt-BR"/>
        </w:rPr>
        <w:t>................</w:t>
      </w:r>
      <w:r w:rsidRPr="000735FD">
        <w:rPr>
          <w:sz w:val="16"/>
          <w:szCs w:val="16"/>
          <w:lang w:val="pt-BR"/>
        </w:rPr>
        <w:t>.</w:t>
      </w:r>
      <w:r>
        <w:rPr>
          <w:sz w:val="16"/>
          <w:szCs w:val="16"/>
          <w:lang w:val="pt-BR"/>
        </w:rPr>
        <w:tab/>
      </w:r>
      <w:r>
        <w:rPr>
          <w:szCs w:val="16"/>
          <w:lang w:val="pt-BR"/>
        </w:rPr>
        <w:t xml:space="preserve">Nơi cấp: </w:t>
      </w:r>
      <w:r w:rsidRPr="000735FD">
        <w:rPr>
          <w:sz w:val="16"/>
          <w:szCs w:val="16"/>
          <w:lang w:val="pt-BR"/>
        </w:rPr>
        <w:t>...</w:t>
      </w:r>
      <w:r>
        <w:rPr>
          <w:sz w:val="16"/>
          <w:szCs w:val="16"/>
          <w:lang w:val="pt-BR"/>
        </w:rPr>
        <w:t>.......</w:t>
      </w:r>
      <w:r w:rsidRPr="000735FD">
        <w:rPr>
          <w:sz w:val="16"/>
          <w:szCs w:val="16"/>
          <w:lang w:val="pt-BR"/>
        </w:rPr>
        <w:t>..........</w:t>
      </w:r>
    </w:p>
    <w:p w:rsidR="00AD11E8" w:rsidRDefault="00AD11E8" w:rsidP="00E66A55">
      <w:pPr>
        <w:spacing w:before="80" w:line="340" w:lineRule="exact"/>
        <w:jc w:val="both"/>
        <w:rPr>
          <w:sz w:val="16"/>
          <w:lang w:val="pt-BR"/>
        </w:rPr>
      </w:pPr>
      <w:r>
        <w:rPr>
          <w:lang w:val="pt-BR"/>
        </w:rPr>
        <w:t>Mã số doanh nghiệp</w:t>
      </w:r>
      <w:r w:rsidRPr="00AF2FDE">
        <w:rPr>
          <w:lang w:val="pt-BR"/>
        </w:rPr>
        <w:t xml:space="preserve">: </w:t>
      </w:r>
      <w:r w:rsidRPr="00AF2FDE">
        <w:rPr>
          <w:sz w:val="16"/>
          <w:lang w:val="pt-BR"/>
        </w:rPr>
        <w:t>....................................................................................................</w:t>
      </w:r>
      <w:r>
        <w:rPr>
          <w:sz w:val="16"/>
          <w:lang w:val="pt-BR"/>
        </w:rPr>
        <w:t>...........</w:t>
      </w:r>
      <w:r w:rsidRPr="00AF2FDE">
        <w:rPr>
          <w:sz w:val="16"/>
          <w:lang w:val="pt-BR"/>
        </w:rPr>
        <w:t>..................</w:t>
      </w:r>
      <w:r>
        <w:rPr>
          <w:sz w:val="16"/>
          <w:lang w:val="pt-BR"/>
        </w:rPr>
        <w:t>..............</w:t>
      </w:r>
      <w:r w:rsidRPr="00AF2FDE">
        <w:rPr>
          <w:sz w:val="16"/>
          <w:lang w:val="pt-BR"/>
        </w:rPr>
        <w:t>.........</w:t>
      </w:r>
      <w:r>
        <w:rPr>
          <w:sz w:val="16"/>
          <w:lang w:val="pt-BR"/>
        </w:rPr>
        <w:t>............</w:t>
      </w:r>
    </w:p>
    <w:p w:rsidR="00AD11E8" w:rsidRPr="00AF2FDE" w:rsidRDefault="00AD11E8" w:rsidP="00E66A55">
      <w:pPr>
        <w:spacing w:before="80" w:line="340" w:lineRule="exact"/>
        <w:jc w:val="both"/>
        <w:rPr>
          <w:sz w:val="16"/>
          <w:lang w:val="pt-BR"/>
        </w:rPr>
      </w:pPr>
      <w:r>
        <w:rPr>
          <w:lang w:val="pt-BR"/>
        </w:rPr>
        <w:t>Số sổ hộ khẩu:</w:t>
      </w:r>
      <w:r w:rsidRPr="00BA2622">
        <w:rPr>
          <w:sz w:val="16"/>
          <w:lang w:val="pt-BR"/>
        </w:rPr>
        <w:t>.........</w:t>
      </w:r>
      <w:r>
        <w:rPr>
          <w:sz w:val="16"/>
          <w:lang w:val="pt-BR"/>
        </w:rPr>
        <w:t>...........................</w:t>
      </w:r>
      <w:r w:rsidRPr="00BA2622">
        <w:rPr>
          <w:sz w:val="16"/>
          <w:lang w:val="pt-BR"/>
        </w:rPr>
        <w:t>..........</w:t>
      </w:r>
      <w:r>
        <w:rPr>
          <w:sz w:val="16"/>
          <w:lang w:val="pt-BR"/>
        </w:rPr>
        <w:t xml:space="preserve"> </w:t>
      </w:r>
      <w:r>
        <w:rPr>
          <w:lang w:val="pt-BR"/>
        </w:rPr>
        <w:t xml:space="preserve">cấp ngày: </w:t>
      </w:r>
      <w:r w:rsidRPr="00BA2622">
        <w:rPr>
          <w:sz w:val="16"/>
          <w:lang w:val="pt-BR"/>
        </w:rPr>
        <w:t>..</w:t>
      </w:r>
      <w:r>
        <w:rPr>
          <w:sz w:val="16"/>
          <w:lang w:val="pt-BR"/>
        </w:rPr>
        <w:t>..............................</w:t>
      </w:r>
      <w:r w:rsidRPr="00BA2622">
        <w:rPr>
          <w:sz w:val="16"/>
          <w:lang w:val="pt-BR"/>
        </w:rPr>
        <w:t>....</w:t>
      </w:r>
      <w:r>
        <w:rPr>
          <w:lang w:val="pt-BR"/>
        </w:rPr>
        <w:t xml:space="preserve"> </w:t>
      </w:r>
      <w:r>
        <w:rPr>
          <w:sz w:val="16"/>
          <w:lang w:val="pt-BR"/>
        </w:rPr>
        <w:t xml:space="preserve"> </w:t>
      </w:r>
      <w:r>
        <w:rPr>
          <w:lang w:val="pt-BR"/>
        </w:rPr>
        <w:t xml:space="preserve">tại: </w:t>
      </w:r>
      <w:r w:rsidRPr="00BA2622">
        <w:rPr>
          <w:sz w:val="16"/>
          <w:lang w:val="pt-BR"/>
        </w:rPr>
        <w:t>......................................</w:t>
      </w:r>
      <w:r>
        <w:rPr>
          <w:sz w:val="16"/>
          <w:lang w:val="pt-BR"/>
        </w:rPr>
        <w:t xml:space="preserve"> </w:t>
      </w:r>
      <w:r>
        <w:rPr>
          <w:lang w:val="pt-BR"/>
        </w:rPr>
        <w:t>Điện thoại:</w:t>
      </w:r>
      <w:r w:rsidRPr="00203D89">
        <w:rPr>
          <w:sz w:val="16"/>
          <w:lang w:val="pt-BR"/>
        </w:rPr>
        <w:t>...................</w:t>
      </w:r>
      <w:r>
        <w:rPr>
          <w:sz w:val="16"/>
          <w:lang w:val="pt-BR"/>
        </w:rPr>
        <w:t>.....................................................................................</w:t>
      </w:r>
      <w:r w:rsidRPr="00203D89">
        <w:rPr>
          <w:sz w:val="16"/>
          <w:lang w:val="pt-BR"/>
        </w:rPr>
        <w:t>........</w:t>
      </w:r>
      <w:r>
        <w:rPr>
          <w:lang w:val="pt-BR"/>
        </w:rPr>
        <w:t xml:space="preserve"> Email: </w:t>
      </w:r>
      <w:r w:rsidRPr="00DB46F1">
        <w:rPr>
          <w:sz w:val="16"/>
          <w:lang w:val="pt-BR"/>
        </w:rPr>
        <w:t>...</w:t>
      </w:r>
      <w:r>
        <w:rPr>
          <w:sz w:val="16"/>
          <w:lang w:val="pt-BR"/>
        </w:rPr>
        <w:t>.......................................</w:t>
      </w:r>
      <w:r w:rsidRPr="00DB46F1">
        <w:rPr>
          <w:sz w:val="16"/>
          <w:lang w:val="pt-BR"/>
        </w:rPr>
        <w:t>.........................</w:t>
      </w:r>
    </w:p>
    <w:p w:rsidR="00AD11E8" w:rsidRPr="005A2E44" w:rsidRDefault="00AD11E8" w:rsidP="00E66A55">
      <w:pPr>
        <w:spacing w:before="80" w:line="340" w:lineRule="exact"/>
        <w:jc w:val="both"/>
        <w:rPr>
          <w:color w:val="FF0000"/>
          <w:highlight w:val="yellow"/>
          <w:lang w:val="pt-BR"/>
        </w:rPr>
      </w:pPr>
      <w:r w:rsidRPr="005A2E44">
        <w:rPr>
          <w:b/>
          <w:color w:val="FF0000"/>
          <w:highlight w:val="yellow"/>
          <w:lang w:val="pt-BR"/>
        </w:rPr>
        <w:t>- Họ và tên người đại diện (chủ hộ)</w:t>
      </w:r>
      <w:r w:rsidRPr="005A2E44">
        <w:rPr>
          <w:rStyle w:val="FootnoteReference"/>
          <w:color w:val="FF0000"/>
          <w:highlight w:val="yellow"/>
        </w:rPr>
        <w:footnoteReference w:id="4"/>
      </w:r>
      <w:r w:rsidRPr="005A2E44">
        <w:rPr>
          <w:b/>
          <w:color w:val="FF0000"/>
          <w:highlight w:val="yellow"/>
          <w:lang w:val="pt-BR"/>
        </w:rPr>
        <w:t>:</w:t>
      </w:r>
      <w:r w:rsidRPr="005A2E44">
        <w:rPr>
          <w:color w:val="FF0000"/>
          <w:sz w:val="16"/>
          <w:highlight w:val="yellow"/>
          <w:lang w:val="pt-BR"/>
        </w:rPr>
        <w:t xml:space="preserve"> .......................................................................................</w:t>
      </w:r>
      <w:r w:rsidRPr="005A2E44">
        <w:rPr>
          <w:color w:val="FF0000"/>
          <w:highlight w:val="yellow"/>
          <w:lang w:val="pt-BR"/>
        </w:rPr>
        <w:t>chức vụ:.</w:t>
      </w:r>
      <w:r w:rsidRPr="005A2E44">
        <w:rPr>
          <w:color w:val="FF0000"/>
          <w:sz w:val="22"/>
          <w:szCs w:val="22"/>
          <w:highlight w:val="yellow"/>
          <w:lang w:val="pt-BR"/>
        </w:rPr>
        <w:t>.........................................</w:t>
      </w:r>
      <w:r w:rsidRPr="005A2E44">
        <w:rPr>
          <w:color w:val="FF0000"/>
          <w:highlight w:val="yellow"/>
          <w:lang w:val="pt-BR"/>
        </w:rPr>
        <w:t>Sinh năm:</w:t>
      </w:r>
      <w:r w:rsidRPr="005A2E44">
        <w:rPr>
          <w:color w:val="FF0000"/>
          <w:sz w:val="16"/>
          <w:highlight w:val="yellow"/>
          <w:lang w:val="pt-BR"/>
        </w:rPr>
        <w:t>..................................................</w:t>
      </w:r>
    </w:p>
    <w:p w:rsidR="00AD11E8" w:rsidRPr="005A2E44" w:rsidRDefault="00AD11E8" w:rsidP="00E66A55">
      <w:pPr>
        <w:spacing w:before="80" w:line="340" w:lineRule="exact"/>
        <w:rPr>
          <w:color w:val="FF0000"/>
          <w:szCs w:val="16"/>
          <w:lang w:val="pt-BR"/>
        </w:rPr>
      </w:pPr>
      <w:r w:rsidRPr="005A2E44">
        <w:rPr>
          <w:color w:val="FF0000"/>
          <w:highlight w:val="yellow"/>
          <w:lang w:val="vi-VN"/>
        </w:rPr>
        <w:t>Giấy CMND</w:t>
      </w:r>
      <w:r w:rsidRPr="005A2E44">
        <w:rPr>
          <w:rStyle w:val="FootnoteReference"/>
          <w:color w:val="FF0000"/>
          <w:highlight w:val="yellow"/>
        </w:rPr>
        <w:footnoteReference w:id="5"/>
      </w:r>
      <w:r w:rsidRPr="005A2E44">
        <w:rPr>
          <w:color w:val="FF0000"/>
          <w:highlight w:val="yellow"/>
          <w:lang w:val="vi-VN"/>
        </w:rPr>
        <w:t>/CCCD</w:t>
      </w:r>
      <w:r w:rsidRPr="005A2E44">
        <w:rPr>
          <w:rStyle w:val="FootnoteReference"/>
          <w:color w:val="FF0000"/>
          <w:highlight w:val="yellow"/>
        </w:rPr>
        <w:footnoteReference w:id="6"/>
      </w:r>
      <w:r w:rsidRPr="005A2E44">
        <w:rPr>
          <w:color w:val="FF0000"/>
          <w:highlight w:val="yellow"/>
          <w:lang w:val="pt-BR"/>
        </w:rPr>
        <w:t xml:space="preserve"> số:</w:t>
      </w:r>
      <w:r w:rsidRPr="005A2E44">
        <w:rPr>
          <w:color w:val="FF0000"/>
          <w:sz w:val="16"/>
          <w:szCs w:val="16"/>
          <w:highlight w:val="yellow"/>
          <w:lang w:val="pt-BR"/>
        </w:rPr>
        <w:t>...................................</w:t>
      </w:r>
      <w:r w:rsidRPr="005A2E44">
        <w:rPr>
          <w:color w:val="FF0000"/>
          <w:sz w:val="16"/>
          <w:szCs w:val="16"/>
          <w:highlight w:val="yellow"/>
          <w:lang w:val="pt-BR"/>
        </w:rPr>
        <w:tab/>
      </w:r>
      <w:r w:rsidRPr="005A2E44">
        <w:rPr>
          <w:color w:val="FF0000"/>
          <w:szCs w:val="16"/>
          <w:highlight w:val="yellow"/>
          <w:lang w:val="pt-BR"/>
        </w:rPr>
        <w:t>Ngày cấp:</w:t>
      </w:r>
      <w:r w:rsidRPr="005A2E44">
        <w:rPr>
          <w:color w:val="FF0000"/>
          <w:sz w:val="16"/>
          <w:szCs w:val="16"/>
          <w:highlight w:val="yellow"/>
          <w:lang w:val="pt-BR"/>
        </w:rPr>
        <w:t>...........................................</w:t>
      </w:r>
      <w:r w:rsidRPr="005A2E44">
        <w:rPr>
          <w:color w:val="FF0000"/>
          <w:sz w:val="16"/>
          <w:szCs w:val="16"/>
          <w:highlight w:val="yellow"/>
          <w:lang w:val="pt-BR"/>
        </w:rPr>
        <w:tab/>
      </w:r>
      <w:r w:rsidRPr="005A2E44">
        <w:rPr>
          <w:color w:val="FF0000"/>
          <w:szCs w:val="16"/>
          <w:highlight w:val="yellow"/>
          <w:lang w:val="pt-BR"/>
        </w:rPr>
        <w:t xml:space="preserve">Nơi cấp: </w:t>
      </w:r>
      <w:r w:rsidRPr="005A2E44">
        <w:rPr>
          <w:color w:val="FF0000"/>
          <w:sz w:val="16"/>
          <w:szCs w:val="16"/>
          <w:highlight w:val="yellow"/>
          <w:lang w:val="pt-BR"/>
        </w:rPr>
        <w:t>....................</w:t>
      </w:r>
    </w:p>
    <w:p w:rsidR="00AD11E8" w:rsidRDefault="00AD11E8" w:rsidP="00E66A55">
      <w:pPr>
        <w:spacing w:before="80" w:line="340" w:lineRule="exact"/>
        <w:rPr>
          <w:lang w:val="pt-BR"/>
        </w:rPr>
      </w:pPr>
      <w:r w:rsidRPr="00C67536">
        <w:rPr>
          <w:lang w:val="pt-BR"/>
        </w:rPr>
        <w:t xml:space="preserve">Địa chỉ </w:t>
      </w:r>
      <w:r>
        <w:rPr>
          <w:lang w:val="pt-BR"/>
        </w:rPr>
        <w:t>liên hệ.....</w:t>
      </w:r>
      <w:r w:rsidRPr="00C67536">
        <w:rPr>
          <w:lang w:val="pt-BR"/>
        </w:rPr>
        <w:t>:</w:t>
      </w:r>
      <w:r>
        <w:rPr>
          <w:sz w:val="16"/>
          <w:lang w:val="pt-BR"/>
        </w:rPr>
        <w:t>................................................................................</w:t>
      </w:r>
      <w:r w:rsidRPr="000735FD">
        <w:rPr>
          <w:sz w:val="16"/>
          <w:lang w:val="pt-BR"/>
        </w:rPr>
        <w:t>………………………………</w:t>
      </w:r>
      <w:r>
        <w:rPr>
          <w:sz w:val="16"/>
          <w:lang w:val="pt-BR"/>
        </w:rPr>
        <w:t>...</w:t>
      </w:r>
      <w:r w:rsidRPr="000735FD">
        <w:rPr>
          <w:sz w:val="16"/>
          <w:lang w:val="pt-BR"/>
        </w:rPr>
        <w:t>…………………………..</w:t>
      </w:r>
    </w:p>
    <w:p w:rsidR="00AD11E8" w:rsidRDefault="00AD11E8" w:rsidP="00E66A55">
      <w:pPr>
        <w:spacing w:before="80" w:line="340" w:lineRule="exact"/>
        <w:jc w:val="both"/>
        <w:rPr>
          <w:sz w:val="16"/>
          <w:lang w:val="pt-BR"/>
        </w:rPr>
      </w:pPr>
      <w:r>
        <w:rPr>
          <w:lang w:val="pt-BR"/>
        </w:rPr>
        <w:t>Giấy ủy quyền/văn bản chấp thuận số:</w:t>
      </w:r>
      <w:r w:rsidRPr="00DB46F1">
        <w:rPr>
          <w:sz w:val="16"/>
          <w:lang w:val="pt-BR"/>
        </w:rPr>
        <w:t>........</w:t>
      </w:r>
      <w:r>
        <w:rPr>
          <w:sz w:val="16"/>
          <w:lang w:val="pt-BR"/>
        </w:rPr>
        <w:t>.....</w:t>
      </w:r>
      <w:r w:rsidRPr="00DB46F1">
        <w:rPr>
          <w:sz w:val="16"/>
          <w:lang w:val="pt-BR"/>
        </w:rPr>
        <w:t>..</w:t>
      </w:r>
      <w:r>
        <w:rPr>
          <w:sz w:val="16"/>
          <w:lang w:val="pt-BR"/>
        </w:rPr>
        <w:t>...</w:t>
      </w:r>
      <w:r w:rsidRPr="00DB46F1">
        <w:rPr>
          <w:sz w:val="16"/>
          <w:lang w:val="pt-BR"/>
        </w:rPr>
        <w:t>......</w:t>
      </w:r>
      <w:r>
        <w:rPr>
          <w:sz w:val="16"/>
          <w:lang w:val="pt-BR"/>
        </w:rPr>
        <w:t>..........</w:t>
      </w:r>
      <w:r w:rsidRPr="00DB46F1">
        <w:rPr>
          <w:sz w:val="16"/>
          <w:lang w:val="pt-BR"/>
        </w:rPr>
        <w:t>...</w:t>
      </w:r>
      <w:r>
        <w:rPr>
          <w:lang w:val="pt-BR"/>
        </w:rPr>
        <w:t>ngày</w:t>
      </w:r>
      <w:r w:rsidRPr="00DB46F1">
        <w:rPr>
          <w:sz w:val="16"/>
          <w:lang w:val="pt-BR"/>
        </w:rPr>
        <w:t>....</w:t>
      </w:r>
      <w:r>
        <w:rPr>
          <w:sz w:val="16"/>
          <w:lang w:val="pt-BR"/>
        </w:rPr>
        <w:t>....</w:t>
      </w:r>
      <w:r w:rsidRPr="00DB46F1">
        <w:rPr>
          <w:sz w:val="16"/>
          <w:lang w:val="pt-BR"/>
        </w:rPr>
        <w:t>....</w:t>
      </w:r>
      <w:r>
        <w:rPr>
          <w:lang w:val="pt-BR"/>
        </w:rPr>
        <w:t>/</w:t>
      </w:r>
      <w:r w:rsidRPr="00DB46F1">
        <w:rPr>
          <w:sz w:val="16"/>
          <w:lang w:val="pt-BR"/>
        </w:rPr>
        <w:t>...</w:t>
      </w:r>
      <w:r>
        <w:rPr>
          <w:sz w:val="16"/>
          <w:lang w:val="pt-BR"/>
        </w:rPr>
        <w:t>....</w:t>
      </w:r>
      <w:r w:rsidRPr="00DB46F1">
        <w:rPr>
          <w:sz w:val="16"/>
          <w:lang w:val="pt-BR"/>
        </w:rPr>
        <w:t>.....</w:t>
      </w:r>
      <w:r>
        <w:rPr>
          <w:lang w:val="pt-BR"/>
        </w:rPr>
        <w:t>/</w:t>
      </w:r>
      <w:r w:rsidRPr="00DB46F1">
        <w:rPr>
          <w:sz w:val="16"/>
          <w:lang w:val="pt-BR"/>
        </w:rPr>
        <w:t>...</w:t>
      </w:r>
      <w:r>
        <w:rPr>
          <w:sz w:val="16"/>
          <w:lang w:val="pt-BR"/>
        </w:rPr>
        <w:t>...</w:t>
      </w:r>
      <w:r w:rsidRPr="00DB46F1">
        <w:rPr>
          <w:sz w:val="16"/>
          <w:lang w:val="pt-BR"/>
        </w:rPr>
        <w:t>.........</w:t>
      </w:r>
      <w:r>
        <w:rPr>
          <w:lang w:val="pt-BR"/>
        </w:rPr>
        <w:t xml:space="preserve">của </w:t>
      </w:r>
      <w:r w:rsidRPr="000735FD">
        <w:rPr>
          <w:sz w:val="16"/>
          <w:lang w:val="pt-BR"/>
        </w:rPr>
        <w:t>.............</w:t>
      </w:r>
      <w:r>
        <w:rPr>
          <w:sz w:val="16"/>
          <w:lang w:val="pt-BR"/>
        </w:rPr>
        <w:t>...............................................</w:t>
      </w:r>
      <w:r w:rsidRPr="000735FD">
        <w:rPr>
          <w:sz w:val="16"/>
          <w:lang w:val="pt-BR"/>
        </w:rPr>
        <w:t>................</w:t>
      </w:r>
      <w:r>
        <w:rPr>
          <w:sz w:val="16"/>
          <w:lang w:val="pt-BR"/>
        </w:rPr>
        <w:t>.....................</w:t>
      </w:r>
      <w:r w:rsidRPr="000735FD">
        <w:rPr>
          <w:sz w:val="16"/>
          <w:lang w:val="pt-BR"/>
        </w:rPr>
        <w:t>.</w:t>
      </w:r>
    </w:p>
    <w:p w:rsidR="00AD11E8" w:rsidRPr="004B41B6" w:rsidRDefault="00AD11E8" w:rsidP="00E66A55">
      <w:pPr>
        <w:spacing w:before="80" w:line="340" w:lineRule="exact"/>
        <w:ind w:firstLine="561"/>
        <w:jc w:val="both"/>
        <w:rPr>
          <w:b/>
          <w:bCs/>
          <w:sz w:val="26"/>
          <w:szCs w:val="26"/>
          <w:lang w:val="vi-VN"/>
        </w:rPr>
      </w:pPr>
      <w:r w:rsidRPr="004B41B6">
        <w:rPr>
          <w:b/>
          <w:bCs/>
          <w:sz w:val="26"/>
          <w:szCs w:val="26"/>
          <w:lang w:val="vi-VN"/>
        </w:rPr>
        <w:t>I</w:t>
      </w:r>
      <w:r w:rsidRPr="004B41B6">
        <w:rPr>
          <w:b/>
          <w:bCs/>
          <w:sz w:val="26"/>
          <w:szCs w:val="26"/>
          <w:lang w:val="pt-BR"/>
        </w:rPr>
        <w:t>I</w:t>
      </w:r>
      <w:r w:rsidRPr="004B41B6">
        <w:rPr>
          <w:b/>
          <w:bCs/>
          <w:sz w:val="26"/>
          <w:szCs w:val="26"/>
          <w:lang w:val="vi-VN"/>
        </w:rPr>
        <w:t xml:space="preserve">. BÊN </w:t>
      </w:r>
      <w:r w:rsidRPr="004B41B6">
        <w:rPr>
          <w:b/>
          <w:bCs/>
          <w:sz w:val="26"/>
          <w:szCs w:val="26"/>
          <w:lang w:val="pt-BR"/>
        </w:rPr>
        <w:t xml:space="preserve">NHẬN </w:t>
      </w:r>
      <w:r w:rsidRPr="00D96317">
        <w:rPr>
          <w:b/>
          <w:bCs/>
          <w:sz w:val="26"/>
          <w:szCs w:val="26"/>
          <w:lang w:val="pt-BR"/>
        </w:rPr>
        <w:t>THẾ CHẤP</w:t>
      </w:r>
      <w:r>
        <w:rPr>
          <w:b/>
          <w:bCs/>
          <w:sz w:val="26"/>
          <w:szCs w:val="26"/>
          <w:lang w:val="pt-BR"/>
        </w:rPr>
        <w:t xml:space="preserve"> </w:t>
      </w:r>
      <w:r w:rsidRPr="00663889">
        <w:rPr>
          <w:b/>
          <w:bCs/>
          <w:lang w:val="vi-VN"/>
        </w:rPr>
        <w:t>(</w:t>
      </w:r>
      <w:r w:rsidRPr="00663889">
        <w:rPr>
          <w:b/>
          <w:bCs/>
          <w:lang w:val="pt-BR"/>
        </w:rPr>
        <w:t>gọi tắt là Bên B</w:t>
      </w:r>
      <w:r w:rsidRPr="00663889">
        <w:rPr>
          <w:b/>
          <w:bCs/>
          <w:lang w:val="vi-VN"/>
        </w:rPr>
        <w:t>):</w:t>
      </w:r>
    </w:p>
    <w:p w:rsidR="00AD11E8" w:rsidRPr="00AF2FDE" w:rsidRDefault="00AD11E8" w:rsidP="00E66A55">
      <w:pPr>
        <w:spacing w:before="80" w:line="340" w:lineRule="exact"/>
        <w:jc w:val="both"/>
        <w:rPr>
          <w:sz w:val="16"/>
          <w:szCs w:val="16"/>
          <w:lang w:val="vi-VN"/>
        </w:rPr>
      </w:pPr>
      <w:r w:rsidRPr="008979A8">
        <w:rPr>
          <w:lang w:val="vi-VN"/>
        </w:rPr>
        <w:t>Ngân hàng Chính sách xã hộ</w:t>
      </w:r>
      <w:r>
        <w:rPr>
          <w:lang w:val="vi-VN"/>
        </w:rPr>
        <w:t>i</w:t>
      </w:r>
      <w:r w:rsidRPr="00D96317">
        <w:rPr>
          <w:lang w:val="vi-VN"/>
        </w:rPr>
        <w:t xml:space="preserve"> t</w:t>
      </w:r>
      <w:r w:rsidRPr="008979A8">
        <w:rPr>
          <w:lang w:val="vi-VN"/>
        </w:rPr>
        <w:t>ỉnh</w:t>
      </w:r>
      <w:r w:rsidRPr="00B22056">
        <w:rPr>
          <w:lang w:val="vi-VN"/>
        </w:rPr>
        <w:t xml:space="preserve"> (huyện)</w:t>
      </w:r>
      <w:r w:rsidRPr="008979A8">
        <w:rPr>
          <w:lang w:val="vi-VN"/>
        </w:rPr>
        <w:t xml:space="preserve">: </w:t>
      </w:r>
      <w:r>
        <w:rPr>
          <w:sz w:val="16"/>
          <w:szCs w:val="16"/>
          <w:lang w:val="vi-VN"/>
        </w:rPr>
        <w:t>..............</w:t>
      </w:r>
      <w:r w:rsidRPr="00AF2FDE">
        <w:rPr>
          <w:sz w:val="16"/>
          <w:szCs w:val="16"/>
          <w:lang w:val="vi-VN"/>
        </w:rPr>
        <w:t>........</w:t>
      </w:r>
      <w:r w:rsidRPr="00D96317">
        <w:rPr>
          <w:sz w:val="16"/>
          <w:szCs w:val="16"/>
          <w:lang w:val="vi-VN"/>
        </w:rPr>
        <w:t>...................................................................</w:t>
      </w:r>
      <w:r w:rsidRPr="00AF2FDE">
        <w:rPr>
          <w:sz w:val="16"/>
          <w:szCs w:val="16"/>
          <w:lang w:val="vi-VN"/>
        </w:rPr>
        <w:t>...</w:t>
      </w:r>
      <w:r w:rsidRPr="00D96317">
        <w:rPr>
          <w:sz w:val="16"/>
          <w:szCs w:val="16"/>
          <w:lang w:val="vi-VN"/>
        </w:rPr>
        <w:t>.</w:t>
      </w:r>
      <w:r w:rsidRPr="00AF2FDE">
        <w:rPr>
          <w:sz w:val="16"/>
          <w:szCs w:val="16"/>
          <w:lang w:val="vi-VN"/>
        </w:rPr>
        <w:t>..</w:t>
      </w:r>
      <w:r w:rsidRPr="00D96317">
        <w:rPr>
          <w:sz w:val="16"/>
          <w:szCs w:val="16"/>
          <w:lang w:val="vi-VN"/>
        </w:rPr>
        <w:t>.</w:t>
      </w:r>
      <w:r w:rsidRPr="00AF2FDE">
        <w:rPr>
          <w:sz w:val="16"/>
          <w:szCs w:val="16"/>
          <w:lang w:val="vi-VN"/>
        </w:rPr>
        <w:t>.......</w:t>
      </w:r>
    </w:p>
    <w:p w:rsidR="00AD11E8" w:rsidRPr="00AF2FDE" w:rsidRDefault="00AD11E8" w:rsidP="00E66A55">
      <w:pPr>
        <w:spacing w:before="80" w:line="340" w:lineRule="exact"/>
        <w:jc w:val="both"/>
        <w:rPr>
          <w:sz w:val="16"/>
          <w:szCs w:val="16"/>
          <w:lang w:val="vi-VN"/>
        </w:rPr>
      </w:pPr>
      <w:r w:rsidRPr="00565B99">
        <w:rPr>
          <w:lang w:val="vi-VN"/>
        </w:rPr>
        <w:t xml:space="preserve">Địa chỉ: </w:t>
      </w:r>
      <w:r w:rsidRPr="00AF2FDE">
        <w:rPr>
          <w:sz w:val="16"/>
          <w:szCs w:val="16"/>
          <w:lang w:val="vi-VN"/>
        </w:rPr>
        <w:t>.............................................................................................................................................................................</w:t>
      </w:r>
      <w:r w:rsidRPr="00D96317">
        <w:rPr>
          <w:sz w:val="16"/>
          <w:szCs w:val="16"/>
          <w:lang w:val="vi-VN"/>
        </w:rPr>
        <w:t>..............</w:t>
      </w:r>
      <w:r w:rsidRPr="00AF2FDE">
        <w:rPr>
          <w:sz w:val="16"/>
          <w:szCs w:val="16"/>
          <w:lang w:val="vi-VN"/>
        </w:rPr>
        <w:t>...............</w:t>
      </w:r>
    </w:p>
    <w:p w:rsidR="00AD11E8" w:rsidRPr="00AF2FDE" w:rsidRDefault="00AD11E8" w:rsidP="00E66A55">
      <w:pPr>
        <w:spacing w:before="80" w:line="340" w:lineRule="exact"/>
        <w:jc w:val="both"/>
        <w:rPr>
          <w:lang w:val="vi-VN"/>
        </w:rPr>
      </w:pPr>
      <w:r w:rsidRPr="00AF2FDE">
        <w:rPr>
          <w:lang w:val="vi-VN"/>
        </w:rPr>
        <w:t>Điện thoại :</w:t>
      </w:r>
      <w:r w:rsidRPr="00AF2FDE">
        <w:rPr>
          <w:sz w:val="16"/>
          <w:lang w:val="vi-VN"/>
        </w:rPr>
        <w:t>.......................................……………………</w:t>
      </w:r>
      <w:r w:rsidRPr="00D96317">
        <w:rPr>
          <w:sz w:val="16"/>
          <w:lang w:val="vi-VN"/>
        </w:rPr>
        <w:t>…………</w:t>
      </w:r>
      <w:r w:rsidRPr="00AF2FDE">
        <w:rPr>
          <w:sz w:val="16"/>
          <w:lang w:val="vi-VN"/>
        </w:rPr>
        <w:t>…...................</w:t>
      </w:r>
      <w:r w:rsidRPr="00AF2FDE">
        <w:rPr>
          <w:lang w:val="vi-VN"/>
        </w:rPr>
        <w:tab/>
        <w:t>Fax:</w:t>
      </w:r>
      <w:r w:rsidRPr="00AF2FDE">
        <w:rPr>
          <w:sz w:val="16"/>
          <w:lang w:val="vi-VN"/>
        </w:rPr>
        <w:t>….......…………………….…….…….……</w:t>
      </w:r>
    </w:p>
    <w:p w:rsidR="00AD11E8" w:rsidRPr="00AF2FDE" w:rsidRDefault="00AD11E8" w:rsidP="00E66A55">
      <w:pPr>
        <w:spacing w:before="80" w:line="340" w:lineRule="exact"/>
        <w:jc w:val="both"/>
        <w:rPr>
          <w:lang w:val="vi-VN"/>
        </w:rPr>
      </w:pPr>
      <w:r w:rsidRPr="00AF2FDE">
        <w:rPr>
          <w:lang w:val="vi-VN"/>
        </w:rPr>
        <w:t xml:space="preserve">Người đại diện là ông (bà): </w:t>
      </w:r>
      <w:r w:rsidRPr="00AF2FDE">
        <w:rPr>
          <w:sz w:val="16"/>
          <w:lang w:val="vi-VN"/>
        </w:rPr>
        <w:t>....................................</w:t>
      </w:r>
      <w:r w:rsidRPr="00D96317">
        <w:rPr>
          <w:sz w:val="16"/>
          <w:lang w:val="vi-VN"/>
        </w:rPr>
        <w:t>...............</w:t>
      </w:r>
      <w:r w:rsidRPr="00AF2FDE">
        <w:rPr>
          <w:sz w:val="16"/>
          <w:lang w:val="vi-VN"/>
        </w:rPr>
        <w:t xml:space="preserve">.............. </w:t>
      </w:r>
      <w:r w:rsidRPr="00AF2FDE">
        <w:rPr>
          <w:sz w:val="16"/>
          <w:lang w:val="vi-VN"/>
        </w:rPr>
        <w:tab/>
      </w:r>
      <w:r w:rsidRPr="00AF2FDE">
        <w:rPr>
          <w:lang w:val="vi-VN"/>
        </w:rPr>
        <w:t xml:space="preserve">Chức vụ: </w:t>
      </w:r>
      <w:r w:rsidRPr="00AF2FDE">
        <w:rPr>
          <w:sz w:val="16"/>
          <w:lang w:val="vi-VN"/>
        </w:rPr>
        <w:t>.......................................................</w:t>
      </w:r>
    </w:p>
    <w:p w:rsidR="00AD11E8" w:rsidRPr="000735FD" w:rsidRDefault="00AD11E8" w:rsidP="00E66A55">
      <w:pPr>
        <w:spacing w:before="80" w:line="340" w:lineRule="exact"/>
        <w:jc w:val="both"/>
        <w:rPr>
          <w:lang w:val="pt-BR"/>
        </w:rPr>
      </w:pPr>
      <w:r>
        <w:rPr>
          <w:lang w:val="pt-BR"/>
        </w:rPr>
        <w:t xml:space="preserve">Giấy ủy quyền số </w:t>
      </w:r>
      <w:r>
        <w:rPr>
          <w:rStyle w:val="FootnoteReference"/>
          <w:lang w:val="pt-BR"/>
        </w:rPr>
        <w:footnoteReference w:id="7"/>
      </w:r>
      <w:r>
        <w:rPr>
          <w:lang w:val="pt-BR"/>
        </w:rPr>
        <w:t>:</w:t>
      </w:r>
      <w:r w:rsidRPr="00DB46F1">
        <w:rPr>
          <w:sz w:val="16"/>
          <w:lang w:val="pt-BR"/>
        </w:rPr>
        <w:t>......</w:t>
      </w:r>
      <w:r>
        <w:rPr>
          <w:sz w:val="16"/>
          <w:lang w:val="pt-BR"/>
        </w:rPr>
        <w:t>.....</w:t>
      </w:r>
      <w:r w:rsidRPr="00DB46F1">
        <w:rPr>
          <w:sz w:val="16"/>
          <w:lang w:val="pt-BR"/>
        </w:rPr>
        <w:t>.............</w:t>
      </w:r>
      <w:r>
        <w:rPr>
          <w:lang w:val="pt-BR"/>
        </w:rPr>
        <w:t>ngày</w:t>
      </w:r>
      <w:r w:rsidRPr="00DB46F1">
        <w:rPr>
          <w:sz w:val="16"/>
          <w:lang w:val="pt-BR"/>
        </w:rPr>
        <w:t>........</w:t>
      </w:r>
      <w:r>
        <w:rPr>
          <w:lang w:val="pt-BR"/>
        </w:rPr>
        <w:t>/</w:t>
      </w:r>
      <w:r w:rsidRPr="00DB46F1">
        <w:rPr>
          <w:sz w:val="16"/>
          <w:lang w:val="pt-BR"/>
        </w:rPr>
        <w:t>........</w:t>
      </w:r>
      <w:r>
        <w:rPr>
          <w:lang w:val="pt-BR"/>
        </w:rPr>
        <w:t>/</w:t>
      </w:r>
      <w:r>
        <w:rPr>
          <w:sz w:val="16"/>
          <w:lang w:val="pt-BR"/>
        </w:rPr>
        <w:t>.............</w:t>
      </w:r>
      <w:r>
        <w:rPr>
          <w:lang w:val="pt-BR"/>
        </w:rPr>
        <w:t xml:space="preserve">của </w:t>
      </w:r>
      <w:r w:rsidRPr="000735FD">
        <w:rPr>
          <w:sz w:val="16"/>
          <w:lang w:val="pt-BR"/>
        </w:rPr>
        <w:t>.............</w:t>
      </w:r>
      <w:r>
        <w:rPr>
          <w:sz w:val="16"/>
          <w:lang w:val="pt-BR"/>
        </w:rPr>
        <w:t>...............................................</w:t>
      </w:r>
      <w:r w:rsidRPr="000735FD">
        <w:rPr>
          <w:sz w:val="16"/>
          <w:lang w:val="pt-BR"/>
        </w:rPr>
        <w:t>..............</w:t>
      </w:r>
      <w:r>
        <w:rPr>
          <w:sz w:val="16"/>
          <w:lang w:val="pt-BR"/>
        </w:rPr>
        <w:t>..</w:t>
      </w:r>
      <w:r w:rsidRPr="000735FD">
        <w:rPr>
          <w:sz w:val="16"/>
          <w:lang w:val="pt-BR"/>
        </w:rPr>
        <w:t>..</w:t>
      </w:r>
      <w:r>
        <w:rPr>
          <w:sz w:val="16"/>
          <w:lang w:val="pt-BR"/>
        </w:rPr>
        <w:t>.........</w:t>
      </w:r>
    </w:p>
    <w:p w:rsidR="00AD11E8" w:rsidRPr="00730A4E" w:rsidRDefault="00AD11E8" w:rsidP="00E66A55">
      <w:pPr>
        <w:spacing w:before="80" w:line="340" w:lineRule="exact"/>
        <w:ind w:firstLine="561"/>
        <w:jc w:val="both"/>
        <w:rPr>
          <w:b/>
          <w:bCs/>
          <w:i/>
          <w:iCs/>
          <w:spacing w:val="-4"/>
          <w:lang w:val="vi-VN"/>
        </w:rPr>
      </w:pPr>
      <w:r w:rsidRPr="00730A4E">
        <w:rPr>
          <w:b/>
          <w:bCs/>
          <w:i/>
          <w:iCs/>
          <w:spacing w:val="-4"/>
          <w:lang w:val="vi-VN"/>
        </w:rPr>
        <w:lastRenderedPageBreak/>
        <w:t xml:space="preserve">Hai bên </w:t>
      </w:r>
      <w:r w:rsidRPr="00730A4E">
        <w:rPr>
          <w:b/>
          <w:bCs/>
          <w:i/>
          <w:iCs/>
          <w:spacing w:val="-4"/>
          <w:lang w:val="pt-BR"/>
        </w:rPr>
        <w:t xml:space="preserve">cùng nhau thỏa thuận ký Hợp đồng </w:t>
      </w:r>
      <w:r w:rsidRPr="00730A4E">
        <w:rPr>
          <w:b/>
          <w:bCs/>
          <w:i/>
          <w:iCs/>
          <w:spacing w:val="-4"/>
          <w:lang w:val="vi-VN"/>
        </w:rPr>
        <w:t xml:space="preserve">thế chấp tài sản </w:t>
      </w:r>
      <w:r w:rsidRPr="00730A4E">
        <w:rPr>
          <w:b/>
          <w:bCs/>
          <w:i/>
          <w:iCs/>
          <w:spacing w:val="-4"/>
          <w:lang w:val="pt-BR"/>
        </w:rPr>
        <w:t>theo các nội dung</w:t>
      </w:r>
      <w:r>
        <w:rPr>
          <w:b/>
          <w:bCs/>
          <w:i/>
          <w:iCs/>
          <w:spacing w:val="-4"/>
          <w:lang w:val="pt-BR"/>
        </w:rPr>
        <w:t>, cụ thể như</w:t>
      </w:r>
      <w:r w:rsidRPr="00730A4E">
        <w:rPr>
          <w:b/>
          <w:i/>
          <w:lang w:val="vi-VN"/>
        </w:rPr>
        <w:t xml:space="preserve"> sau</w:t>
      </w:r>
      <w:r w:rsidRPr="00730A4E">
        <w:rPr>
          <w:b/>
          <w:bCs/>
          <w:i/>
          <w:iCs/>
          <w:spacing w:val="-4"/>
          <w:lang w:val="vi-VN"/>
        </w:rPr>
        <w:t>:</w:t>
      </w:r>
    </w:p>
    <w:p w:rsidR="00AD11E8" w:rsidRPr="001211E3" w:rsidRDefault="00AD11E8" w:rsidP="00E66A55">
      <w:pPr>
        <w:tabs>
          <w:tab w:val="left" w:pos="567"/>
        </w:tabs>
        <w:spacing w:before="80" w:line="340" w:lineRule="exact"/>
        <w:jc w:val="center"/>
        <w:rPr>
          <w:b/>
          <w:sz w:val="26"/>
          <w:szCs w:val="26"/>
          <w:lang w:val="vi-VN"/>
        </w:rPr>
      </w:pPr>
      <w:r w:rsidRPr="001211E3">
        <w:rPr>
          <w:b/>
          <w:sz w:val="26"/>
          <w:szCs w:val="26"/>
          <w:lang w:val="vi-VN"/>
        </w:rPr>
        <w:t>ĐIỀU 1</w:t>
      </w:r>
    </w:p>
    <w:p w:rsidR="00AD11E8" w:rsidRPr="001211E3" w:rsidRDefault="00AD11E8" w:rsidP="00E66A55">
      <w:pPr>
        <w:spacing w:line="340" w:lineRule="exact"/>
        <w:jc w:val="center"/>
        <w:rPr>
          <w:b/>
          <w:sz w:val="26"/>
          <w:szCs w:val="26"/>
          <w:lang w:val="vi-VN"/>
        </w:rPr>
      </w:pPr>
      <w:r w:rsidRPr="001211E3">
        <w:rPr>
          <w:b/>
          <w:sz w:val="26"/>
          <w:szCs w:val="26"/>
          <w:lang w:val="vi-VN"/>
        </w:rPr>
        <w:t>NGHĨA VỤ ĐƯỢC BẢO ĐẢM</w:t>
      </w:r>
    </w:p>
    <w:p w:rsidR="00AD11E8" w:rsidRPr="00B01571" w:rsidRDefault="00AD11E8" w:rsidP="00E66A55">
      <w:pPr>
        <w:spacing w:before="80" w:line="340" w:lineRule="exact"/>
        <w:ind w:firstLine="561"/>
        <w:jc w:val="both"/>
        <w:rPr>
          <w:lang w:val="vi-VN"/>
        </w:rPr>
      </w:pPr>
      <w:r w:rsidRPr="00552B8B">
        <w:rPr>
          <w:lang w:val="vi-VN"/>
        </w:rPr>
        <w:t xml:space="preserve">1. Bên </w:t>
      </w:r>
      <w:r w:rsidRPr="00D96317">
        <w:rPr>
          <w:lang w:val="vi-VN"/>
        </w:rPr>
        <w:t xml:space="preserve">A tự nguyện </w:t>
      </w:r>
      <w:r w:rsidRPr="00B6670C">
        <w:rPr>
          <w:lang w:val="vi-VN"/>
        </w:rPr>
        <w:t xml:space="preserve">đồng ý </w:t>
      </w:r>
      <w:r w:rsidRPr="00D96317">
        <w:rPr>
          <w:lang w:val="vi-VN"/>
        </w:rPr>
        <w:t>thế chấp</w:t>
      </w:r>
      <w:r w:rsidRPr="00624356">
        <w:rPr>
          <w:lang w:val="vi-VN"/>
        </w:rPr>
        <w:t xml:space="preserve"> </w:t>
      </w:r>
      <w:r w:rsidRPr="0095085A">
        <w:rPr>
          <w:lang w:val="vi-VN"/>
        </w:rPr>
        <w:t>tài sản</w:t>
      </w:r>
      <w:r w:rsidRPr="00D96317">
        <w:rPr>
          <w:lang w:val="vi-VN"/>
        </w:rPr>
        <w:t xml:space="preserve"> thuộc quyền sở hữu của mình </w:t>
      </w:r>
      <w:r w:rsidRPr="00552B8B">
        <w:rPr>
          <w:lang w:val="vi-VN"/>
        </w:rPr>
        <w:t>nêu tại Điều 2 của Hợp đồng này</w:t>
      </w:r>
      <w:r>
        <w:rPr>
          <w:lang w:val="vi-VN"/>
        </w:rPr>
        <w:t xml:space="preserve"> đ</w:t>
      </w:r>
      <w:r w:rsidRPr="00B01571">
        <w:rPr>
          <w:lang w:val="vi-VN"/>
        </w:rPr>
        <w:t>ể</w:t>
      </w:r>
      <w:r w:rsidRPr="00D96317">
        <w:rPr>
          <w:lang w:val="vi-VN"/>
        </w:rPr>
        <w:t xml:space="preserve"> đảm bảo </w:t>
      </w:r>
      <w:r w:rsidRPr="00B01571">
        <w:rPr>
          <w:lang w:val="vi-VN"/>
        </w:rPr>
        <w:t>t</w:t>
      </w:r>
      <w:r>
        <w:rPr>
          <w:lang w:val="vi-VN"/>
        </w:rPr>
        <w:t>h</w:t>
      </w:r>
      <w:r w:rsidRPr="00B01571">
        <w:rPr>
          <w:lang w:val="vi-VN"/>
        </w:rPr>
        <w:t>ực hi</w:t>
      </w:r>
      <w:r>
        <w:rPr>
          <w:lang w:val="vi-VN"/>
        </w:rPr>
        <w:t>ện</w:t>
      </w:r>
      <w:r w:rsidRPr="00B01571">
        <w:rPr>
          <w:lang w:val="vi-VN"/>
        </w:rPr>
        <w:t xml:space="preserve"> ng</w:t>
      </w:r>
      <w:r>
        <w:rPr>
          <w:lang w:val="vi-VN"/>
        </w:rPr>
        <w:t>hĩa</w:t>
      </w:r>
      <w:r w:rsidRPr="00B01571">
        <w:rPr>
          <w:lang w:val="vi-VN"/>
        </w:rPr>
        <w:t xml:space="preserve"> vụ t</w:t>
      </w:r>
      <w:r>
        <w:rPr>
          <w:lang w:val="vi-VN"/>
        </w:rPr>
        <w:t>r</w:t>
      </w:r>
      <w:r w:rsidRPr="00B01571">
        <w:rPr>
          <w:lang w:val="vi-VN"/>
        </w:rPr>
        <w:t xml:space="preserve">ả </w:t>
      </w:r>
      <w:r>
        <w:rPr>
          <w:lang w:val="vi-VN"/>
        </w:rPr>
        <w:t>n</w:t>
      </w:r>
      <w:r w:rsidRPr="00B01571">
        <w:rPr>
          <w:lang w:val="vi-VN"/>
        </w:rPr>
        <w:t>ợ</w:t>
      </w:r>
      <w:r w:rsidRPr="00D96317">
        <w:rPr>
          <w:lang w:val="vi-VN"/>
        </w:rPr>
        <w:t xml:space="preserve"> tại </w:t>
      </w:r>
      <w:r w:rsidRPr="00B6670C">
        <w:rPr>
          <w:lang w:val="vi-VN"/>
        </w:rPr>
        <w:t xml:space="preserve">Hợp đồng tín dụng </w:t>
      </w:r>
      <w:r w:rsidRPr="00221624">
        <w:rPr>
          <w:spacing w:val="-8"/>
          <w:lang w:val="vi-VN"/>
        </w:rPr>
        <w:t>số</w:t>
      </w:r>
      <w:r w:rsidRPr="003E4F8B">
        <w:rPr>
          <w:spacing w:val="-8"/>
          <w:sz w:val="16"/>
          <w:lang w:val="vi-VN"/>
        </w:rPr>
        <w:t>…….…..…</w:t>
      </w:r>
      <w:r w:rsidRPr="00D96317">
        <w:rPr>
          <w:spacing w:val="-8"/>
          <w:sz w:val="16"/>
          <w:lang w:val="vi-VN"/>
        </w:rPr>
        <w:t>…</w:t>
      </w:r>
      <w:r>
        <w:rPr>
          <w:spacing w:val="-8"/>
          <w:sz w:val="16"/>
          <w:lang w:val="vi-VN"/>
        </w:rPr>
        <w:t>………</w:t>
      </w:r>
      <w:r w:rsidRPr="003E4F8B">
        <w:rPr>
          <w:spacing w:val="-8"/>
          <w:sz w:val="16"/>
          <w:lang w:val="vi-VN"/>
        </w:rPr>
        <w:t>.</w:t>
      </w:r>
      <w:r>
        <w:rPr>
          <w:spacing w:val="-8"/>
          <w:lang w:val="vi-VN"/>
        </w:rPr>
        <w:t>ngày</w:t>
      </w:r>
      <w:r w:rsidRPr="003E4F8B">
        <w:rPr>
          <w:spacing w:val="-8"/>
          <w:sz w:val="16"/>
          <w:lang w:val="vi-VN"/>
        </w:rPr>
        <w:t>…</w:t>
      </w:r>
      <w:r>
        <w:rPr>
          <w:spacing w:val="-8"/>
          <w:sz w:val="16"/>
          <w:lang w:val="vi-VN"/>
        </w:rPr>
        <w:t>…</w:t>
      </w:r>
      <w:r w:rsidRPr="003E4F8B">
        <w:rPr>
          <w:spacing w:val="-8"/>
          <w:sz w:val="16"/>
          <w:lang w:val="vi-VN"/>
        </w:rPr>
        <w:t>…</w:t>
      </w:r>
      <w:r w:rsidRPr="00D96317">
        <w:rPr>
          <w:spacing w:val="-8"/>
          <w:sz w:val="16"/>
          <w:lang w:val="vi-VN"/>
        </w:rPr>
        <w:t>………</w:t>
      </w:r>
      <w:r w:rsidRPr="00B319D0">
        <w:rPr>
          <w:spacing w:val="-8"/>
          <w:sz w:val="16"/>
          <w:lang w:val="vi-VN"/>
        </w:rPr>
        <w:t>.….….</w:t>
      </w:r>
      <w:r w:rsidRPr="00221624">
        <w:rPr>
          <w:color w:val="000000"/>
          <w:spacing w:val="-8"/>
          <w:lang w:val="vi-VN"/>
        </w:rPr>
        <w:t>ký giữ</w:t>
      </w:r>
      <w:r>
        <w:rPr>
          <w:color w:val="000000"/>
          <w:spacing w:val="-8"/>
          <w:lang w:val="vi-VN"/>
        </w:rPr>
        <w:t xml:space="preserve">a </w:t>
      </w:r>
      <w:r w:rsidRPr="00AB51A4">
        <w:rPr>
          <w:color w:val="000000"/>
          <w:spacing w:val="-8"/>
          <w:lang w:val="vi-VN"/>
        </w:rPr>
        <w:t>c</w:t>
      </w:r>
      <w:r w:rsidRPr="00221624">
        <w:rPr>
          <w:color w:val="000000"/>
          <w:spacing w:val="-8"/>
          <w:lang w:val="vi-VN"/>
        </w:rPr>
        <w:t xml:space="preserve">hi nhánh (Phòng giao dịch) Ngân hàng Chính sách xã hội tỉnh (huyện) </w:t>
      </w:r>
      <w:r w:rsidRPr="003E4F8B">
        <w:rPr>
          <w:spacing w:val="-8"/>
          <w:sz w:val="16"/>
          <w:lang w:val="vi-VN"/>
        </w:rPr>
        <w:t>..............</w:t>
      </w:r>
      <w:r w:rsidRPr="00D96317">
        <w:rPr>
          <w:spacing w:val="-8"/>
          <w:sz w:val="16"/>
          <w:lang w:val="vi-VN"/>
        </w:rPr>
        <w:t>...........</w:t>
      </w:r>
      <w:r w:rsidRPr="003E4F8B">
        <w:rPr>
          <w:spacing w:val="-8"/>
          <w:sz w:val="16"/>
          <w:lang w:val="vi-VN"/>
        </w:rPr>
        <w:t>..</w:t>
      </w:r>
      <w:r w:rsidRPr="00D96317">
        <w:rPr>
          <w:spacing w:val="-8"/>
          <w:sz w:val="16"/>
          <w:lang w:val="vi-VN"/>
        </w:rPr>
        <w:t>...........................................................</w:t>
      </w:r>
      <w:r w:rsidRPr="003E4F8B">
        <w:rPr>
          <w:spacing w:val="-8"/>
          <w:sz w:val="16"/>
          <w:lang w:val="vi-VN"/>
        </w:rPr>
        <w:t>.......</w:t>
      </w:r>
      <w:r w:rsidRPr="00221624">
        <w:rPr>
          <w:color w:val="000000"/>
          <w:spacing w:val="-8"/>
          <w:lang w:val="vi-VN"/>
        </w:rPr>
        <w:t xml:space="preserve">với </w:t>
      </w:r>
      <w:r w:rsidRPr="00B6670C">
        <w:rPr>
          <w:color w:val="000000"/>
          <w:spacing w:val="-8"/>
          <w:lang w:val="vi-VN"/>
        </w:rPr>
        <w:t xml:space="preserve">Ông (bà) </w:t>
      </w:r>
      <w:r w:rsidRPr="003E4F8B">
        <w:rPr>
          <w:spacing w:val="-8"/>
          <w:sz w:val="16"/>
          <w:lang w:val="vi-VN"/>
        </w:rPr>
        <w:t>.............</w:t>
      </w:r>
      <w:r w:rsidRPr="00D96317">
        <w:rPr>
          <w:spacing w:val="-8"/>
          <w:sz w:val="16"/>
          <w:lang w:val="vi-VN"/>
        </w:rPr>
        <w:t>................................</w:t>
      </w:r>
      <w:r w:rsidRPr="003E4F8B">
        <w:rPr>
          <w:spacing w:val="-8"/>
          <w:sz w:val="16"/>
          <w:lang w:val="vi-VN"/>
        </w:rPr>
        <w:t xml:space="preserve">.................................. </w:t>
      </w:r>
      <w:r>
        <w:rPr>
          <w:lang w:val="vi-VN"/>
        </w:rPr>
        <w:t xml:space="preserve"> đ</w:t>
      </w:r>
      <w:r w:rsidRPr="00B01571">
        <w:rPr>
          <w:lang w:val="vi-VN"/>
        </w:rPr>
        <w:t xml:space="preserve">ối </w:t>
      </w:r>
      <w:r>
        <w:rPr>
          <w:lang w:val="vi-VN"/>
        </w:rPr>
        <w:t>v</w:t>
      </w:r>
      <w:r w:rsidRPr="00B01571">
        <w:rPr>
          <w:lang w:val="vi-VN"/>
        </w:rPr>
        <w:t xml:space="preserve">ới </w:t>
      </w:r>
      <w:r w:rsidRPr="00840507">
        <w:rPr>
          <w:lang w:val="vi-VN"/>
        </w:rPr>
        <w:t>B</w:t>
      </w:r>
      <w:r w:rsidRPr="0095085A">
        <w:rPr>
          <w:lang w:val="vi-VN"/>
        </w:rPr>
        <w:t xml:space="preserve">ên </w:t>
      </w:r>
      <w:r w:rsidRPr="00D96317">
        <w:rPr>
          <w:lang w:val="vi-VN"/>
        </w:rPr>
        <w:t>B</w:t>
      </w:r>
      <w:r w:rsidRPr="00AB51A4">
        <w:rPr>
          <w:lang w:val="vi-VN"/>
        </w:rPr>
        <w:t>.</w:t>
      </w:r>
    </w:p>
    <w:p w:rsidR="00AD11E8" w:rsidRDefault="00AD11E8" w:rsidP="00E66A55">
      <w:pPr>
        <w:spacing w:before="80" w:line="340" w:lineRule="exact"/>
        <w:ind w:firstLine="561"/>
        <w:jc w:val="both"/>
        <w:rPr>
          <w:b/>
          <w:lang w:val="vi-VN"/>
        </w:rPr>
      </w:pPr>
      <w:r w:rsidRPr="00B01571">
        <w:rPr>
          <w:lang w:val="vi-VN"/>
        </w:rPr>
        <w:t>2. Nghĩa vụ đư</w:t>
      </w:r>
      <w:r>
        <w:rPr>
          <w:lang w:val="vi-VN"/>
        </w:rPr>
        <w:t>ợc</w:t>
      </w:r>
      <w:r w:rsidRPr="00B01571">
        <w:rPr>
          <w:lang w:val="vi-VN"/>
        </w:rPr>
        <w:t xml:space="preserve"> bảo đảm </w:t>
      </w:r>
      <w:r>
        <w:rPr>
          <w:lang w:val="vi-VN"/>
        </w:rPr>
        <w:t>l</w:t>
      </w:r>
      <w:r w:rsidRPr="00B01571">
        <w:rPr>
          <w:lang w:val="vi-VN"/>
        </w:rPr>
        <w:t xml:space="preserve">à </w:t>
      </w:r>
      <w:r>
        <w:rPr>
          <w:lang w:val="vi-VN"/>
        </w:rPr>
        <w:t>tổng</w:t>
      </w:r>
      <w:r w:rsidRPr="00B01571">
        <w:rPr>
          <w:lang w:val="vi-VN"/>
        </w:rPr>
        <w:t xml:space="preserve"> số ti</w:t>
      </w:r>
      <w:r>
        <w:rPr>
          <w:lang w:val="vi-VN"/>
        </w:rPr>
        <w:t>ền</w:t>
      </w:r>
      <w:r w:rsidRPr="00B01571">
        <w:rPr>
          <w:lang w:val="vi-VN"/>
        </w:rPr>
        <w:t xml:space="preserve"> vay </w:t>
      </w:r>
      <w:r w:rsidRPr="00221624">
        <w:rPr>
          <w:spacing w:val="-8"/>
          <w:lang w:val="vi-VN"/>
        </w:rPr>
        <w:t>:</w:t>
      </w:r>
      <w:r w:rsidRPr="004176BB">
        <w:rPr>
          <w:spacing w:val="-8"/>
          <w:sz w:val="16"/>
          <w:lang w:val="vi-VN"/>
        </w:rPr>
        <w:t>.....................</w:t>
      </w:r>
      <w:r w:rsidRPr="00D96317">
        <w:rPr>
          <w:spacing w:val="-8"/>
          <w:sz w:val="16"/>
          <w:lang w:val="vi-VN"/>
        </w:rPr>
        <w:t>.............................................................</w:t>
      </w:r>
      <w:r w:rsidRPr="004176BB">
        <w:rPr>
          <w:spacing w:val="-8"/>
          <w:sz w:val="16"/>
          <w:lang w:val="vi-VN"/>
        </w:rPr>
        <w:t>.</w:t>
      </w:r>
      <w:r w:rsidRPr="00221624">
        <w:rPr>
          <w:spacing w:val="-8"/>
          <w:lang w:val="vi-VN"/>
        </w:rPr>
        <w:t>đồng (</w:t>
      </w:r>
      <w:r w:rsidRPr="00221624">
        <w:rPr>
          <w:i/>
          <w:spacing w:val="-8"/>
          <w:lang w:val="vi-VN"/>
        </w:rPr>
        <w:t>Bằng chữ:</w:t>
      </w:r>
      <w:r>
        <w:rPr>
          <w:spacing w:val="-8"/>
          <w:sz w:val="16"/>
          <w:lang w:val="vi-VN"/>
        </w:rPr>
        <w:t>…</w:t>
      </w:r>
      <w:r w:rsidRPr="00D96317">
        <w:rPr>
          <w:spacing w:val="-8"/>
          <w:sz w:val="16"/>
          <w:lang w:val="vi-VN"/>
        </w:rPr>
        <w:t>…………………………………………………….</w:t>
      </w:r>
      <w:r w:rsidRPr="004176BB">
        <w:rPr>
          <w:spacing w:val="-8"/>
          <w:sz w:val="16"/>
          <w:lang w:val="vi-VN"/>
        </w:rPr>
        <w:t>.</w:t>
      </w:r>
      <w:r w:rsidRPr="00221624">
        <w:rPr>
          <w:spacing w:val="-8"/>
          <w:lang w:val="vi-VN"/>
        </w:rPr>
        <w:t xml:space="preserve">) và tiền lãi phát sinh, phí </w:t>
      </w:r>
      <w:r w:rsidRPr="004B41B6">
        <w:rPr>
          <w:i/>
          <w:spacing w:val="-8"/>
          <w:lang w:val="vi-VN"/>
        </w:rPr>
        <w:t xml:space="preserve">(nếu có) </w:t>
      </w:r>
      <w:r w:rsidRPr="00D96317">
        <w:rPr>
          <w:spacing w:val="-8"/>
          <w:lang w:val="vi-VN"/>
        </w:rPr>
        <w:t>theo thỏa thuận tại Khoản 1 Điều này</w:t>
      </w:r>
      <w:r>
        <w:rPr>
          <w:b/>
          <w:lang w:val="vi-VN"/>
        </w:rPr>
        <w:t>.</w:t>
      </w:r>
    </w:p>
    <w:p w:rsidR="00AD11E8" w:rsidRDefault="00AD11E8" w:rsidP="00E66A55">
      <w:pPr>
        <w:spacing w:before="80" w:line="340" w:lineRule="exact"/>
        <w:ind w:firstLine="561"/>
        <w:jc w:val="both"/>
        <w:rPr>
          <w:spacing w:val="-8"/>
        </w:rPr>
      </w:pPr>
      <w:r w:rsidRPr="00D96317">
        <w:rPr>
          <w:spacing w:val="-8"/>
          <w:lang w:val="vi-VN"/>
        </w:rPr>
        <w:t>3. Nghĩa vụ được bảo đảm bao gồm cả các nghĩa vụ qui định tại các Phụ lục trong trường hợp Hợp đồng tín dụng được gia hạn, điều chỉnh kỳ hạn trả nợ hoặc có sửa đổi bổ sung làm thay đổi nghĩa vụ được bảo đảm.</w:t>
      </w:r>
    </w:p>
    <w:p w:rsidR="00AD11E8" w:rsidRPr="001211E3" w:rsidRDefault="00AD11E8" w:rsidP="00E66A55">
      <w:pPr>
        <w:spacing w:before="80" w:line="340" w:lineRule="exact"/>
        <w:jc w:val="center"/>
        <w:rPr>
          <w:b/>
          <w:sz w:val="26"/>
          <w:szCs w:val="26"/>
          <w:lang w:val="vi-VN"/>
        </w:rPr>
      </w:pPr>
      <w:r w:rsidRPr="001211E3">
        <w:rPr>
          <w:b/>
          <w:sz w:val="26"/>
          <w:szCs w:val="26"/>
          <w:lang w:val="vi-VN"/>
        </w:rPr>
        <w:t>ĐIỀU 2</w:t>
      </w:r>
    </w:p>
    <w:p w:rsidR="00AD11E8" w:rsidRPr="001211E3" w:rsidRDefault="00AD11E8" w:rsidP="00E66A55">
      <w:pPr>
        <w:spacing w:line="340" w:lineRule="exact"/>
        <w:jc w:val="center"/>
        <w:rPr>
          <w:b/>
          <w:sz w:val="26"/>
          <w:szCs w:val="26"/>
          <w:lang w:val="vi-VN"/>
        </w:rPr>
      </w:pPr>
      <w:r w:rsidRPr="001211E3">
        <w:rPr>
          <w:b/>
          <w:sz w:val="26"/>
          <w:szCs w:val="26"/>
          <w:lang w:val="vi-VN"/>
        </w:rPr>
        <w:t xml:space="preserve">TÀI SẢN THẾ CHẤP </w:t>
      </w:r>
      <w:r w:rsidRPr="001211E3">
        <w:rPr>
          <w:rStyle w:val="FootnoteReference"/>
          <w:bCs/>
          <w:sz w:val="26"/>
          <w:szCs w:val="26"/>
        </w:rPr>
        <w:footnoteReference w:id="8"/>
      </w:r>
    </w:p>
    <w:p w:rsidR="00AD11E8" w:rsidRDefault="00AD11E8" w:rsidP="00157963">
      <w:pPr>
        <w:tabs>
          <w:tab w:val="left" w:pos="284"/>
          <w:tab w:val="left" w:pos="567"/>
        </w:tabs>
        <w:spacing w:before="120" w:after="120"/>
        <w:jc w:val="both"/>
        <w:rPr>
          <w:lang w:val="vi-VN"/>
        </w:rPr>
      </w:pPr>
      <w:r w:rsidRPr="00745139">
        <w:rPr>
          <w:b/>
          <w:lang w:val="vi-VN"/>
        </w:rPr>
        <w:tab/>
      </w:r>
      <w:r w:rsidRPr="00624356">
        <w:rPr>
          <w:b/>
          <w:lang w:val="vi-VN"/>
        </w:rPr>
        <w:t xml:space="preserve">1. </w:t>
      </w:r>
      <w:r w:rsidRPr="00ED46C7">
        <w:rPr>
          <w:lang w:val="vi-VN"/>
        </w:rPr>
        <w:t xml:space="preserve">Tài sản là </w:t>
      </w:r>
      <w:r w:rsidRPr="00624356">
        <w:rPr>
          <w:lang w:val="vi-VN"/>
        </w:rPr>
        <w:t>Q</w:t>
      </w:r>
      <w:r w:rsidRPr="00ED46C7">
        <w:rPr>
          <w:lang w:val="vi-VN"/>
        </w:rPr>
        <w:t>uyền sử dụng đất, quyền sở hữu nhà ở và tài sản khác gắn liền với đất</w:t>
      </w:r>
      <w:r w:rsidRPr="00624356">
        <w:rPr>
          <w:lang w:val="vi-VN"/>
        </w:rPr>
        <w:t xml:space="preserve"> là tài sản</w:t>
      </w:r>
      <w:r w:rsidRPr="00D96317">
        <w:rPr>
          <w:lang w:val="vi-VN"/>
        </w:rPr>
        <w:t xml:space="preserve"> thuộc sở hữu của Bên A</w:t>
      </w:r>
      <w:r w:rsidRPr="00624356">
        <w:rPr>
          <w:lang w:val="vi-VN"/>
        </w:rPr>
        <w:t xml:space="preserve">. </w:t>
      </w:r>
      <w:r w:rsidRPr="001751B0">
        <w:rPr>
          <w:lang w:val="vi-VN"/>
        </w:rPr>
        <w:t xml:space="preserve">Giấy chứng nhận quyền sử dụng đất, quyền sở hữu nhà ở và tài sản </w:t>
      </w:r>
      <w:r w:rsidRPr="00D96317">
        <w:rPr>
          <w:lang w:val="vi-VN"/>
        </w:rPr>
        <w:t xml:space="preserve">khác </w:t>
      </w:r>
      <w:r w:rsidRPr="001751B0">
        <w:rPr>
          <w:lang w:val="vi-VN"/>
        </w:rPr>
        <w:t>gắn liề</w:t>
      </w:r>
      <w:r>
        <w:rPr>
          <w:lang w:val="vi-VN"/>
        </w:rPr>
        <w:t xml:space="preserve">n </w:t>
      </w:r>
      <w:r w:rsidRPr="001751B0">
        <w:rPr>
          <w:lang w:val="vi-VN"/>
        </w:rPr>
        <w:t>với đất</w:t>
      </w:r>
      <w:r w:rsidRPr="00D96317">
        <w:rPr>
          <w:lang w:val="vi-VN"/>
        </w:rPr>
        <w:t xml:space="preserve"> số </w:t>
      </w:r>
      <w:r w:rsidRPr="00D96317">
        <w:rPr>
          <w:sz w:val="16"/>
          <w:lang w:val="vi-VN"/>
        </w:rPr>
        <w:t>...............................</w:t>
      </w:r>
      <w:r w:rsidRPr="00B6670C">
        <w:rPr>
          <w:lang w:val="vi-VN"/>
        </w:rPr>
        <w:t xml:space="preserve">Do </w:t>
      </w:r>
      <w:r w:rsidRPr="007966C6">
        <w:rPr>
          <w:sz w:val="16"/>
          <w:lang w:val="vi-VN"/>
        </w:rPr>
        <w:t>………</w:t>
      </w:r>
      <w:r w:rsidRPr="00D96317">
        <w:rPr>
          <w:sz w:val="16"/>
          <w:lang w:val="vi-VN"/>
        </w:rPr>
        <w:t>……….….…</w:t>
      </w:r>
      <w:r w:rsidRPr="007966C6">
        <w:rPr>
          <w:sz w:val="16"/>
          <w:lang w:val="vi-VN"/>
        </w:rPr>
        <w:t>.…</w:t>
      </w:r>
      <w:r w:rsidRPr="00B6670C">
        <w:rPr>
          <w:lang w:val="vi-VN"/>
        </w:rPr>
        <w:t xml:space="preserve">Cấp ngày: </w:t>
      </w:r>
      <w:r w:rsidRPr="007966C6">
        <w:rPr>
          <w:sz w:val="16"/>
          <w:lang w:val="vi-VN"/>
        </w:rPr>
        <w:t>………….…</w:t>
      </w:r>
      <w:r>
        <w:rPr>
          <w:sz w:val="16"/>
          <w:lang w:val="vi-VN"/>
        </w:rPr>
        <w:t>……</w:t>
      </w:r>
      <w:r w:rsidRPr="00B6670C">
        <w:rPr>
          <w:sz w:val="16"/>
          <w:lang w:val="vi-VN"/>
        </w:rPr>
        <w:t xml:space="preserve">, </w:t>
      </w:r>
      <w:r w:rsidRPr="00D96317">
        <w:rPr>
          <w:lang w:val="vi-VN"/>
        </w:rPr>
        <w:t>c</w:t>
      </w:r>
      <w:r w:rsidRPr="00B6670C">
        <w:rPr>
          <w:lang w:val="vi-VN"/>
        </w:rPr>
        <w:t>ụ thể như sau:</w:t>
      </w:r>
    </w:p>
    <w:p w:rsidR="00AD11E8" w:rsidRDefault="00AD11E8" w:rsidP="00E66A55">
      <w:pPr>
        <w:spacing w:before="80" w:line="340" w:lineRule="exact"/>
        <w:ind w:firstLine="567"/>
        <w:jc w:val="both"/>
        <w:rPr>
          <w:bCs/>
          <w:iCs/>
          <w:lang w:val="vi-VN"/>
        </w:rPr>
      </w:pPr>
      <w:r w:rsidRPr="00D96317">
        <w:rPr>
          <w:lang w:val="vi-VN"/>
        </w:rPr>
        <w:t xml:space="preserve">a) </w:t>
      </w:r>
      <w:r w:rsidRPr="006E4A8E">
        <w:rPr>
          <w:bCs/>
          <w:iCs/>
          <w:lang w:val="vi-VN"/>
        </w:rPr>
        <w:t>Thửa đất:</w:t>
      </w:r>
    </w:p>
    <w:p w:rsidR="00AD11E8" w:rsidRPr="006B6AE4" w:rsidRDefault="00AD11E8" w:rsidP="00E66A55">
      <w:pPr>
        <w:spacing w:before="80" w:line="340" w:lineRule="exact"/>
        <w:jc w:val="both"/>
        <w:rPr>
          <w:bCs/>
          <w:iCs/>
          <w:lang w:val="vi-VN"/>
        </w:rPr>
      </w:pPr>
      <w:r w:rsidRPr="00D96317">
        <w:rPr>
          <w:bCs/>
          <w:iCs/>
          <w:lang w:val="vi-VN"/>
        </w:rPr>
        <w:t xml:space="preserve">- </w:t>
      </w:r>
      <w:r w:rsidRPr="00410AA8">
        <w:rPr>
          <w:bCs/>
          <w:iCs/>
          <w:lang w:val="vi-VN"/>
        </w:rPr>
        <w:t>Thửa đất số</w:t>
      </w:r>
      <w:r w:rsidRPr="009B44AD">
        <w:rPr>
          <w:bCs/>
          <w:iCs/>
          <w:lang w:val="vi-VN"/>
        </w:rPr>
        <w:t>:</w:t>
      </w:r>
      <w:r w:rsidRPr="00410AA8">
        <w:rPr>
          <w:bCs/>
          <w:iCs/>
          <w:sz w:val="16"/>
          <w:lang w:val="vi-VN"/>
        </w:rPr>
        <w:t>………………………………</w:t>
      </w:r>
      <w:r w:rsidRPr="00410AA8">
        <w:rPr>
          <w:lang w:val="vi-VN"/>
        </w:rPr>
        <w:t xml:space="preserve">Tờ bản đồ số: </w:t>
      </w:r>
      <w:r>
        <w:rPr>
          <w:sz w:val="16"/>
          <w:lang w:val="vi-VN"/>
        </w:rPr>
        <w:t>……………………..……</w:t>
      </w:r>
      <w:r w:rsidRPr="00D96317">
        <w:rPr>
          <w:sz w:val="16"/>
          <w:lang w:val="vi-VN"/>
        </w:rPr>
        <w:t>………………</w:t>
      </w:r>
      <w:r>
        <w:rPr>
          <w:sz w:val="16"/>
          <w:lang w:val="vi-VN"/>
        </w:rPr>
        <w:t>…………………</w:t>
      </w:r>
      <w:r w:rsidRPr="00D96317">
        <w:rPr>
          <w:sz w:val="16"/>
          <w:lang w:val="vi-VN"/>
        </w:rPr>
        <w:t>.</w:t>
      </w:r>
    </w:p>
    <w:p w:rsidR="00AD11E8" w:rsidRPr="00E20D4A" w:rsidRDefault="00AD11E8" w:rsidP="00E66A55">
      <w:pPr>
        <w:spacing w:before="80" w:line="340" w:lineRule="exact"/>
        <w:jc w:val="both"/>
        <w:rPr>
          <w:bCs/>
          <w:iCs/>
          <w:sz w:val="16"/>
          <w:lang w:val="vi-VN"/>
        </w:rPr>
      </w:pPr>
      <w:r w:rsidRPr="00891F39">
        <w:rPr>
          <w:bCs/>
          <w:iCs/>
          <w:lang w:val="vi-VN"/>
        </w:rPr>
        <w:t xml:space="preserve">- </w:t>
      </w:r>
      <w:r w:rsidRPr="00410AA8">
        <w:rPr>
          <w:bCs/>
          <w:iCs/>
          <w:lang w:val="vi-VN"/>
        </w:rPr>
        <w:t>Địa chỉ:</w:t>
      </w:r>
      <w:r w:rsidRPr="00410AA8">
        <w:rPr>
          <w:bCs/>
          <w:iCs/>
          <w:sz w:val="16"/>
          <w:lang w:val="vi-VN"/>
        </w:rPr>
        <w:t>………………………………………………………………</w:t>
      </w:r>
      <w:r w:rsidRPr="00D96317">
        <w:rPr>
          <w:bCs/>
          <w:iCs/>
          <w:sz w:val="16"/>
          <w:lang w:val="vi-VN"/>
        </w:rPr>
        <w:t>......................</w:t>
      </w:r>
      <w:r w:rsidRPr="00410AA8">
        <w:rPr>
          <w:bCs/>
          <w:iCs/>
          <w:sz w:val="16"/>
          <w:lang w:val="vi-VN"/>
        </w:rPr>
        <w:t>…………………</w:t>
      </w:r>
      <w:r w:rsidRPr="00D96317">
        <w:rPr>
          <w:bCs/>
          <w:iCs/>
          <w:sz w:val="16"/>
          <w:lang w:val="vi-VN"/>
        </w:rPr>
        <w:t>……..………….</w:t>
      </w:r>
      <w:r w:rsidRPr="00410AA8">
        <w:rPr>
          <w:bCs/>
          <w:iCs/>
          <w:sz w:val="16"/>
          <w:lang w:val="vi-VN"/>
        </w:rPr>
        <w:t>………</w:t>
      </w:r>
      <w:r w:rsidRPr="00D96317">
        <w:rPr>
          <w:bCs/>
          <w:iCs/>
          <w:sz w:val="16"/>
          <w:lang w:val="vi-VN"/>
        </w:rPr>
        <w:t>.</w:t>
      </w:r>
      <w:r w:rsidRPr="00410AA8">
        <w:rPr>
          <w:bCs/>
          <w:iCs/>
          <w:sz w:val="16"/>
          <w:lang w:val="vi-VN"/>
        </w:rPr>
        <w:t>……</w:t>
      </w:r>
      <w:r>
        <w:rPr>
          <w:bCs/>
          <w:iCs/>
          <w:sz w:val="16"/>
          <w:lang w:val="vi-VN"/>
        </w:rPr>
        <w:t>.…</w:t>
      </w:r>
    </w:p>
    <w:p w:rsidR="00AD11E8" w:rsidRPr="006B6AE4" w:rsidRDefault="00AD11E8" w:rsidP="00E66A55">
      <w:pPr>
        <w:spacing w:before="80" w:line="340" w:lineRule="exact"/>
        <w:jc w:val="both"/>
        <w:rPr>
          <w:lang w:val="vi-VN"/>
        </w:rPr>
      </w:pPr>
      <w:r w:rsidRPr="00891F39">
        <w:rPr>
          <w:lang w:val="vi-VN"/>
        </w:rPr>
        <w:t xml:space="preserve">- </w:t>
      </w:r>
      <w:r w:rsidRPr="00410AA8">
        <w:rPr>
          <w:lang w:val="vi-VN"/>
        </w:rPr>
        <w:t>Loại đất:</w:t>
      </w:r>
      <w:r w:rsidRPr="00410AA8">
        <w:rPr>
          <w:sz w:val="16"/>
          <w:lang w:val="vi-VN"/>
        </w:rPr>
        <w:t>………………………….......………………………………………</w:t>
      </w:r>
      <w:r w:rsidRPr="00D96317">
        <w:rPr>
          <w:sz w:val="16"/>
          <w:lang w:val="vi-VN"/>
        </w:rPr>
        <w:t>.</w:t>
      </w:r>
      <w:r>
        <w:rPr>
          <w:sz w:val="16"/>
          <w:lang w:val="vi-VN"/>
        </w:rPr>
        <w:t>……………….......………</w:t>
      </w:r>
      <w:r w:rsidRPr="00D96317">
        <w:rPr>
          <w:sz w:val="16"/>
          <w:lang w:val="vi-VN"/>
        </w:rPr>
        <w:t>………………..</w:t>
      </w:r>
      <w:r>
        <w:rPr>
          <w:sz w:val="16"/>
          <w:lang w:val="vi-VN"/>
        </w:rPr>
        <w:t>………</w:t>
      </w:r>
      <w:r w:rsidRPr="00D96317">
        <w:rPr>
          <w:sz w:val="16"/>
          <w:lang w:val="vi-VN"/>
        </w:rPr>
        <w:t>.</w:t>
      </w:r>
    </w:p>
    <w:p w:rsidR="00AD11E8" w:rsidRPr="00410AA8" w:rsidRDefault="00AD11E8" w:rsidP="00E66A55">
      <w:pPr>
        <w:spacing w:before="80" w:line="340" w:lineRule="exact"/>
        <w:jc w:val="both"/>
        <w:rPr>
          <w:lang w:val="vi-VN"/>
        </w:rPr>
      </w:pPr>
      <w:r w:rsidRPr="00891F39">
        <w:rPr>
          <w:lang w:val="vi-VN"/>
        </w:rPr>
        <w:t xml:space="preserve">- </w:t>
      </w:r>
      <w:r w:rsidRPr="00410AA8">
        <w:rPr>
          <w:lang w:val="vi-VN"/>
        </w:rPr>
        <w:t>Diện tích:</w:t>
      </w:r>
      <w:r w:rsidRPr="00410AA8">
        <w:rPr>
          <w:sz w:val="16"/>
          <w:lang w:val="vi-VN"/>
        </w:rPr>
        <w:t>………………</w:t>
      </w:r>
      <w:r w:rsidRPr="00410AA8">
        <w:rPr>
          <w:lang w:val="vi-VN"/>
        </w:rPr>
        <w:t>m</w:t>
      </w:r>
      <w:r w:rsidRPr="00410AA8">
        <w:rPr>
          <w:vertAlign w:val="superscript"/>
          <w:lang w:val="vi-VN"/>
        </w:rPr>
        <w:t xml:space="preserve">2 </w:t>
      </w:r>
      <w:r w:rsidRPr="00410AA8">
        <w:rPr>
          <w:lang w:val="vi-VN"/>
        </w:rPr>
        <w:t xml:space="preserve">(bằng chữ </w:t>
      </w:r>
      <w:r w:rsidRPr="00410AA8">
        <w:rPr>
          <w:sz w:val="16"/>
          <w:lang w:val="vi-VN"/>
        </w:rPr>
        <w:t>…………………………</w:t>
      </w:r>
      <w:r>
        <w:rPr>
          <w:sz w:val="16"/>
          <w:lang w:val="vi-VN"/>
        </w:rPr>
        <w:t>…………………………</w:t>
      </w:r>
      <w:r w:rsidRPr="00D96317">
        <w:rPr>
          <w:sz w:val="16"/>
          <w:lang w:val="vi-VN"/>
        </w:rPr>
        <w:t>……………..</w:t>
      </w:r>
      <w:r w:rsidRPr="009B44AD">
        <w:rPr>
          <w:sz w:val="16"/>
          <w:lang w:val="vi-VN"/>
        </w:rPr>
        <w:t>…</w:t>
      </w:r>
      <w:r w:rsidRPr="00410AA8">
        <w:rPr>
          <w:sz w:val="16"/>
          <w:lang w:val="vi-VN"/>
        </w:rPr>
        <w:t>…………</w:t>
      </w:r>
      <w:r w:rsidRPr="00410AA8">
        <w:rPr>
          <w:lang w:val="vi-VN"/>
        </w:rPr>
        <w:t>m</w:t>
      </w:r>
      <w:r w:rsidRPr="00410AA8">
        <w:rPr>
          <w:vertAlign w:val="superscript"/>
          <w:lang w:val="vi-VN"/>
        </w:rPr>
        <w:t>2</w:t>
      </w:r>
      <w:r w:rsidRPr="00410AA8">
        <w:rPr>
          <w:lang w:val="vi-VN"/>
        </w:rPr>
        <w:t>)</w:t>
      </w:r>
    </w:p>
    <w:p w:rsidR="00AD11E8" w:rsidRPr="00410AA8" w:rsidRDefault="00AD11E8" w:rsidP="00E66A55">
      <w:pPr>
        <w:spacing w:before="80" w:line="340" w:lineRule="exact"/>
        <w:jc w:val="both"/>
        <w:rPr>
          <w:lang w:val="vi-VN"/>
        </w:rPr>
      </w:pPr>
      <w:r w:rsidRPr="00891F39">
        <w:rPr>
          <w:lang w:val="vi-VN"/>
        </w:rPr>
        <w:t xml:space="preserve">- </w:t>
      </w:r>
      <w:r w:rsidRPr="00410AA8">
        <w:rPr>
          <w:lang w:val="vi-VN"/>
        </w:rPr>
        <w:t>Hình thức sử dụng:</w:t>
      </w:r>
      <w:r w:rsidRPr="00E20D4A">
        <w:rPr>
          <w:lang w:val="vi-VN"/>
        </w:rPr>
        <w:t xml:space="preserve"> R</w:t>
      </w:r>
      <w:r w:rsidRPr="00410AA8">
        <w:rPr>
          <w:lang w:val="vi-VN"/>
        </w:rPr>
        <w:t>iêng:</w:t>
      </w:r>
      <w:r w:rsidRPr="00410AA8">
        <w:rPr>
          <w:sz w:val="16"/>
          <w:lang w:val="vi-VN"/>
        </w:rPr>
        <w:t xml:space="preserve">………. ………. </w:t>
      </w:r>
      <w:r w:rsidRPr="00410AA8">
        <w:rPr>
          <w:lang w:val="vi-VN"/>
        </w:rPr>
        <w:t>m</w:t>
      </w:r>
      <w:r w:rsidRPr="00410AA8">
        <w:rPr>
          <w:vertAlign w:val="superscript"/>
          <w:lang w:val="vi-VN"/>
        </w:rPr>
        <w:t>2</w:t>
      </w:r>
      <w:r w:rsidRPr="00E20D4A">
        <w:rPr>
          <w:lang w:val="vi-VN"/>
        </w:rPr>
        <w:t>;</w:t>
      </w:r>
      <w:r w:rsidRPr="00624356">
        <w:rPr>
          <w:lang w:val="vi-VN"/>
        </w:rPr>
        <w:t xml:space="preserve"> </w:t>
      </w:r>
      <w:r w:rsidRPr="00E20D4A">
        <w:rPr>
          <w:lang w:val="vi-VN"/>
        </w:rPr>
        <w:t>C</w:t>
      </w:r>
      <w:r w:rsidRPr="00410AA8">
        <w:rPr>
          <w:lang w:val="vi-VN"/>
        </w:rPr>
        <w:t>hung:</w:t>
      </w:r>
      <w:r w:rsidRPr="00410AA8">
        <w:rPr>
          <w:sz w:val="16"/>
          <w:lang w:val="vi-VN"/>
        </w:rPr>
        <w:t>…………</w:t>
      </w:r>
      <w:r>
        <w:rPr>
          <w:sz w:val="16"/>
          <w:lang w:val="vi-VN"/>
        </w:rPr>
        <w:t>………</w:t>
      </w:r>
      <w:r w:rsidRPr="00624356">
        <w:rPr>
          <w:sz w:val="16"/>
          <w:lang w:val="vi-VN"/>
        </w:rPr>
        <w:t>………</w:t>
      </w:r>
      <w:r w:rsidRPr="00410AA8">
        <w:rPr>
          <w:sz w:val="16"/>
          <w:lang w:val="vi-VN"/>
        </w:rPr>
        <w:t>.</w:t>
      </w:r>
      <w:r>
        <w:rPr>
          <w:sz w:val="16"/>
          <w:lang w:val="vi-VN"/>
        </w:rPr>
        <w:tab/>
      </w:r>
      <w:r w:rsidRPr="00410AA8">
        <w:rPr>
          <w:lang w:val="vi-VN"/>
        </w:rPr>
        <w:t xml:space="preserve"> m</w:t>
      </w:r>
      <w:r w:rsidRPr="00410AA8">
        <w:rPr>
          <w:vertAlign w:val="superscript"/>
          <w:lang w:val="vi-VN"/>
        </w:rPr>
        <w:t>2</w:t>
      </w:r>
    </w:p>
    <w:p w:rsidR="00AD11E8" w:rsidRPr="00E20D4A" w:rsidRDefault="00AD11E8" w:rsidP="00E66A55">
      <w:pPr>
        <w:spacing w:before="80" w:line="340" w:lineRule="exact"/>
        <w:jc w:val="both"/>
        <w:rPr>
          <w:lang w:val="vi-VN"/>
        </w:rPr>
      </w:pPr>
      <w:r w:rsidRPr="00891F39">
        <w:rPr>
          <w:lang w:val="vi-VN"/>
        </w:rPr>
        <w:t xml:space="preserve">- </w:t>
      </w:r>
      <w:r w:rsidRPr="00410AA8">
        <w:rPr>
          <w:lang w:val="vi-VN"/>
        </w:rPr>
        <w:t>Mục đích sử dụng:</w:t>
      </w:r>
      <w:r w:rsidRPr="00410AA8">
        <w:rPr>
          <w:sz w:val="16"/>
          <w:lang w:val="vi-VN"/>
        </w:rPr>
        <w:t>………………………………………</w:t>
      </w:r>
      <w:r w:rsidRPr="007F74B5">
        <w:rPr>
          <w:sz w:val="16"/>
          <w:lang w:val="vi-VN"/>
        </w:rPr>
        <w:t>..........</w:t>
      </w:r>
      <w:r w:rsidRPr="00410AA8">
        <w:rPr>
          <w:sz w:val="16"/>
          <w:lang w:val="vi-VN"/>
        </w:rPr>
        <w:t>……………</w:t>
      </w:r>
      <w:r w:rsidRPr="00D96317">
        <w:rPr>
          <w:sz w:val="16"/>
          <w:lang w:val="vi-VN"/>
        </w:rPr>
        <w:t>…………….……….</w:t>
      </w:r>
      <w:r w:rsidRPr="00410AA8">
        <w:rPr>
          <w:sz w:val="16"/>
          <w:lang w:val="vi-VN"/>
        </w:rPr>
        <w:t>……</w:t>
      </w:r>
      <w:r w:rsidRPr="00D96317">
        <w:rPr>
          <w:sz w:val="16"/>
          <w:lang w:val="vi-VN"/>
        </w:rPr>
        <w:t>.</w:t>
      </w:r>
      <w:r w:rsidRPr="00410AA8">
        <w:rPr>
          <w:sz w:val="16"/>
          <w:lang w:val="vi-VN"/>
        </w:rPr>
        <w:t>………………………</w:t>
      </w:r>
    </w:p>
    <w:p w:rsidR="00AD11E8" w:rsidRPr="00E20D4A" w:rsidRDefault="00AD11E8" w:rsidP="00E66A55">
      <w:pPr>
        <w:spacing w:before="80" w:line="340" w:lineRule="exact"/>
        <w:jc w:val="both"/>
        <w:rPr>
          <w:lang w:val="vi-VN"/>
        </w:rPr>
      </w:pPr>
      <w:r w:rsidRPr="00891F39">
        <w:rPr>
          <w:lang w:val="vi-VN"/>
        </w:rPr>
        <w:t xml:space="preserve">- </w:t>
      </w:r>
      <w:r w:rsidRPr="00410AA8">
        <w:rPr>
          <w:lang w:val="vi-VN"/>
        </w:rPr>
        <w:t>Thời hạn sử dụng:</w:t>
      </w:r>
      <w:r>
        <w:rPr>
          <w:sz w:val="16"/>
          <w:lang w:val="vi-VN"/>
        </w:rPr>
        <w:t>………….………………………………….……………</w:t>
      </w:r>
      <w:r w:rsidRPr="007F74B5">
        <w:rPr>
          <w:sz w:val="16"/>
          <w:lang w:val="vi-VN"/>
        </w:rPr>
        <w:t>.</w:t>
      </w:r>
      <w:r>
        <w:rPr>
          <w:sz w:val="16"/>
          <w:lang w:val="vi-VN"/>
        </w:rPr>
        <w:t>…………</w:t>
      </w:r>
      <w:r w:rsidRPr="00D96317">
        <w:rPr>
          <w:sz w:val="16"/>
          <w:lang w:val="vi-VN"/>
        </w:rPr>
        <w:t>……………………..</w:t>
      </w:r>
      <w:r>
        <w:rPr>
          <w:sz w:val="16"/>
          <w:lang w:val="vi-VN"/>
        </w:rPr>
        <w:t>…</w:t>
      </w:r>
      <w:r w:rsidRPr="00410AA8">
        <w:rPr>
          <w:sz w:val="16"/>
          <w:lang w:val="vi-VN"/>
        </w:rPr>
        <w:t>……</w:t>
      </w:r>
      <w:r w:rsidRPr="009B44AD">
        <w:rPr>
          <w:sz w:val="16"/>
          <w:lang w:val="vi-VN"/>
        </w:rPr>
        <w:t>..</w:t>
      </w:r>
      <w:r w:rsidRPr="00410AA8">
        <w:rPr>
          <w:sz w:val="16"/>
          <w:lang w:val="vi-VN"/>
        </w:rPr>
        <w:t>…</w:t>
      </w:r>
      <w:r w:rsidRPr="00694211">
        <w:rPr>
          <w:sz w:val="16"/>
          <w:lang w:val="vi-VN"/>
        </w:rPr>
        <w:t>……</w:t>
      </w:r>
      <w:r w:rsidRPr="00B6670C">
        <w:rPr>
          <w:sz w:val="16"/>
          <w:lang w:val="vi-VN"/>
        </w:rPr>
        <w:t>...</w:t>
      </w:r>
    </w:p>
    <w:p w:rsidR="00AD11E8" w:rsidRPr="000061C6" w:rsidRDefault="00AD11E8" w:rsidP="00E66A55">
      <w:pPr>
        <w:spacing w:before="80" w:line="340" w:lineRule="exact"/>
        <w:jc w:val="both"/>
        <w:rPr>
          <w:bCs/>
          <w:iCs/>
          <w:lang w:val="vi-VN"/>
        </w:rPr>
      </w:pPr>
      <w:r w:rsidRPr="00891F39">
        <w:rPr>
          <w:bCs/>
          <w:iCs/>
          <w:lang w:val="vi-VN"/>
        </w:rPr>
        <w:t>-</w:t>
      </w:r>
      <w:r w:rsidRPr="00410AA8">
        <w:rPr>
          <w:bCs/>
          <w:iCs/>
          <w:lang w:val="vi-VN"/>
        </w:rPr>
        <w:t xml:space="preserve"> Nguồn gốc sử dụng:</w:t>
      </w:r>
      <w:r w:rsidRPr="00410AA8">
        <w:rPr>
          <w:bCs/>
          <w:iCs/>
          <w:sz w:val="16"/>
          <w:lang w:val="vi-VN"/>
        </w:rPr>
        <w:t>…………………………………………………………</w:t>
      </w:r>
      <w:r>
        <w:rPr>
          <w:bCs/>
          <w:iCs/>
          <w:sz w:val="16"/>
          <w:lang w:val="vi-VN"/>
        </w:rPr>
        <w:t>…………</w:t>
      </w:r>
      <w:r w:rsidRPr="00D96317">
        <w:rPr>
          <w:bCs/>
          <w:iCs/>
          <w:sz w:val="16"/>
          <w:lang w:val="vi-VN"/>
        </w:rPr>
        <w:t>.</w:t>
      </w:r>
      <w:r>
        <w:rPr>
          <w:bCs/>
          <w:iCs/>
          <w:sz w:val="16"/>
          <w:lang w:val="vi-VN"/>
        </w:rPr>
        <w:t>…</w:t>
      </w:r>
      <w:r w:rsidRPr="00D96317">
        <w:rPr>
          <w:bCs/>
          <w:iCs/>
          <w:sz w:val="16"/>
          <w:lang w:val="vi-VN"/>
        </w:rPr>
        <w:t>…………………….</w:t>
      </w:r>
      <w:r>
        <w:rPr>
          <w:bCs/>
          <w:iCs/>
          <w:sz w:val="16"/>
          <w:lang w:val="vi-VN"/>
        </w:rPr>
        <w:t>……………</w:t>
      </w:r>
      <w:r w:rsidRPr="009B44AD">
        <w:rPr>
          <w:bCs/>
          <w:iCs/>
          <w:sz w:val="16"/>
          <w:lang w:val="vi-VN"/>
        </w:rPr>
        <w:t>..</w:t>
      </w:r>
    </w:p>
    <w:p w:rsidR="00AD11E8" w:rsidRPr="00BB0D00" w:rsidRDefault="00AD11E8" w:rsidP="00E66A55">
      <w:pPr>
        <w:spacing w:before="80" w:line="340" w:lineRule="exact"/>
        <w:ind w:firstLine="561"/>
        <w:jc w:val="both"/>
        <w:rPr>
          <w:bCs/>
          <w:iCs/>
          <w:lang w:val="vi-VN"/>
        </w:rPr>
      </w:pPr>
      <w:r w:rsidRPr="00BB0D00">
        <w:rPr>
          <w:bCs/>
          <w:iCs/>
          <w:lang w:val="vi-VN"/>
        </w:rPr>
        <w:t xml:space="preserve">b)  Nhà ở: </w:t>
      </w:r>
    </w:p>
    <w:p w:rsidR="00AD11E8" w:rsidRPr="002366EB" w:rsidRDefault="00AD11E8" w:rsidP="00E66A55">
      <w:pPr>
        <w:spacing w:before="80" w:line="340" w:lineRule="exact"/>
        <w:jc w:val="both"/>
        <w:rPr>
          <w:bCs/>
          <w:iCs/>
          <w:sz w:val="16"/>
          <w:lang w:val="vi-VN"/>
        </w:rPr>
      </w:pPr>
      <w:r w:rsidRPr="00BB0D00">
        <w:rPr>
          <w:lang w:val="vi-VN"/>
        </w:rPr>
        <w:t xml:space="preserve">- </w:t>
      </w:r>
      <w:r w:rsidRPr="00410AA8">
        <w:rPr>
          <w:lang w:val="vi-VN"/>
        </w:rPr>
        <w:t>Loại nhà</w:t>
      </w:r>
      <w:r w:rsidRPr="00BB0D00">
        <w:rPr>
          <w:lang w:val="vi-VN"/>
        </w:rPr>
        <w:t xml:space="preserve"> ở</w:t>
      </w:r>
      <w:r w:rsidRPr="00410AA8">
        <w:rPr>
          <w:lang w:val="vi-VN"/>
        </w:rPr>
        <w:t>:</w:t>
      </w:r>
      <w:r w:rsidRPr="00410AA8">
        <w:rPr>
          <w:bCs/>
          <w:iCs/>
          <w:sz w:val="16"/>
          <w:lang w:val="vi-VN"/>
        </w:rPr>
        <w:t>……………</w:t>
      </w:r>
      <w:r>
        <w:rPr>
          <w:bCs/>
          <w:iCs/>
          <w:sz w:val="16"/>
          <w:lang w:val="vi-VN"/>
        </w:rPr>
        <w:t>……………………………………………………………………………</w:t>
      </w:r>
      <w:r w:rsidRPr="00410AA8">
        <w:rPr>
          <w:bCs/>
          <w:iCs/>
          <w:sz w:val="16"/>
          <w:lang w:val="vi-VN"/>
        </w:rPr>
        <w:t>……</w:t>
      </w:r>
      <w:r w:rsidRPr="00D96317">
        <w:rPr>
          <w:bCs/>
          <w:iCs/>
          <w:sz w:val="16"/>
          <w:lang w:val="vi-VN"/>
        </w:rPr>
        <w:t>…………………</w:t>
      </w:r>
      <w:r w:rsidRPr="00410AA8">
        <w:rPr>
          <w:bCs/>
          <w:iCs/>
          <w:sz w:val="16"/>
          <w:lang w:val="vi-VN"/>
        </w:rPr>
        <w:t>…………</w:t>
      </w:r>
    </w:p>
    <w:p w:rsidR="00AD11E8" w:rsidRPr="00D96317" w:rsidRDefault="00AD11E8" w:rsidP="00E66A55">
      <w:pPr>
        <w:spacing w:before="80" w:line="340" w:lineRule="exact"/>
        <w:jc w:val="both"/>
        <w:rPr>
          <w:lang w:val="vi-VN"/>
        </w:rPr>
      </w:pPr>
      <w:r w:rsidRPr="002366EB">
        <w:rPr>
          <w:lang w:val="vi-VN"/>
        </w:rPr>
        <w:t xml:space="preserve">- </w:t>
      </w:r>
      <w:r w:rsidRPr="00410AA8">
        <w:rPr>
          <w:lang w:val="vi-VN"/>
        </w:rPr>
        <w:t>Diện tích xây dựng:</w:t>
      </w:r>
      <w:r w:rsidRPr="00410AA8">
        <w:rPr>
          <w:sz w:val="16"/>
          <w:lang w:val="vi-VN"/>
        </w:rPr>
        <w:t>…</w:t>
      </w:r>
      <w:r w:rsidRPr="002366EB">
        <w:rPr>
          <w:sz w:val="16"/>
          <w:lang w:val="vi-VN"/>
        </w:rPr>
        <w:t>.</w:t>
      </w:r>
      <w:r w:rsidRPr="00410AA8">
        <w:rPr>
          <w:sz w:val="16"/>
          <w:lang w:val="vi-VN"/>
        </w:rPr>
        <w:t>………………………………………………</w:t>
      </w:r>
      <w:r w:rsidRPr="00D96317">
        <w:rPr>
          <w:sz w:val="16"/>
          <w:lang w:val="vi-VN"/>
        </w:rPr>
        <w:t>………….</w:t>
      </w:r>
      <w:r w:rsidRPr="00410AA8">
        <w:rPr>
          <w:sz w:val="16"/>
          <w:lang w:val="vi-VN"/>
        </w:rPr>
        <w:t>…..…</w:t>
      </w:r>
      <w:r w:rsidRPr="00D96317">
        <w:rPr>
          <w:sz w:val="16"/>
          <w:lang w:val="vi-VN"/>
        </w:rPr>
        <w:t>…..…</w:t>
      </w:r>
      <w:r w:rsidRPr="00410AA8">
        <w:rPr>
          <w:sz w:val="16"/>
          <w:lang w:val="vi-VN"/>
        </w:rPr>
        <w:t>….</w:t>
      </w:r>
      <w:r>
        <w:rPr>
          <w:sz w:val="16"/>
          <w:lang w:val="vi-VN"/>
        </w:rPr>
        <w:tab/>
      </w:r>
      <w:r w:rsidRPr="00410AA8">
        <w:rPr>
          <w:lang w:val="vi-VN"/>
        </w:rPr>
        <w:t xml:space="preserve"> m</w:t>
      </w:r>
      <w:r w:rsidRPr="00410AA8">
        <w:rPr>
          <w:vertAlign w:val="superscript"/>
          <w:lang w:val="vi-VN"/>
        </w:rPr>
        <w:t>2</w:t>
      </w:r>
    </w:p>
    <w:p w:rsidR="00AD11E8" w:rsidRPr="002366EB" w:rsidRDefault="00AD11E8" w:rsidP="00E66A55">
      <w:pPr>
        <w:spacing w:before="80" w:line="340" w:lineRule="exact"/>
        <w:jc w:val="both"/>
        <w:rPr>
          <w:vertAlign w:val="superscript"/>
          <w:lang w:val="vi-VN"/>
        </w:rPr>
      </w:pPr>
      <w:r w:rsidRPr="00BB0D00">
        <w:rPr>
          <w:lang w:val="vi-VN"/>
        </w:rPr>
        <w:t>- D</w:t>
      </w:r>
      <w:r w:rsidRPr="00410AA8">
        <w:rPr>
          <w:lang w:val="vi-VN"/>
        </w:rPr>
        <w:t>iện tích s</w:t>
      </w:r>
      <w:r w:rsidRPr="002366EB">
        <w:rPr>
          <w:lang w:val="vi-VN"/>
        </w:rPr>
        <w:t>àn</w:t>
      </w:r>
      <w:r w:rsidRPr="00410AA8">
        <w:rPr>
          <w:lang w:val="vi-VN"/>
        </w:rPr>
        <w:t>:</w:t>
      </w:r>
      <w:r w:rsidRPr="00410AA8">
        <w:rPr>
          <w:sz w:val="16"/>
          <w:lang w:val="vi-VN"/>
        </w:rPr>
        <w:t xml:space="preserve">………………………… ………………………… </w:t>
      </w:r>
      <w:r w:rsidRPr="00410AA8">
        <w:rPr>
          <w:lang w:val="vi-VN"/>
        </w:rPr>
        <w:t>m</w:t>
      </w:r>
      <w:r w:rsidRPr="00410AA8">
        <w:rPr>
          <w:vertAlign w:val="superscript"/>
          <w:lang w:val="vi-VN"/>
        </w:rPr>
        <w:t>2</w:t>
      </w:r>
    </w:p>
    <w:p w:rsidR="00AD11E8" w:rsidRPr="00410AA8" w:rsidRDefault="00AD11E8" w:rsidP="00E66A55">
      <w:pPr>
        <w:spacing w:before="80" w:line="340" w:lineRule="exact"/>
        <w:jc w:val="both"/>
        <w:rPr>
          <w:lang w:val="vi-VN"/>
        </w:rPr>
      </w:pPr>
      <w:r w:rsidRPr="00891F39">
        <w:rPr>
          <w:lang w:val="vi-VN"/>
        </w:rPr>
        <w:t xml:space="preserve">- </w:t>
      </w:r>
      <w:r w:rsidRPr="00410AA8">
        <w:rPr>
          <w:lang w:val="vi-VN"/>
        </w:rPr>
        <w:t>Hình thức sử dụng:</w:t>
      </w:r>
      <w:r w:rsidRPr="00E20D4A">
        <w:rPr>
          <w:lang w:val="vi-VN"/>
        </w:rPr>
        <w:t xml:space="preserve"> R</w:t>
      </w:r>
      <w:r w:rsidRPr="00410AA8">
        <w:rPr>
          <w:lang w:val="vi-VN"/>
        </w:rPr>
        <w:t>iêng:</w:t>
      </w:r>
      <w:r w:rsidRPr="00410AA8">
        <w:rPr>
          <w:sz w:val="16"/>
          <w:lang w:val="vi-VN"/>
        </w:rPr>
        <w:t xml:space="preserve">………. ………. </w:t>
      </w:r>
      <w:r w:rsidRPr="00410AA8">
        <w:rPr>
          <w:lang w:val="vi-VN"/>
        </w:rPr>
        <w:t>m</w:t>
      </w:r>
      <w:r w:rsidRPr="00410AA8">
        <w:rPr>
          <w:vertAlign w:val="superscript"/>
          <w:lang w:val="vi-VN"/>
        </w:rPr>
        <w:t>2</w:t>
      </w:r>
      <w:r w:rsidRPr="00E20D4A">
        <w:rPr>
          <w:lang w:val="vi-VN"/>
        </w:rPr>
        <w:t>; C</w:t>
      </w:r>
      <w:r w:rsidRPr="00410AA8">
        <w:rPr>
          <w:lang w:val="vi-VN"/>
        </w:rPr>
        <w:t>hung:</w:t>
      </w:r>
      <w:r w:rsidRPr="00410AA8">
        <w:rPr>
          <w:sz w:val="16"/>
          <w:lang w:val="vi-VN"/>
        </w:rPr>
        <w:t>…………</w:t>
      </w:r>
      <w:r>
        <w:rPr>
          <w:sz w:val="16"/>
          <w:lang w:val="vi-VN"/>
        </w:rPr>
        <w:t>……</w:t>
      </w:r>
      <w:r w:rsidRPr="00624356">
        <w:rPr>
          <w:sz w:val="16"/>
          <w:lang w:val="vi-VN"/>
        </w:rPr>
        <w:t>……</w:t>
      </w:r>
      <w:r>
        <w:rPr>
          <w:sz w:val="16"/>
          <w:lang w:val="vi-VN"/>
        </w:rPr>
        <w:t>…</w:t>
      </w:r>
      <w:r w:rsidRPr="009B44AD">
        <w:rPr>
          <w:sz w:val="16"/>
          <w:lang w:val="vi-VN"/>
        </w:rPr>
        <w:t>...</w:t>
      </w:r>
      <w:r w:rsidRPr="00410AA8">
        <w:rPr>
          <w:sz w:val="16"/>
          <w:lang w:val="vi-VN"/>
        </w:rPr>
        <w:t>.</w:t>
      </w:r>
      <w:r>
        <w:rPr>
          <w:sz w:val="16"/>
          <w:lang w:val="vi-VN"/>
        </w:rPr>
        <w:t>.</w:t>
      </w:r>
      <w:r>
        <w:rPr>
          <w:sz w:val="16"/>
          <w:lang w:val="vi-VN"/>
        </w:rPr>
        <w:tab/>
      </w:r>
      <w:r w:rsidRPr="00410AA8">
        <w:rPr>
          <w:lang w:val="vi-VN"/>
        </w:rPr>
        <w:t xml:space="preserve"> m</w:t>
      </w:r>
      <w:r w:rsidRPr="00410AA8">
        <w:rPr>
          <w:vertAlign w:val="superscript"/>
          <w:lang w:val="vi-VN"/>
        </w:rPr>
        <w:t>2</w:t>
      </w:r>
    </w:p>
    <w:p w:rsidR="00AD11E8" w:rsidRPr="006B6AE4" w:rsidRDefault="00AD11E8" w:rsidP="00E66A55">
      <w:pPr>
        <w:spacing w:before="80" w:line="340" w:lineRule="exact"/>
        <w:jc w:val="both"/>
        <w:rPr>
          <w:lang w:val="vi-VN"/>
        </w:rPr>
      </w:pPr>
      <w:r w:rsidRPr="00BB0D00">
        <w:rPr>
          <w:lang w:val="vi-VN"/>
        </w:rPr>
        <w:lastRenderedPageBreak/>
        <w:t>-</w:t>
      </w:r>
      <w:r w:rsidRPr="00410AA8">
        <w:rPr>
          <w:lang w:val="vi-VN"/>
        </w:rPr>
        <w:t xml:space="preserve"> Số tầng:</w:t>
      </w:r>
      <w:r>
        <w:rPr>
          <w:sz w:val="16"/>
          <w:lang w:val="vi-VN"/>
        </w:rPr>
        <w:t>…………………………………………………………………</w:t>
      </w:r>
      <w:r w:rsidRPr="008E55D7">
        <w:rPr>
          <w:sz w:val="16"/>
          <w:lang w:val="vi-VN"/>
        </w:rPr>
        <w:t>………….</w:t>
      </w:r>
      <w:r>
        <w:rPr>
          <w:sz w:val="16"/>
          <w:lang w:val="vi-VN"/>
        </w:rPr>
        <w:t>……………………</w:t>
      </w:r>
      <w:r w:rsidRPr="00D96317">
        <w:rPr>
          <w:sz w:val="16"/>
          <w:lang w:val="vi-VN"/>
        </w:rPr>
        <w:t>……………….….</w:t>
      </w:r>
      <w:r>
        <w:rPr>
          <w:sz w:val="16"/>
          <w:lang w:val="vi-VN"/>
        </w:rPr>
        <w:t>……</w:t>
      </w:r>
      <w:r w:rsidRPr="00624356">
        <w:rPr>
          <w:sz w:val="16"/>
          <w:lang w:val="vi-VN"/>
        </w:rPr>
        <w:t>.</w:t>
      </w:r>
      <w:r>
        <w:rPr>
          <w:sz w:val="16"/>
          <w:lang w:val="vi-VN"/>
        </w:rPr>
        <w:t>…</w:t>
      </w:r>
      <w:r w:rsidRPr="009B44AD">
        <w:rPr>
          <w:sz w:val="16"/>
          <w:lang w:val="vi-VN"/>
        </w:rPr>
        <w:t>…</w:t>
      </w:r>
    </w:p>
    <w:p w:rsidR="00AD11E8" w:rsidRPr="006B6AE4" w:rsidRDefault="00AD11E8" w:rsidP="00E66A55">
      <w:pPr>
        <w:tabs>
          <w:tab w:val="left" w:pos="567"/>
        </w:tabs>
        <w:spacing w:before="80" w:line="340" w:lineRule="exact"/>
        <w:jc w:val="both"/>
        <w:rPr>
          <w:sz w:val="16"/>
          <w:szCs w:val="16"/>
          <w:lang w:val="vi-VN"/>
        </w:rPr>
      </w:pPr>
      <w:r w:rsidRPr="00E93BC9">
        <w:rPr>
          <w:lang w:val="vi-VN"/>
        </w:rPr>
        <w:t>- Thời hạn sở hữu đến</w:t>
      </w:r>
      <w:r w:rsidRPr="00D96317">
        <w:rPr>
          <w:lang w:val="vi-VN"/>
        </w:rPr>
        <w:t>:</w:t>
      </w:r>
      <w:r w:rsidRPr="007F74B5">
        <w:rPr>
          <w:sz w:val="16"/>
          <w:szCs w:val="16"/>
          <w:lang w:val="vi-VN"/>
        </w:rPr>
        <w:t>………………………..............................</w:t>
      </w:r>
      <w:r>
        <w:rPr>
          <w:sz w:val="16"/>
          <w:szCs w:val="16"/>
          <w:lang w:val="vi-VN"/>
        </w:rPr>
        <w:t>.....................…...………………</w:t>
      </w:r>
      <w:r w:rsidRPr="007F74B5">
        <w:rPr>
          <w:sz w:val="16"/>
          <w:szCs w:val="16"/>
          <w:lang w:val="vi-VN"/>
        </w:rPr>
        <w:t>…</w:t>
      </w:r>
      <w:r w:rsidRPr="00D96317">
        <w:rPr>
          <w:sz w:val="16"/>
          <w:szCs w:val="16"/>
          <w:lang w:val="vi-VN"/>
        </w:rPr>
        <w:t>………….…</w:t>
      </w:r>
      <w:r w:rsidRPr="00624356">
        <w:rPr>
          <w:sz w:val="16"/>
          <w:szCs w:val="16"/>
          <w:lang w:val="vi-VN"/>
        </w:rPr>
        <w:t>…</w:t>
      </w:r>
      <w:r w:rsidRPr="00D96317">
        <w:rPr>
          <w:sz w:val="16"/>
          <w:szCs w:val="16"/>
          <w:lang w:val="vi-VN"/>
        </w:rPr>
        <w:t>…</w:t>
      </w:r>
      <w:r w:rsidRPr="00624356">
        <w:rPr>
          <w:sz w:val="16"/>
          <w:szCs w:val="16"/>
          <w:lang w:val="vi-VN"/>
        </w:rPr>
        <w:t>.</w:t>
      </w:r>
      <w:r w:rsidRPr="00D96317">
        <w:rPr>
          <w:sz w:val="16"/>
          <w:szCs w:val="16"/>
          <w:lang w:val="vi-VN"/>
        </w:rPr>
        <w:t>….</w:t>
      </w:r>
      <w:r w:rsidRPr="007F74B5">
        <w:rPr>
          <w:sz w:val="16"/>
          <w:szCs w:val="16"/>
          <w:lang w:val="vi-VN"/>
        </w:rPr>
        <w:t>…</w:t>
      </w:r>
    </w:p>
    <w:p w:rsidR="00AD11E8" w:rsidRPr="002366EB" w:rsidRDefault="00AD11E8" w:rsidP="00E66A55">
      <w:pPr>
        <w:spacing w:before="80" w:line="340" w:lineRule="exact"/>
        <w:ind w:firstLine="561"/>
        <w:jc w:val="both"/>
        <w:rPr>
          <w:lang w:val="vi-VN"/>
        </w:rPr>
      </w:pPr>
      <w:r w:rsidRPr="002366EB">
        <w:rPr>
          <w:lang w:val="vi-VN"/>
        </w:rPr>
        <w:t xml:space="preserve">c) Công trình xây dựng khác: </w:t>
      </w:r>
    </w:p>
    <w:p w:rsidR="00AD11E8" w:rsidRPr="006B6AE4" w:rsidRDefault="00AD11E8" w:rsidP="00E66A55">
      <w:pPr>
        <w:spacing w:before="80" w:line="340" w:lineRule="exact"/>
        <w:jc w:val="both"/>
        <w:rPr>
          <w:lang w:val="vi-VN"/>
        </w:rPr>
      </w:pPr>
      <w:r w:rsidRPr="00BB0D00">
        <w:rPr>
          <w:lang w:val="vi-VN"/>
        </w:rPr>
        <w:t xml:space="preserve">- </w:t>
      </w:r>
      <w:r w:rsidRPr="00410AA8">
        <w:rPr>
          <w:lang w:val="vi-VN"/>
        </w:rPr>
        <w:t>Loại nhà</w:t>
      </w:r>
      <w:r w:rsidRPr="00D96317">
        <w:rPr>
          <w:lang w:val="vi-VN"/>
        </w:rPr>
        <w:t xml:space="preserve"> </w:t>
      </w:r>
      <w:r w:rsidRPr="002366EB">
        <w:rPr>
          <w:lang w:val="vi-VN"/>
        </w:rPr>
        <w:t>công trình</w:t>
      </w:r>
      <w:r w:rsidRPr="00410AA8">
        <w:rPr>
          <w:lang w:val="vi-VN"/>
        </w:rPr>
        <w:t>:</w:t>
      </w:r>
      <w:r>
        <w:rPr>
          <w:bCs/>
          <w:iCs/>
          <w:sz w:val="16"/>
          <w:lang w:val="vi-VN"/>
        </w:rPr>
        <w:t>………………………………………………………………………</w:t>
      </w:r>
      <w:r w:rsidRPr="00410AA8">
        <w:rPr>
          <w:bCs/>
          <w:iCs/>
          <w:sz w:val="16"/>
          <w:lang w:val="vi-VN"/>
        </w:rPr>
        <w:t>………………</w:t>
      </w:r>
      <w:r w:rsidRPr="00D96317">
        <w:rPr>
          <w:bCs/>
          <w:iCs/>
          <w:sz w:val="16"/>
          <w:lang w:val="vi-VN"/>
        </w:rPr>
        <w:t>……………</w:t>
      </w:r>
      <w:r w:rsidRPr="00624356">
        <w:rPr>
          <w:bCs/>
          <w:iCs/>
          <w:sz w:val="16"/>
          <w:lang w:val="vi-VN"/>
        </w:rPr>
        <w:t>…</w:t>
      </w:r>
      <w:r w:rsidRPr="00D96317">
        <w:rPr>
          <w:bCs/>
          <w:iCs/>
          <w:sz w:val="16"/>
          <w:lang w:val="vi-VN"/>
        </w:rPr>
        <w:t>..</w:t>
      </w:r>
      <w:r w:rsidRPr="00410AA8">
        <w:rPr>
          <w:bCs/>
          <w:iCs/>
          <w:sz w:val="16"/>
          <w:lang w:val="vi-VN"/>
        </w:rPr>
        <w:t>…</w:t>
      </w:r>
    </w:p>
    <w:p w:rsidR="00AD11E8" w:rsidRPr="00410AA8" w:rsidRDefault="00AD11E8" w:rsidP="00E66A55">
      <w:pPr>
        <w:spacing w:before="80" w:line="340" w:lineRule="exact"/>
        <w:jc w:val="both"/>
        <w:rPr>
          <w:lang w:val="vi-VN"/>
        </w:rPr>
      </w:pPr>
      <w:r w:rsidRPr="002366EB">
        <w:rPr>
          <w:lang w:val="vi-VN"/>
        </w:rPr>
        <w:t xml:space="preserve">- </w:t>
      </w:r>
      <w:r w:rsidRPr="00410AA8">
        <w:rPr>
          <w:lang w:val="vi-VN"/>
        </w:rPr>
        <w:t>Diện tích xây dựng:</w:t>
      </w:r>
      <w:r w:rsidRPr="00410AA8">
        <w:rPr>
          <w:sz w:val="16"/>
          <w:lang w:val="vi-VN"/>
        </w:rPr>
        <w:t>…</w:t>
      </w:r>
      <w:r w:rsidRPr="002366EB">
        <w:rPr>
          <w:sz w:val="16"/>
          <w:lang w:val="vi-VN"/>
        </w:rPr>
        <w:t>.</w:t>
      </w:r>
      <w:r w:rsidRPr="00410AA8">
        <w:rPr>
          <w:sz w:val="16"/>
          <w:lang w:val="vi-VN"/>
        </w:rPr>
        <w:t>…………………………………………………..……</w:t>
      </w:r>
      <w:r w:rsidRPr="00D96317">
        <w:rPr>
          <w:sz w:val="16"/>
          <w:lang w:val="vi-VN"/>
        </w:rPr>
        <w:t>………………....</w:t>
      </w:r>
      <w:r w:rsidRPr="00410AA8">
        <w:rPr>
          <w:sz w:val="16"/>
          <w:lang w:val="vi-VN"/>
        </w:rPr>
        <w:t>..</w:t>
      </w:r>
      <w:r w:rsidRPr="00410AA8">
        <w:rPr>
          <w:lang w:val="vi-VN"/>
        </w:rPr>
        <w:t xml:space="preserve"> m</w:t>
      </w:r>
      <w:r w:rsidRPr="00410AA8">
        <w:rPr>
          <w:vertAlign w:val="superscript"/>
          <w:lang w:val="vi-VN"/>
        </w:rPr>
        <w:t>2</w:t>
      </w:r>
    </w:p>
    <w:p w:rsidR="00AD11E8" w:rsidRPr="00410AA8" w:rsidRDefault="00AD11E8" w:rsidP="00E66A55">
      <w:pPr>
        <w:spacing w:before="80" w:line="340" w:lineRule="exact"/>
        <w:jc w:val="both"/>
        <w:rPr>
          <w:lang w:val="vi-VN"/>
        </w:rPr>
      </w:pPr>
      <w:r w:rsidRPr="00891F39">
        <w:rPr>
          <w:lang w:val="vi-VN"/>
        </w:rPr>
        <w:t xml:space="preserve">- </w:t>
      </w:r>
      <w:r w:rsidRPr="00410AA8">
        <w:rPr>
          <w:lang w:val="vi-VN"/>
        </w:rPr>
        <w:t>Hình thức sử dụng:</w:t>
      </w:r>
      <w:r w:rsidRPr="00E20D4A">
        <w:rPr>
          <w:lang w:val="vi-VN"/>
        </w:rPr>
        <w:t xml:space="preserve"> R</w:t>
      </w:r>
      <w:r w:rsidRPr="00410AA8">
        <w:rPr>
          <w:lang w:val="vi-VN"/>
        </w:rPr>
        <w:t>iêng:</w:t>
      </w:r>
      <w:r w:rsidRPr="00410AA8">
        <w:rPr>
          <w:sz w:val="16"/>
          <w:lang w:val="vi-VN"/>
        </w:rPr>
        <w:t xml:space="preserve">………. ………. </w:t>
      </w:r>
      <w:r w:rsidRPr="00410AA8">
        <w:rPr>
          <w:lang w:val="vi-VN"/>
        </w:rPr>
        <w:t>m</w:t>
      </w:r>
      <w:r w:rsidRPr="00410AA8">
        <w:rPr>
          <w:vertAlign w:val="superscript"/>
          <w:lang w:val="vi-VN"/>
        </w:rPr>
        <w:t>2</w:t>
      </w:r>
      <w:r w:rsidRPr="00E20D4A">
        <w:rPr>
          <w:lang w:val="vi-VN"/>
        </w:rPr>
        <w:t>; C</w:t>
      </w:r>
      <w:r w:rsidRPr="00410AA8">
        <w:rPr>
          <w:lang w:val="vi-VN"/>
        </w:rPr>
        <w:t>hung:</w:t>
      </w:r>
      <w:r w:rsidRPr="00410AA8">
        <w:rPr>
          <w:sz w:val="16"/>
          <w:lang w:val="vi-VN"/>
        </w:rPr>
        <w:t>…………</w:t>
      </w:r>
      <w:r>
        <w:rPr>
          <w:sz w:val="16"/>
          <w:lang w:val="vi-VN"/>
        </w:rPr>
        <w:t>………</w:t>
      </w:r>
      <w:r w:rsidRPr="00D96317">
        <w:rPr>
          <w:sz w:val="16"/>
          <w:lang w:val="vi-VN"/>
        </w:rPr>
        <w:t>…….</w:t>
      </w:r>
      <w:r w:rsidRPr="009B44AD">
        <w:rPr>
          <w:sz w:val="16"/>
          <w:lang w:val="vi-VN"/>
        </w:rPr>
        <w:t>...</w:t>
      </w:r>
      <w:r w:rsidRPr="00410AA8">
        <w:rPr>
          <w:sz w:val="16"/>
          <w:lang w:val="vi-VN"/>
        </w:rPr>
        <w:t>.</w:t>
      </w:r>
      <w:r>
        <w:rPr>
          <w:sz w:val="16"/>
          <w:lang w:val="vi-VN"/>
        </w:rPr>
        <w:tab/>
      </w:r>
      <w:r w:rsidRPr="00410AA8">
        <w:rPr>
          <w:lang w:val="vi-VN"/>
        </w:rPr>
        <w:t xml:space="preserve"> m</w:t>
      </w:r>
      <w:r w:rsidRPr="00410AA8">
        <w:rPr>
          <w:vertAlign w:val="superscript"/>
          <w:lang w:val="vi-VN"/>
        </w:rPr>
        <w:t>2</w:t>
      </w:r>
    </w:p>
    <w:p w:rsidR="00AD11E8" w:rsidRPr="006B6AE4" w:rsidRDefault="00AD11E8" w:rsidP="00E66A55">
      <w:pPr>
        <w:spacing w:before="80" w:line="340" w:lineRule="exact"/>
        <w:jc w:val="both"/>
        <w:rPr>
          <w:lang w:val="vi-VN"/>
        </w:rPr>
      </w:pPr>
      <w:r w:rsidRPr="00BB0D00">
        <w:rPr>
          <w:lang w:val="vi-VN"/>
        </w:rPr>
        <w:t>-</w:t>
      </w:r>
      <w:r w:rsidRPr="00410AA8">
        <w:rPr>
          <w:lang w:val="vi-VN"/>
        </w:rPr>
        <w:t xml:space="preserve"> Số tầng:</w:t>
      </w:r>
      <w:r>
        <w:rPr>
          <w:sz w:val="16"/>
          <w:lang w:val="vi-VN"/>
        </w:rPr>
        <w:t>…………………………………………………………………</w:t>
      </w:r>
      <w:r w:rsidRPr="008E55D7">
        <w:rPr>
          <w:sz w:val="16"/>
          <w:lang w:val="vi-VN"/>
        </w:rPr>
        <w:t>……….</w:t>
      </w:r>
      <w:r>
        <w:rPr>
          <w:sz w:val="16"/>
          <w:lang w:val="vi-VN"/>
        </w:rPr>
        <w:t>………………………………</w:t>
      </w:r>
      <w:r w:rsidRPr="00D96317">
        <w:rPr>
          <w:sz w:val="16"/>
          <w:lang w:val="vi-VN"/>
        </w:rPr>
        <w:t>….……….</w:t>
      </w:r>
      <w:r w:rsidRPr="00624356">
        <w:rPr>
          <w:sz w:val="16"/>
          <w:lang w:val="vi-VN"/>
        </w:rPr>
        <w:t>.</w:t>
      </w:r>
      <w:r w:rsidRPr="00D96317">
        <w:rPr>
          <w:sz w:val="16"/>
          <w:lang w:val="vi-VN"/>
        </w:rPr>
        <w:t>………</w:t>
      </w:r>
      <w:r w:rsidRPr="009B44AD">
        <w:rPr>
          <w:sz w:val="16"/>
          <w:lang w:val="vi-VN"/>
        </w:rPr>
        <w:t>…</w:t>
      </w:r>
    </w:p>
    <w:p w:rsidR="00AD11E8" w:rsidRPr="006B6AE4" w:rsidRDefault="00AD11E8" w:rsidP="00E66A55">
      <w:pPr>
        <w:spacing w:before="80" w:line="340" w:lineRule="exact"/>
        <w:jc w:val="both"/>
        <w:rPr>
          <w:lang w:val="vi-VN"/>
        </w:rPr>
      </w:pPr>
      <w:r w:rsidRPr="00E93BC9">
        <w:rPr>
          <w:lang w:val="vi-VN"/>
        </w:rPr>
        <w:t>- Thời hạn sở hữu đến:</w:t>
      </w:r>
      <w:r w:rsidRPr="001638A5">
        <w:rPr>
          <w:sz w:val="16"/>
          <w:szCs w:val="16"/>
          <w:lang w:val="vi-VN"/>
        </w:rPr>
        <w:t>…………………………………</w:t>
      </w:r>
      <w:r w:rsidRPr="007F74B5">
        <w:rPr>
          <w:sz w:val="16"/>
          <w:szCs w:val="16"/>
          <w:lang w:val="vi-VN"/>
        </w:rPr>
        <w:t>........</w:t>
      </w:r>
      <w:r>
        <w:rPr>
          <w:sz w:val="16"/>
          <w:szCs w:val="16"/>
          <w:lang w:val="vi-VN"/>
        </w:rPr>
        <w:t>..............................</w:t>
      </w:r>
      <w:r w:rsidRPr="007F74B5">
        <w:rPr>
          <w:sz w:val="16"/>
          <w:szCs w:val="16"/>
          <w:lang w:val="vi-VN"/>
        </w:rPr>
        <w:t>.............</w:t>
      </w:r>
      <w:r w:rsidRPr="001638A5">
        <w:rPr>
          <w:sz w:val="16"/>
          <w:szCs w:val="16"/>
          <w:lang w:val="vi-VN"/>
        </w:rPr>
        <w:t>………………</w:t>
      </w:r>
      <w:r w:rsidRPr="00D96317">
        <w:rPr>
          <w:sz w:val="16"/>
          <w:szCs w:val="16"/>
          <w:lang w:val="vi-VN"/>
        </w:rPr>
        <w:t>………………</w:t>
      </w:r>
      <w:r>
        <w:rPr>
          <w:sz w:val="16"/>
          <w:szCs w:val="16"/>
          <w:lang w:val="vi-VN"/>
        </w:rPr>
        <w:t>…</w:t>
      </w:r>
      <w:r w:rsidRPr="00624356">
        <w:rPr>
          <w:sz w:val="16"/>
          <w:szCs w:val="16"/>
          <w:lang w:val="vi-VN"/>
        </w:rPr>
        <w:t>..</w:t>
      </w:r>
      <w:r w:rsidRPr="00D96317">
        <w:rPr>
          <w:sz w:val="16"/>
          <w:szCs w:val="16"/>
          <w:lang w:val="vi-VN"/>
        </w:rPr>
        <w:t>….</w:t>
      </w:r>
    </w:p>
    <w:p w:rsidR="00AD11E8" w:rsidRPr="002366EB" w:rsidRDefault="00AD11E8" w:rsidP="00E66A55">
      <w:pPr>
        <w:spacing w:before="80" w:line="340" w:lineRule="exact"/>
        <w:ind w:firstLine="561"/>
        <w:jc w:val="both"/>
        <w:rPr>
          <w:sz w:val="16"/>
          <w:lang w:val="vi-VN"/>
        </w:rPr>
      </w:pPr>
      <w:r w:rsidRPr="002366EB">
        <w:rPr>
          <w:lang w:val="vi-VN"/>
        </w:rPr>
        <w:t>d</w:t>
      </w:r>
      <w:r w:rsidRPr="003C38EE">
        <w:rPr>
          <w:lang w:val="vi-VN"/>
        </w:rPr>
        <w:t>)</w:t>
      </w:r>
      <w:r w:rsidRPr="002366EB">
        <w:rPr>
          <w:lang w:val="vi-VN"/>
        </w:rPr>
        <w:t xml:space="preserve"> Rừng sản xuất là rừng trồng</w:t>
      </w:r>
      <w:r>
        <w:rPr>
          <w:sz w:val="16"/>
          <w:lang w:val="vi-VN"/>
        </w:rPr>
        <w:t>……………….………………………………………</w:t>
      </w:r>
      <w:r w:rsidRPr="002366EB">
        <w:rPr>
          <w:sz w:val="16"/>
          <w:lang w:val="vi-VN"/>
        </w:rPr>
        <w:t>………</w:t>
      </w:r>
      <w:r w:rsidRPr="00D96317">
        <w:rPr>
          <w:sz w:val="16"/>
          <w:lang w:val="vi-VN"/>
        </w:rPr>
        <w:t>………</w:t>
      </w:r>
      <w:r w:rsidRPr="002366EB">
        <w:rPr>
          <w:sz w:val="16"/>
          <w:lang w:val="vi-VN"/>
        </w:rPr>
        <w:t>……</w:t>
      </w:r>
      <w:r w:rsidRPr="00624356">
        <w:rPr>
          <w:sz w:val="16"/>
          <w:lang w:val="vi-VN"/>
        </w:rPr>
        <w:t>..</w:t>
      </w:r>
      <w:r w:rsidRPr="002366EB">
        <w:rPr>
          <w:sz w:val="16"/>
          <w:lang w:val="vi-VN"/>
        </w:rPr>
        <w:t>…</w:t>
      </w:r>
    </w:p>
    <w:p w:rsidR="00AD11E8" w:rsidRPr="00D96317" w:rsidRDefault="00AD11E8" w:rsidP="00E66A55">
      <w:pPr>
        <w:pStyle w:val="NormalWeb"/>
        <w:spacing w:before="80" w:beforeAutospacing="0" w:after="0" w:afterAutospacing="0" w:line="340" w:lineRule="exact"/>
        <w:jc w:val="both"/>
        <w:textAlignment w:val="baseline"/>
        <w:rPr>
          <w:sz w:val="28"/>
          <w:szCs w:val="28"/>
          <w:lang w:val="vi-VN"/>
        </w:rPr>
      </w:pPr>
      <w:r w:rsidRPr="003C38EE">
        <w:rPr>
          <w:rFonts w:cs="Arial"/>
          <w:sz w:val="28"/>
          <w:szCs w:val="28"/>
          <w:bdr w:val="none" w:sz="0" w:space="0" w:color="auto" w:frame="1"/>
          <w:lang w:val="vi-VN"/>
        </w:rPr>
        <w:t xml:space="preserve">- </w:t>
      </w:r>
      <w:r w:rsidRPr="003C38EE">
        <w:rPr>
          <w:rFonts w:ascii="inherit" w:hAnsi="inherit" w:cs="Arial"/>
          <w:sz w:val="28"/>
          <w:szCs w:val="28"/>
          <w:bdr w:val="none" w:sz="0" w:space="0" w:color="auto" w:frame="1"/>
          <w:lang w:val="vi-VN"/>
        </w:rPr>
        <w:t>Loại cây chủ yếu:</w:t>
      </w:r>
      <w:r w:rsidRPr="003C38EE">
        <w:rPr>
          <w:rFonts w:ascii="inherit" w:hAnsi="inherit" w:cs="Arial"/>
          <w:sz w:val="16"/>
          <w:szCs w:val="16"/>
          <w:bdr w:val="none" w:sz="0" w:space="0" w:color="auto" w:frame="1"/>
          <w:lang w:val="vi-VN"/>
        </w:rPr>
        <w:t>………………………………………………………</w:t>
      </w:r>
      <w:r>
        <w:rPr>
          <w:rFonts w:ascii="inherit" w:hAnsi="inherit" w:cs="Arial"/>
          <w:sz w:val="16"/>
          <w:szCs w:val="16"/>
          <w:bdr w:val="none" w:sz="0" w:space="0" w:color="auto" w:frame="1"/>
          <w:lang w:val="vi-VN"/>
        </w:rPr>
        <w:t>……………</w:t>
      </w:r>
      <w:r w:rsidRPr="003C38EE">
        <w:rPr>
          <w:rFonts w:ascii="inherit" w:hAnsi="inherit" w:cs="Arial"/>
          <w:sz w:val="16"/>
          <w:szCs w:val="16"/>
          <w:bdr w:val="none" w:sz="0" w:space="0" w:color="auto" w:frame="1"/>
          <w:lang w:val="vi-VN"/>
        </w:rPr>
        <w:t>…………………</w:t>
      </w:r>
      <w:r w:rsidRPr="00D96317">
        <w:rPr>
          <w:rFonts w:ascii="inherit" w:hAnsi="inherit" w:cs="Arial"/>
          <w:sz w:val="16"/>
          <w:szCs w:val="16"/>
          <w:bdr w:val="none" w:sz="0" w:space="0" w:color="auto" w:frame="1"/>
          <w:lang w:val="vi-VN"/>
        </w:rPr>
        <w:t>………………</w:t>
      </w:r>
      <w:r w:rsidRPr="00624356">
        <w:rPr>
          <w:rFonts w:ascii="inherit" w:hAnsi="inherit" w:cs="Arial"/>
          <w:sz w:val="16"/>
          <w:szCs w:val="16"/>
          <w:bdr w:val="none" w:sz="0" w:space="0" w:color="auto" w:frame="1"/>
          <w:lang w:val="vi-VN"/>
        </w:rPr>
        <w:t>…</w:t>
      </w:r>
      <w:r w:rsidRPr="00D96317">
        <w:rPr>
          <w:rFonts w:ascii="inherit" w:hAnsi="inherit" w:cs="Arial"/>
          <w:sz w:val="16"/>
          <w:szCs w:val="16"/>
          <w:bdr w:val="none" w:sz="0" w:space="0" w:color="auto" w:frame="1"/>
          <w:lang w:val="vi-VN"/>
        </w:rPr>
        <w:t>…</w:t>
      </w:r>
      <w:r w:rsidRPr="003C38EE">
        <w:rPr>
          <w:rFonts w:ascii="inherit" w:hAnsi="inherit" w:cs="Arial"/>
          <w:sz w:val="16"/>
          <w:szCs w:val="16"/>
          <w:bdr w:val="none" w:sz="0" w:space="0" w:color="auto" w:frame="1"/>
          <w:lang w:val="vi-VN"/>
        </w:rPr>
        <w:t>….</w:t>
      </w:r>
    </w:p>
    <w:p w:rsidR="00AD11E8" w:rsidRPr="003C38EE" w:rsidRDefault="00AD11E8" w:rsidP="00E66A55">
      <w:pPr>
        <w:pStyle w:val="NormalWeb"/>
        <w:spacing w:before="80" w:beforeAutospacing="0" w:after="0" w:afterAutospacing="0" w:line="340" w:lineRule="exact"/>
        <w:jc w:val="both"/>
        <w:textAlignment w:val="baseline"/>
        <w:rPr>
          <w:rFonts w:ascii="inherit" w:hAnsi="inherit"/>
          <w:sz w:val="28"/>
          <w:szCs w:val="28"/>
          <w:lang w:val="vi-VN"/>
        </w:rPr>
      </w:pPr>
      <w:r w:rsidRPr="003C38EE">
        <w:rPr>
          <w:rFonts w:ascii="inherit" w:hAnsi="inherit" w:cs="Arial"/>
          <w:sz w:val="28"/>
          <w:szCs w:val="28"/>
          <w:bdr w:val="none" w:sz="0" w:space="0" w:color="auto" w:frame="1"/>
          <w:lang w:val="vi-VN"/>
        </w:rPr>
        <w:t>- Diện tích:</w:t>
      </w:r>
      <w:r w:rsidRPr="008B40EB">
        <w:rPr>
          <w:rFonts w:ascii="inherit" w:hAnsi="inherit" w:cs="Arial"/>
          <w:sz w:val="16"/>
          <w:szCs w:val="28"/>
          <w:bdr w:val="none" w:sz="0" w:space="0" w:color="auto" w:frame="1"/>
          <w:lang w:val="vi-VN"/>
        </w:rPr>
        <w:t>……………</w:t>
      </w:r>
      <w:r>
        <w:rPr>
          <w:rFonts w:ascii="inherit" w:hAnsi="inherit" w:cs="Arial"/>
          <w:sz w:val="16"/>
          <w:szCs w:val="28"/>
          <w:bdr w:val="none" w:sz="0" w:space="0" w:color="auto" w:frame="1"/>
          <w:lang w:val="vi-VN"/>
        </w:rPr>
        <w:t>………………………………………………………………</w:t>
      </w:r>
      <w:r w:rsidRPr="008B40EB">
        <w:rPr>
          <w:rFonts w:ascii="inherit" w:hAnsi="inherit" w:cs="Arial"/>
          <w:sz w:val="16"/>
          <w:szCs w:val="28"/>
          <w:bdr w:val="none" w:sz="0" w:space="0" w:color="auto" w:frame="1"/>
          <w:lang w:val="vi-VN"/>
        </w:rPr>
        <w:t>……………</w:t>
      </w:r>
      <w:r w:rsidRPr="00D96317">
        <w:rPr>
          <w:rFonts w:ascii="inherit" w:hAnsi="inherit" w:cs="Arial"/>
          <w:sz w:val="16"/>
          <w:szCs w:val="28"/>
          <w:bdr w:val="none" w:sz="0" w:space="0" w:color="auto" w:frame="1"/>
          <w:lang w:val="vi-VN"/>
        </w:rPr>
        <w:t>…</w:t>
      </w:r>
      <w:r w:rsidRPr="008B40EB">
        <w:rPr>
          <w:rFonts w:ascii="inherit" w:hAnsi="inherit" w:cs="Arial"/>
          <w:sz w:val="16"/>
          <w:szCs w:val="28"/>
          <w:bdr w:val="none" w:sz="0" w:space="0" w:color="auto" w:frame="1"/>
          <w:lang w:val="vi-VN"/>
        </w:rPr>
        <w:t>…</w:t>
      </w:r>
      <w:r w:rsidRPr="00D96317">
        <w:rPr>
          <w:rFonts w:ascii="inherit" w:hAnsi="inherit" w:cs="Arial"/>
          <w:sz w:val="16"/>
          <w:szCs w:val="28"/>
          <w:bdr w:val="none" w:sz="0" w:space="0" w:color="auto" w:frame="1"/>
          <w:lang w:val="vi-VN"/>
        </w:rPr>
        <w:t>…</w:t>
      </w:r>
      <w:r w:rsidRPr="003C38EE">
        <w:rPr>
          <w:rFonts w:ascii="Arial" w:hAnsi="Arial" w:cs="Arial"/>
          <w:sz w:val="28"/>
          <w:szCs w:val="28"/>
          <w:bdr w:val="none" w:sz="0" w:space="0" w:color="auto" w:frame="1"/>
          <w:lang w:val="vi-VN"/>
        </w:rPr>
        <w:t> </w:t>
      </w:r>
      <w:r w:rsidRPr="003C38EE">
        <w:rPr>
          <w:rFonts w:ascii="inherit" w:hAnsi="inherit" w:cs="Arial"/>
          <w:sz w:val="28"/>
          <w:szCs w:val="28"/>
          <w:bdr w:val="none" w:sz="0" w:space="0" w:color="auto" w:frame="1"/>
          <w:lang w:val="vi-VN"/>
        </w:rPr>
        <w:t>m²</w:t>
      </w:r>
    </w:p>
    <w:p w:rsidR="00AD11E8" w:rsidRPr="006B6AE4" w:rsidRDefault="00AD11E8" w:rsidP="00E66A55">
      <w:pPr>
        <w:pStyle w:val="NormalWeb"/>
        <w:spacing w:before="80" w:beforeAutospacing="0" w:after="0" w:afterAutospacing="0" w:line="340" w:lineRule="exact"/>
        <w:jc w:val="both"/>
        <w:textAlignment w:val="baseline"/>
        <w:rPr>
          <w:rFonts w:ascii="inherit" w:hAnsi="inherit" w:cs="Arial"/>
          <w:i/>
          <w:spacing w:val="-8"/>
          <w:sz w:val="16"/>
          <w:szCs w:val="16"/>
          <w:bdr w:val="none" w:sz="0" w:space="0" w:color="auto" w:frame="1"/>
          <w:lang w:val="vi-VN"/>
        </w:rPr>
      </w:pPr>
      <w:r w:rsidRPr="003C38EE">
        <w:rPr>
          <w:rFonts w:cs="Arial"/>
          <w:spacing w:val="-8"/>
          <w:sz w:val="28"/>
          <w:szCs w:val="28"/>
          <w:bdr w:val="none" w:sz="0" w:space="0" w:color="auto" w:frame="1"/>
          <w:lang w:val="vi-VN"/>
        </w:rPr>
        <w:t xml:space="preserve">- </w:t>
      </w:r>
      <w:r w:rsidRPr="003C38EE">
        <w:rPr>
          <w:rFonts w:ascii="inherit" w:hAnsi="inherit" w:cs="Arial"/>
          <w:spacing w:val="-8"/>
          <w:sz w:val="28"/>
          <w:szCs w:val="28"/>
          <w:bdr w:val="none" w:sz="0" w:space="0" w:color="auto" w:frame="1"/>
          <w:lang w:val="vi-VN"/>
        </w:rPr>
        <w:t xml:space="preserve">Nguồn gốc tạo lập: </w:t>
      </w:r>
      <w:r w:rsidRPr="003C38EE">
        <w:rPr>
          <w:rFonts w:ascii="inherit" w:hAnsi="inherit" w:cs="Arial"/>
          <w:i/>
          <w:spacing w:val="-8"/>
          <w:sz w:val="28"/>
          <w:szCs w:val="28"/>
          <w:bdr w:val="none" w:sz="0" w:space="0" w:color="auto" w:frame="1"/>
          <w:lang w:val="vi-VN"/>
        </w:rPr>
        <w:t xml:space="preserve">( Tự trồng rừng, Nhà nước giao không thu tiền, Nhà nước giao có thu tiền, nhận chuyển quyền, Nguồn vón nhận </w:t>
      </w:r>
      <w:r w:rsidRPr="008B40EB">
        <w:rPr>
          <w:rFonts w:ascii="inherit" w:hAnsi="inherit" w:cs="Arial"/>
          <w:i/>
          <w:spacing w:val="-8"/>
          <w:sz w:val="28"/>
          <w:szCs w:val="16"/>
          <w:bdr w:val="none" w:sz="0" w:space="0" w:color="auto" w:frame="1"/>
          <w:lang w:val="vi-VN"/>
        </w:rPr>
        <w:t>):</w:t>
      </w:r>
      <w:r w:rsidRPr="003C38EE">
        <w:rPr>
          <w:rFonts w:ascii="inherit" w:hAnsi="inherit" w:cs="Arial"/>
          <w:i/>
          <w:spacing w:val="-8"/>
          <w:sz w:val="16"/>
          <w:szCs w:val="16"/>
          <w:bdr w:val="none" w:sz="0" w:space="0" w:color="auto" w:frame="1"/>
          <w:lang w:val="vi-VN"/>
        </w:rPr>
        <w:t>……...........................................................</w:t>
      </w:r>
      <w:r w:rsidRPr="00D96317">
        <w:rPr>
          <w:rFonts w:ascii="inherit" w:hAnsi="inherit" w:cs="Arial"/>
          <w:i/>
          <w:spacing w:val="-8"/>
          <w:sz w:val="16"/>
          <w:szCs w:val="16"/>
          <w:bdr w:val="none" w:sz="0" w:space="0" w:color="auto" w:frame="1"/>
          <w:lang w:val="vi-VN"/>
        </w:rPr>
        <w:t>..............................</w:t>
      </w:r>
      <w:r w:rsidRPr="003C38EE">
        <w:rPr>
          <w:rFonts w:ascii="inherit" w:hAnsi="inherit" w:cs="Arial"/>
          <w:i/>
          <w:spacing w:val="-8"/>
          <w:sz w:val="16"/>
          <w:szCs w:val="16"/>
          <w:bdr w:val="none" w:sz="0" w:space="0" w:color="auto" w:frame="1"/>
          <w:lang w:val="vi-VN"/>
        </w:rPr>
        <w:t>..................</w:t>
      </w:r>
    </w:p>
    <w:p w:rsidR="00AD11E8" w:rsidRPr="003C38EE" w:rsidRDefault="00AD11E8" w:rsidP="00E66A55">
      <w:pPr>
        <w:pStyle w:val="NormalWeb"/>
        <w:spacing w:before="80" w:beforeAutospacing="0" w:after="0" w:afterAutospacing="0" w:line="340" w:lineRule="exact"/>
        <w:jc w:val="both"/>
        <w:textAlignment w:val="baseline"/>
        <w:rPr>
          <w:sz w:val="28"/>
          <w:szCs w:val="28"/>
          <w:lang w:val="vi-VN"/>
        </w:rPr>
      </w:pPr>
      <w:r w:rsidRPr="003C38EE">
        <w:rPr>
          <w:sz w:val="28"/>
          <w:szCs w:val="28"/>
          <w:bdr w:val="none" w:sz="0" w:space="0" w:color="auto" w:frame="1"/>
          <w:lang w:val="vi-VN"/>
        </w:rPr>
        <w:t xml:space="preserve">- Sở hữu chung: </w:t>
      </w:r>
      <w:r w:rsidRPr="008B40EB">
        <w:rPr>
          <w:sz w:val="16"/>
          <w:szCs w:val="28"/>
          <w:bdr w:val="none" w:sz="0" w:space="0" w:color="auto" w:frame="1"/>
          <w:lang w:val="vi-VN"/>
        </w:rPr>
        <w:t>…</w:t>
      </w:r>
      <w:r w:rsidRPr="00D96317">
        <w:rPr>
          <w:sz w:val="16"/>
          <w:szCs w:val="28"/>
          <w:bdr w:val="none" w:sz="0" w:space="0" w:color="auto" w:frame="1"/>
          <w:lang w:val="vi-VN"/>
        </w:rPr>
        <w:t>…………………….</w:t>
      </w:r>
      <w:r w:rsidRPr="008B40EB">
        <w:rPr>
          <w:sz w:val="16"/>
          <w:szCs w:val="28"/>
          <w:bdr w:val="none" w:sz="0" w:space="0" w:color="auto" w:frame="1"/>
          <w:lang w:val="vi-VN"/>
        </w:rPr>
        <w:t>.</w:t>
      </w:r>
      <w:r w:rsidRPr="003C38EE">
        <w:rPr>
          <w:sz w:val="28"/>
          <w:szCs w:val="28"/>
          <w:bdr w:val="none" w:sz="0" w:space="0" w:color="auto" w:frame="1"/>
          <w:lang w:val="vi-VN"/>
        </w:rPr>
        <w:t xml:space="preserve">m², Sở hữu riêng: </w:t>
      </w:r>
      <w:r w:rsidRPr="008B40EB">
        <w:rPr>
          <w:sz w:val="16"/>
          <w:szCs w:val="28"/>
          <w:bdr w:val="none" w:sz="0" w:space="0" w:color="auto" w:frame="1"/>
          <w:lang w:val="vi-VN"/>
        </w:rPr>
        <w:t>……………</w:t>
      </w:r>
      <w:r>
        <w:rPr>
          <w:sz w:val="16"/>
          <w:szCs w:val="28"/>
          <w:bdr w:val="none" w:sz="0" w:space="0" w:color="auto" w:frame="1"/>
          <w:lang w:val="vi-VN"/>
        </w:rPr>
        <w:t>…</w:t>
      </w:r>
      <w:r w:rsidRPr="00D96317">
        <w:rPr>
          <w:sz w:val="16"/>
          <w:szCs w:val="28"/>
          <w:bdr w:val="none" w:sz="0" w:space="0" w:color="auto" w:frame="1"/>
          <w:lang w:val="vi-VN"/>
        </w:rPr>
        <w:t>…………..</w:t>
      </w:r>
      <w:r w:rsidRPr="008B40EB">
        <w:rPr>
          <w:sz w:val="16"/>
          <w:szCs w:val="28"/>
          <w:bdr w:val="none" w:sz="0" w:space="0" w:color="auto" w:frame="1"/>
          <w:lang w:val="vi-VN"/>
        </w:rPr>
        <w:t>.</w:t>
      </w:r>
      <w:r>
        <w:rPr>
          <w:sz w:val="16"/>
          <w:szCs w:val="28"/>
          <w:bdr w:val="none" w:sz="0" w:space="0" w:color="auto" w:frame="1"/>
          <w:lang w:val="vi-VN"/>
        </w:rPr>
        <w:tab/>
      </w:r>
      <w:r w:rsidRPr="003C38EE">
        <w:rPr>
          <w:sz w:val="28"/>
          <w:szCs w:val="28"/>
          <w:bdr w:val="none" w:sz="0" w:space="0" w:color="auto" w:frame="1"/>
          <w:lang w:val="vi-VN"/>
        </w:rPr>
        <w:t>m</w:t>
      </w:r>
      <w:r w:rsidRPr="003C38EE">
        <w:rPr>
          <w:sz w:val="28"/>
          <w:szCs w:val="28"/>
          <w:bdr w:val="none" w:sz="0" w:space="0" w:color="auto" w:frame="1"/>
          <w:vertAlign w:val="superscript"/>
          <w:lang w:val="vi-VN"/>
        </w:rPr>
        <w:t>2</w:t>
      </w:r>
      <w:r w:rsidRPr="003C38EE">
        <w:rPr>
          <w:sz w:val="28"/>
          <w:szCs w:val="28"/>
          <w:bdr w:val="none" w:sz="0" w:space="0" w:color="auto" w:frame="1"/>
          <w:lang w:val="vi-VN"/>
        </w:rPr>
        <w:t>;</w:t>
      </w:r>
    </w:p>
    <w:p w:rsidR="00AD11E8" w:rsidRPr="006B6AE4" w:rsidRDefault="00AD11E8" w:rsidP="00E66A55">
      <w:pPr>
        <w:spacing w:before="80" w:line="340" w:lineRule="exact"/>
        <w:jc w:val="both"/>
        <w:rPr>
          <w:sz w:val="16"/>
          <w:lang w:val="vi-VN"/>
        </w:rPr>
      </w:pPr>
      <w:r w:rsidRPr="003C38EE">
        <w:rPr>
          <w:bdr w:val="none" w:sz="0" w:space="0" w:color="auto" w:frame="1"/>
          <w:lang w:val="vi-VN"/>
        </w:rPr>
        <w:t xml:space="preserve">- Thời hạn sở hữu đến </w:t>
      </w:r>
      <w:r w:rsidRPr="000F78F8">
        <w:rPr>
          <w:sz w:val="16"/>
          <w:bdr w:val="none" w:sz="0" w:space="0" w:color="auto" w:frame="1"/>
          <w:lang w:val="vi-VN"/>
        </w:rPr>
        <w:t>……</w:t>
      </w:r>
      <w:r w:rsidRPr="00D96317">
        <w:rPr>
          <w:sz w:val="16"/>
          <w:bdr w:val="none" w:sz="0" w:space="0" w:color="auto" w:frame="1"/>
          <w:lang w:val="vi-VN"/>
        </w:rPr>
        <w:t>……………………………………………………………………………………………………</w:t>
      </w:r>
      <w:r w:rsidRPr="000F78F8">
        <w:rPr>
          <w:sz w:val="16"/>
          <w:bdr w:val="none" w:sz="0" w:space="0" w:color="auto" w:frame="1"/>
          <w:lang w:val="vi-VN"/>
        </w:rPr>
        <w:t>...</w:t>
      </w:r>
    </w:p>
    <w:p w:rsidR="00AD11E8" w:rsidRPr="003C38EE" w:rsidRDefault="00AD11E8" w:rsidP="00E66A55">
      <w:pPr>
        <w:spacing w:before="80" w:line="340" w:lineRule="exact"/>
        <w:ind w:firstLine="561"/>
        <w:jc w:val="both"/>
        <w:rPr>
          <w:lang w:val="vi-VN"/>
        </w:rPr>
      </w:pPr>
      <w:r w:rsidRPr="00D96317">
        <w:rPr>
          <w:lang w:val="vi-VN"/>
        </w:rPr>
        <w:t>đ</w:t>
      </w:r>
      <w:r w:rsidRPr="003C38EE">
        <w:rPr>
          <w:lang w:val="vi-VN"/>
        </w:rPr>
        <w:t>) Cây lâu năm:</w:t>
      </w:r>
    </w:p>
    <w:p w:rsidR="00AD11E8" w:rsidRPr="003C38EE" w:rsidRDefault="00AD11E8" w:rsidP="00E66A55">
      <w:pPr>
        <w:pStyle w:val="NormalWeb"/>
        <w:spacing w:before="80" w:beforeAutospacing="0" w:after="0" w:afterAutospacing="0" w:line="340" w:lineRule="exact"/>
        <w:jc w:val="both"/>
        <w:textAlignment w:val="baseline"/>
        <w:rPr>
          <w:sz w:val="16"/>
          <w:szCs w:val="16"/>
          <w:bdr w:val="none" w:sz="0" w:space="0" w:color="auto" w:frame="1"/>
          <w:lang w:val="vi-VN"/>
        </w:rPr>
      </w:pPr>
      <w:r w:rsidRPr="003C38EE">
        <w:rPr>
          <w:sz w:val="28"/>
          <w:szCs w:val="28"/>
          <w:bdr w:val="none" w:sz="0" w:space="0" w:color="auto" w:frame="1"/>
          <w:lang w:val="vi-VN"/>
        </w:rPr>
        <w:t>- Loại cây chủ yếu</w:t>
      </w:r>
      <w:r w:rsidRPr="00D96317">
        <w:rPr>
          <w:sz w:val="28"/>
          <w:szCs w:val="28"/>
          <w:bdr w:val="none" w:sz="0" w:space="0" w:color="auto" w:frame="1"/>
          <w:lang w:val="vi-VN"/>
        </w:rPr>
        <w:t xml:space="preserve">: </w:t>
      </w:r>
      <w:r w:rsidRPr="003C38EE">
        <w:rPr>
          <w:sz w:val="16"/>
          <w:szCs w:val="16"/>
          <w:bdr w:val="none" w:sz="0" w:space="0" w:color="auto" w:frame="1"/>
          <w:lang w:val="vi-VN"/>
        </w:rPr>
        <w:t>………………</w:t>
      </w:r>
      <w:r w:rsidRPr="00D96317">
        <w:rPr>
          <w:sz w:val="16"/>
          <w:szCs w:val="16"/>
          <w:bdr w:val="none" w:sz="0" w:space="0" w:color="auto" w:frame="1"/>
          <w:lang w:val="vi-VN"/>
        </w:rPr>
        <w:t>……………………………………………………………………………..</w:t>
      </w:r>
      <w:r w:rsidRPr="003C38EE">
        <w:rPr>
          <w:sz w:val="16"/>
          <w:szCs w:val="16"/>
          <w:bdr w:val="none" w:sz="0" w:space="0" w:color="auto" w:frame="1"/>
          <w:lang w:val="vi-VN"/>
        </w:rPr>
        <w:t>……………….</w:t>
      </w:r>
      <w:r>
        <w:rPr>
          <w:sz w:val="16"/>
          <w:szCs w:val="16"/>
          <w:bdr w:val="none" w:sz="0" w:space="0" w:color="auto" w:frame="1"/>
          <w:lang w:val="vi-VN"/>
        </w:rPr>
        <w:t>…</w:t>
      </w:r>
    </w:p>
    <w:p w:rsidR="00AD11E8" w:rsidRPr="003C38EE" w:rsidRDefault="00AD11E8" w:rsidP="00E66A55">
      <w:pPr>
        <w:pStyle w:val="NormalWeb"/>
        <w:spacing w:before="80" w:beforeAutospacing="0" w:after="0" w:afterAutospacing="0" w:line="340" w:lineRule="exact"/>
        <w:jc w:val="both"/>
        <w:textAlignment w:val="baseline"/>
        <w:rPr>
          <w:rFonts w:ascii="inherit" w:hAnsi="inherit" w:cs="Arial"/>
          <w:sz w:val="28"/>
          <w:szCs w:val="28"/>
          <w:bdr w:val="none" w:sz="0" w:space="0" w:color="auto" w:frame="1"/>
          <w:lang w:val="vi-VN"/>
        </w:rPr>
      </w:pPr>
      <w:r w:rsidRPr="003C38EE">
        <w:rPr>
          <w:rFonts w:cs="Arial"/>
          <w:sz w:val="28"/>
          <w:szCs w:val="28"/>
          <w:bdr w:val="none" w:sz="0" w:space="0" w:color="auto" w:frame="1"/>
          <w:lang w:val="vi-VN"/>
        </w:rPr>
        <w:t xml:space="preserve">- </w:t>
      </w:r>
      <w:r w:rsidRPr="003C38EE">
        <w:rPr>
          <w:rFonts w:ascii="inherit" w:hAnsi="inherit" w:cs="Arial"/>
          <w:sz w:val="28"/>
          <w:szCs w:val="28"/>
          <w:bdr w:val="none" w:sz="0" w:space="0" w:color="auto" w:frame="1"/>
          <w:lang w:val="vi-VN"/>
        </w:rPr>
        <w:t>Diện tích</w:t>
      </w:r>
      <w:r w:rsidRPr="00D96317">
        <w:rPr>
          <w:rFonts w:ascii="inherit" w:hAnsi="inherit" w:cs="Arial"/>
          <w:sz w:val="28"/>
          <w:szCs w:val="28"/>
          <w:bdr w:val="none" w:sz="0" w:space="0" w:color="auto" w:frame="1"/>
          <w:lang w:val="vi-VN"/>
        </w:rPr>
        <w:t xml:space="preserve">: </w:t>
      </w:r>
      <w:r w:rsidRPr="000F78F8">
        <w:rPr>
          <w:rFonts w:ascii="inherit" w:hAnsi="inherit" w:cs="Arial"/>
          <w:sz w:val="16"/>
          <w:szCs w:val="28"/>
          <w:bdr w:val="none" w:sz="0" w:space="0" w:color="auto" w:frame="1"/>
          <w:lang w:val="vi-VN"/>
        </w:rPr>
        <w:t>…………</w:t>
      </w:r>
      <w:r w:rsidRPr="00D96317">
        <w:rPr>
          <w:rFonts w:ascii="inherit" w:hAnsi="inherit" w:cs="Arial"/>
          <w:sz w:val="16"/>
          <w:szCs w:val="28"/>
          <w:bdr w:val="none" w:sz="0" w:space="0" w:color="auto" w:frame="1"/>
          <w:lang w:val="vi-VN"/>
        </w:rPr>
        <w:t>…………………………………</w:t>
      </w:r>
      <w:r w:rsidRPr="000F78F8">
        <w:rPr>
          <w:rFonts w:ascii="inherit" w:hAnsi="inherit" w:cs="Arial"/>
          <w:sz w:val="16"/>
          <w:szCs w:val="28"/>
          <w:bdr w:val="none" w:sz="0" w:space="0" w:color="auto" w:frame="1"/>
          <w:lang w:val="vi-VN"/>
        </w:rPr>
        <w:t>…</w:t>
      </w:r>
      <w:r w:rsidRPr="00D96317">
        <w:rPr>
          <w:rFonts w:ascii="inherit" w:hAnsi="inherit" w:cs="Arial"/>
          <w:sz w:val="16"/>
          <w:szCs w:val="28"/>
          <w:bdr w:val="none" w:sz="0" w:space="0" w:color="auto" w:frame="1"/>
          <w:lang w:val="vi-VN"/>
        </w:rPr>
        <w:t>………</w:t>
      </w:r>
      <w:r>
        <w:rPr>
          <w:sz w:val="28"/>
          <w:szCs w:val="28"/>
          <w:bdr w:val="none" w:sz="0" w:space="0" w:color="auto" w:frame="1"/>
          <w:lang w:val="vi-VN"/>
        </w:rPr>
        <w:tab/>
      </w:r>
      <w:r w:rsidRPr="003C38EE">
        <w:rPr>
          <w:sz w:val="28"/>
          <w:szCs w:val="28"/>
          <w:bdr w:val="none" w:sz="0" w:space="0" w:color="auto" w:frame="1"/>
          <w:lang w:val="vi-VN"/>
        </w:rPr>
        <w:t>m</w:t>
      </w:r>
      <w:r w:rsidRPr="003C38EE">
        <w:rPr>
          <w:sz w:val="28"/>
          <w:szCs w:val="28"/>
          <w:bdr w:val="none" w:sz="0" w:space="0" w:color="auto" w:frame="1"/>
          <w:vertAlign w:val="superscript"/>
          <w:lang w:val="vi-VN"/>
        </w:rPr>
        <w:t>2</w:t>
      </w:r>
      <w:r w:rsidRPr="003C38EE">
        <w:rPr>
          <w:rFonts w:ascii="inherit" w:hAnsi="inherit" w:cs="Arial"/>
          <w:sz w:val="28"/>
          <w:szCs w:val="28"/>
          <w:bdr w:val="none" w:sz="0" w:space="0" w:color="auto" w:frame="1"/>
          <w:lang w:val="vi-VN"/>
        </w:rPr>
        <w:t xml:space="preserve">, </w:t>
      </w:r>
    </w:p>
    <w:p w:rsidR="00AD11E8" w:rsidRPr="00D96317" w:rsidRDefault="00AD11E8" w:rsidP="00E66A55">
      <w:pPr>
        <w:pStyle w:val="NormalWeb"/>
        <w:spacing w:before="80" w:beforeAutospacing="0" w:after="0" w:afterAutospacing="0" w:line="340" w:lineRule="exact"/>
        <w:jc w:val="both"/>
        <w:textAlignment w:val="baseline"/>
        <w:rPr>
          <w:rFonts w:ascii="inherit" w:hAnsi="inherit" w:cs="Arial"/>
          <w:sz w:val="28"/>
          <w:szCs w:val="28"/>
          <w:bdr w:val="none" w:sz="0" w:space="0" w:color="auto" w:frame="1"/>
          <w:lang w:val="vi-VN"/>
        </w:rPr>
      </w:pPr>
      <w:r w:rsidRPr="003C38EE">
        <w:rPr>
          <w:rFonts w:ascii="inherit" w:hAnsi="inherit" w:cs="Arial"/>
          <w:sz w:val="28"/>
          <w:szCs w:val="28"/>
          <w:bdr w:val="none" w:sz="0" w:space="0" w:color="auto" w:frame="1"/>
          <w:lang w:val="vi-VN"/>
        </w:rPr>
        <w:t>- Diện tích sở hữu chung</w:t>
      </w:r>
      <w:r w:rsidRPr="00D96317">
        <w:rPr>
          <w:rFonts w:ascii="inherit" w:hAnsi="inherit" w:cs="Arial"/>
          <w:sz w:val="28"/>
          <w:szCs w:val="28"/>
          <w:bdr w:val="none" w:sz="0" w:space="0" w:color="auto" w:frame="1"/>
          <w:lang w:val="vi-VN"/>
        </w:rPr>
        <w:t xml:space="preserve">: </w:t>
      </w:r>
      <w:r w:rsidRPr="000F78F8">
        <w:rPr>
          <w:rFonts w:ascii="inherit" w:hAnsi="inherit" w:cs="Arial"/>
          <w:sz w:val="16"/>
          <w:szCs w:val="28"/>
          <w:bdr w:val="none" w:sz="0" w:space="0" w:color="auto" w:frame="1"/>
          <w:lang w:val="vi-VN"/>
        </w:rPr>
        <w:t>……</w:t>
      </w:r>
      <w:r w:rsidRPr="00D96317">
        <w:rPr>
          <w:rFonts w:ascii="inherit" w:hAnsi="inherit" w:cs="Arial"/>
          <w:sz w:val="16"/>
          <w:szCs w:val="28"/>
          <w:bdr w:val="none" w:sz="0" w:space="0" w:color="auto" w:frame="1"/>
          <w:lang w:val="vi-VN"/>
        </w:rPr>
        <w:t>……………</w:t>
      </w:r>
      <w:r w:rsidRPr="000F78F8">
        <w:rPr>
          <w:rFonts w:ascii="inherit" w:hAnsi="inherit" w:cs="Arial"/>
          <w:sz w:val="16"/>
          <w:szCs w:val="28"/>
          <w:bdr w:val="none" w:sz="0" w:space="0" w:color="auto" w:frame="1"/>
          <w:lang w:val="vi-VN"/>
        </w:rPr>
        <w:t>…..</w:t>
      </w:r>
      <w:r>
        <w:rPr>
          <w:rFonts w:ascii="inherit" w:hAnsi="inherit" w:cs="Arial"/>
          <w:sz w:val="16"/>
          <w:szCs w:val="28"/>
          <w:bdr w:val="none" w:sz="0" w:space="0" w:color="auto" w:frame="1"/>
          <w:lang w:val="vi-VN"/>
        </w:rPr>
        <w:tab/>
      </w:r>
      <w:r w:rsidRPr="00D96317">
        <w:rPr>
          <w:sz w:val="28"/>
          <w:szCs w:val="28"/>
          <w:bdr w:val="none" w:sz="0" w:space="0" w:color="auto" w:frame="1"/>
          <w:lang w:val="vi-VN"/>
        </w:rPr>
        <w:t>m</w:t>
      </w:r>
      <w:r w:rsidRPr="00D96317">
        <w:rPr>
          <w:sz w:val="28"/>
          <w:szCs w:val="28"/>
          <w:bdr w:val="none" w:sz="0" w:space="0" w:color="auto" w:frame="1"/>
          <w:vertAlign w:val="superscript"/>
          <w:lang w:val="vi-VN"/>
        </w:rPr>
        <w:t>2</w:t>
      </w:r>
      <w:r w:rsidRPr="00D96317">
        <w:rPr>
          <w:rFonts w:ascii="inherit" w:hAnsi="inherit" w:cs="Arial"/>
          <w:sz w:val="28"/>
          <w:szCs w:val="28"/>
          <w:bdr w:val="none" w:sz="0" w:space="0" w:color="auto" w:frame="1"/>
          <w:lang w:val="vi-VN"/>
        </w:rPr>
        <w:t>,</w:t>
      </w:r>
    </w:p>
    <w:p w:rsidR="00AD11E8" w:rsidRPr="00D96317" w:rsidRDefault="00AD11E8" w:rsidP="00E66A55">
      <w:pPr>
        <w:pStyle w:val="NormalWeb"/>
        <w:spacing w:before="80" w:beforeAutospacing="0" w:after="0" w:afterAutospacing="0" w:line="340" w:lineRule="exact"/>
        <w:jc w:val="both"/>
        <w:textAlignment w:val="baseline"/>
        <w:rPr>
          <w:rFonts w:ascii="inherit" w:hAnsi="inherit" w:cs="Arial"/>
          <w:sz w:val="28"/>
          <w:szCs w:val="28"/>
          <w:bdr w:val="none" w:sz="0" w:space="0" w:color="auto" w:frame="1"/>
          <w:lang w:val="vi-VN"/>
        </w:rPr>
      </w:pPr>
      <w:r>
        <w:rPr>
          <w:rFonts w:ascii="inherit" w:hAnsi="inherit" w:cs="Arial"/>
          <w:sz w:val="28"/>
          <w:szCs w:val="28"/>
          <w:bdr w:val="none" w:sz="0" w:space="0" w:color="auto" w:frame="1"/>
          <w:lang w:val="vi-VN"/>
        </w:rPr>
        <w:t>- D</w:t>
      </w:r>
      <w:r w:rsidRPr="004A0A42">
        <w:rPr>
          <w:rFonts w:ascii="inherit" w:hAnsi="inherit" w:cs="Arial"/>
          <w:sz w:val="28"/>
          <w:szCs w:val="28"/>
          <w:bdr w:val="none" w:sz="0" w:space="0" w:color="auto" w:frame="1"/>
          <w:lang w:val="vi-VN"/>
        </w:rPr>
        <w:t>iện</w:t>
      </w:r>
      <w:r>
        <w:rPr>
          <w:rFonts w:ascii="inherit" w:hAnsi="inherit" w:cs="Arial"/>
          <w:sz w:val="28"/>
          <w:szCs w:val="28"/>
          <w:bdr w:val="none" w:sz="0" w:space="0" w:color="auto" w:frame="1"/>
          <w:lang w:val="vi-VN"/>
        </w:rPr>
        <w:t xml:space="preserve"> tích </w:t>
      </w:r>
      <w:r w:rsidRPr="004A0A42">
        <w:rPr>
          <w:rFonts w:ascii="inherit" w:hAnsi="inherit" w:cs="Arial"/>
          <w:sz w:val="28"/>
          <w:szCs w:val="28"/>
          <w:bdr w:val="none" w:sz="0" w:space="0" w:color="auto" w:frame="1"/>
          <w:lang w:val="vi-VN"/>
        </w:rPr>
        <w:t>sử dụng riêng</w:t>
      </w:r>
      <w:r w:rsidRPr="00D96317">
        <w:rPr>
          <w:rFonts w:ascii="inherit" w:hAnsi="inherit" w:cs="Arial"/>
          <w:sz w:val="28"/>
          <w:szCs w:val="28"/>
          <w:bdr w:val="none" w:sz="0" w:space="0" w:color="auto" w:frame="1"/>
          <w:lang w:val="vi-VN"/>
        </w:rPr>
        <w:t xml:space="preserve">: </w:t>
      </w:r>
      <w:r w:rsidRPr="00D96317">
        <w:rPr>
          <w:rFonts w:ascii="inherit" w:hAnsi="inherit" w:cs="Arial"/>
          <w:sz w:val="16"/>
          <w:szCs w:val="28"/>
          <w:bdr w:val="none" w:sz="0" w:space="0" w:color="auto" w:frame="1"/>
          <w:lang w:val="vi-VN"/>
        </w:rPr>
        <w:t>…………………</w:t>
      </w:r>
      <w:r w:rsidRPr="004A0A42">
        <w:rPr>
          <w:rFonts w:ascii="inherit" w:hAnsi="inherit" w:cs="Arial"/>
          <w:sz w:val="16"/>
          <w:szCs w:val="28"/>
          <w:bdr w:val="none" w:sz="0" w:space="0" w:color="auto" w:frame="1"/>
          <w:lang w:val="vi-VN"/>
        </w:rPr>
        <w:t>.......</w:t>
      </w:r>
      <w:r w:rsidRPr="00D96317">
        <w:rPr>
          <w:sz w:val="28"/>
          <w:szCs w:val="28"/>
          <w:bdr w:val="none" w:sz="0" w:space="0" w:color="auto" w:frame="1"/>
          <w:lang w:val="vi-VN"/>
        </w:rPr>
        <w:t>m</w:t>
      </w:r>
      <w:r w:rsidRPr="00D96317">
        <w:rPr>
          <w:sz w:val="28"/>
          <w:szCs w:val="28"/>
          <w:bdr w:val="none" w:sz="0" w:space="0" w:color="auto" w:frame="1"/>
          <w:vertAlign w:val="superscript"/>
          <w:lang w:val="vi-VN"/>
        </w:rPr>
        <w:t>2</w:t>
      </w:r>
      <w:r w:rsidRPr="00D96317">
        <w:rPr>
          <w:rFonts w:ascii="inherit" w:hAnsi="inherit" w:cs="Arial"/>
          <w:sz w:val="28"/>
          <w:szCs w:val="28"/>
          <w:bdr w:val="none" w:sz="0" w:space="0" w:color="auto" w:frame="1"/>
          <w:lang w:val="vi-VN"/>
        </w:rPr>
        <w:t>,</w:t>
      </w:r>
    </w:p>
    <w:p w:rsidR="00AD11E8" w:rsidRPr="006B6AE4" w:rsidRDefault="00AD11E8" w:rsidP="00E66A55">
      <w:pPr>
        <w:spacing w:before="80" w:line="340" w:lineRule="exact"/>
        <w:jc w:val="both"/>
        <w:rPr>
          <w:lang w:val="vi-VN"/>
        </w:rPr>
      </w:pPr>
      <w:r w:rsidRPr="00E93BC9">
        <w:rPr>
          <w:lang w:val="vi-VN"/>
        </w:rPr>
        <w:t>- Thời hạn sở hữu đến:</w:t>
      </w:r>
      <w:r w:rsidRPr="001638A5">
        <w:rPr>
          <w:sz w:val="16"/>
          <w:szCs w:val="16"/>
          <w:lang w:val="vi-VN"/>
        </w:rPr>
        <w:t>…………………………………</w:t>
      </w:r>
      <w:r w:rsidRPr="007F74B5">
        <w:rPr>
          <w:sz w:val="16"/>
          <w:szCs w:val="16"/>
          <w:lang w:val="vi-VN"/>
        </w:rPr>
        <w:t>.....................................................</w:t>
      </w:r>
      <w:r w:rsidRPr="001638A5">
        <w:rPr>
          <w:sz w:val="16"/>
          <w:szCs w:val="16"/>
          <w:lang w:val="vi-VN"/>
        </w:rPr>
        <w:t>………………</w:t>
      </w:r>
      <w:r w:rsidRPr="00D96317">
        <w:rPr>
          <w:sz w:val="16"/>
          <w:szCs w:val="16"/>
          <w:lang w:val="vi-VN"/>
        </w:rPr>
        <w:t>……………</w:t>
      </w:r>
      <w:r w:rsidRPr="00624356">
        <w:rPr>
          <w:sz w:val="16"/>
          <w:szCs w:val="16"/>
          <w:lang w:val="vi-VN"/>
        </w:rPr>
        <w:t>..</w:t>
      </w:r>
      <w:r w:rsidRPr="00D96317">
        <w:rPr>
          <w:sz w:val="16"/>
          <w:szCs w:val="16"/>
          <w:lang w:val="vi-VN"/>
        </w:rPr>
        <w:t>….….</w:t>
      </w:r>
    </w:p>
    <w:p w:rsidR="00AD11E8" w:rsidRPr="00D96317" w:rsidRDefault="00AD11E8" w:rsidP="00E66A55">
      <w:pPr>
        <w:pStyle w:val="BodyTextIndent2"/>
        <w:spacing w:before="80" w:after="0" w:line="340" w:lineRule="exact"/>
        <w:ind w:left="0" w:firstLine="560"/>
        <w:jc w:val="both"/>
        <w:rPr>
          <w:color w:val="000000"/>
          <w:lang w:val="vi-VN"/>
        </w:rPr>
      </w:pPr>
      <w:r w:rsidRPr="00624356">
        <w:rPr>
          <w:b/>
          <w:lang w:val="vi-VN"/>
        </w:rPr>
        <w:t>2</w:t>
      </w:r>
      <w:r w:rsidRPr="005B1E36">
        <w:rPr>
          <w:b/>
          <w:lang w:val="vi-VN"/>
        </w:rPr>
        <w:t>.</w:t>
      </w:r>
      <w:r w:rsidRPr="00D96317">
        <w:rPr>
          <w:b/>
          <w:lang w:val="vi-VN"/>
        </w:rPr>
        <w:t xml:space="preserve"> </w:t>
      </w:r>
      <w:r w:rsidRPr="00ED3278">
        <w:rPr>
          <w:lang w:val="vi-VN"/>
        </w:rPr>
        <w:t>Phần giá trị tăng lên do sửa chữa, thay thế bộ phận, nâng cấp tài sản</w:t>
      </w:r>
      <w:r w:rsidRPr="00D96317">
        <w:rPr>
          <w:lang w:val="vi-VN"/>
        </w:rPr>
        <w:t xml:space="preserve">, hoa lợi hoặc </w:t>
      </w:r>
      <w:r w:rsidRPr="00D96317">
        <w:rPr>
          <w:color w:val="000000"/>
          <w:lang w:val="vi-VN"/>
        </w:rPr>
        <w:t xml:space="preserve">tiền bồi thường thiệt hại cho việc tài sản bị mất, mất giá trị, giảm sút giá trị </w:t>
      </w:r>
      <w:r w:rsidRPr="00D96317">
        <w:rPr>
          <w:i/>
          <w:color w:val="000000"/>
          <w:lang w:val="vi-VN"/>
        </w:rPr>
        <w:t>(nếu có)</w:t>
      </w:r>
      <w:r w:rsidRPr="00D96317">
        <w:rPr>
          <w:lang w:val="vi-VN"/>
        </w:rPr>
        <w:t xml:space="preserve"> …. phát sinh từ tài sản thế chấp</w:t>
      </w:r>
      <w:r w:rsidRPr="00ED3278">
        <w:rPr>
          <w:lang w:val="vi-VN"/>
        </w:rPr>
        <w:t xml:space="preserve"> cũng thuộc tài sản thế chấp. Trường hợp tài sản thế chấp được bảo hiểm, khi phát sinh sự kiện bảo hiểm thì toàn bộ số tiền bồi thường bảo hiểm cũng thuộc tài sản thế </w:t>
      </w:r>
      <w:r w:rsidRPr="00942DB8">
        <w:rPr>
          <w:color w:val="000000"/>
          <w:lang w:val="vi-VN"/>
        </w:rPr>
        <w:t>chấp.</w:t>
      </w:r>
    </w:p>
    <w:p w:rsidR="00AD11E8" w:rsidRPr="00D96317" w:rsidRDefault="00AD11E8" w:rsidP="00E66A55">
      <w:pPr>
        <w:spacing w:before="80" w:line="340" w:lineRule="exact"/>
        <w:ind w:firstLine="560"/>
        <w:jc w:val="both"/>
        <w:rPr>
          <w:bCs/>
          <w:spacing w:val="-4"/>
          <w:lang w:val="vi-VN"/>
        </w:rPr>
      </w:pPr>
      <w:r w:rsidRPr="00624356">
        <w:rPr>
          <w:b/>
          <w:color w:val="000000"/>
          <w:lang w:val="vi-VN"/>
        </w:rPr>
        <w:t>3</w:t>
      </w:r>
      <w:r w:rsidRPr="00D96317">
        <w:rPr>
          <w:b/>
          <w:color w:val="000000"/>
          <w:lang w:val="vi-VN"/>
        </w:rPr>
        <w:t xml:space="preserve">. </w:t>
      </w:r>
      <w:r w:rsidRPr="00D96317">
        <w:rPr>
          <w:bCs/>
          <w:spacing w:val="-4"/>
          <w:lang w:val="vi-VN"/>
        </w:rPr>
        <w:t>Các loại giấy tờ chứng minh quyền sở hữu tài sản của Bên A bao gồm:</w:t>
      </w:r>
    </w:p>
    <w:p w:rsidR="00AD11E8" w:rsidRPr="00D96317" w:rsidRDefault="00AD11E8" w:rsidP="00E66A55">
      <w:pPr>
        <w:spacing w:before="80" w:line="340" w:lineRule="exact"/>
        <w:ind w:firstLine="560"/>
        <w:jc w:val="both"/>
        <w:rPr>
          <w:i/>
          <w:spacing w:val="-4"/>
          <w:lang w:val="vi-VN"/>
        </w:rPr>
      </w:pPr>
      <w:r w:rsidRPr="00D96317">
        <w:rPr>
          <w:bCs/>
          <w:i/>
          <w:spacing w:val="-4"/>
          <w:lang w:val="vi-VN"/>
        </w:rPr>
        <w:t>(ghi rõ các giấy tờ sở hữu tài sản: số hiệu giấy. Ngày cấp, nơi cấp...)</w:t>
      </w:r>
    </w:p>
    <w:p w:rsidR="00AD11E8" w:rsidRPr="00D96317" w:rsidRDefault="00AD11E8" w:rsidP="00E66A55">
      <w:pPr>
        <w:spacing w:before="80" w:line="340" w:lineRule="exact"/>
        <w:jc w:val="both"/>
        <w:rPr>
          <w:sz w:val="24"/>
          <w:szCs w:val="24"/>
          <w:lang w:val="vi-VN"/>
        </w:rPr>
      </w:pPr>
      <w:r w:rsidRPr="00D96317">
        <w:rPr>
          <w:sz w:val="16"/>
          <w:szCs w:val="24"/>
          <w:lang w:val="vi-VN"/>
        </w:rPr>
        <w:t>..................................................................................................................................................................................................................................</w:t>
      </w:r>
    </w:p>
    <w:p w:rsidR="00AD11E8" w:rsidRDefault="00AD11E8" w:rsidP="00E66A55">
      <w:pPr>
        <w:spacing w:line="340" w:lineRule="exact"/>
        <w:jc w:val="center"/>
        <w:rPr>
          <w:b/>
          <w:sz w:val="26"/>
          <w:szCs w:val="26"/>
        </w:rPr>
      </w:pPr>
    </w:p>
    <w:p w:rsidR="00AD11E8" w:rsidRPr="001211E3" w:rsidRDefault="00AD11E8" w:rsidP="00E66A55">
      <w:pPr>
        <w:spacing w:line="340" w:lineRule="exact"/>
        <w:jc w:val="center"/>
        <w:rPr>
          <w:b/>
          <w:sz w:val="26"/>
          <w:szCs w:val="26"/>
          <w:lang w:val="vi-VN"/>
        </w:rPr>
      </w:pPr>
      <w:r w:rsidRPr="001211E3">
        <w:rPr>
          <w:b/>
          <w:sz w:val="26"/>
          <w:szCs w:val="26"/>
          <w:lang w:val="vi-VN"/>
        </w:rPr>
        <w:t>ĐIỀU 3</w:t>
      </w:r>
    </w:p>
    <w:p w:rsidR="00AD11E8" w:rsidRPr="001211E3" w:rsidRDefault="00AD11E8" w:rsidP="00E66A55">
      <w:pPr>
        <w:spacing w:line="340" w:lineRule="exact"/>
        <w:jc w:val="center"/>
        <w:rPr>
          <w:b/>
          <w:sz w:val="26"/>
          <w:szCs w:val="26"/>
          <w:lang w:val="vi-VN"/>
        </w:rPr>
      </w:pPr>
      <w:r w:rsidRPr="001211E3">
        <w:rPr>
          <w:b/>
          <w:sz w:val="26"/>
          <w:szCs w:val="26"/>
          <w:lang w:val="vi-VN"/>
        </w:rPr>
        <w:t>GIÁ TRỊ TÀI SẢN THẾ CHẤP</w:t>
      </w:r>
    </w:p>
    <w:p w:rsidR="00AD11E8" w:rsidRPr="00843B0B" w:rsidRDefault="00AD11E8" w:rsidP="00157963">
      <w:pPr>
        <w:widowControl w:val="0"/>
        <w:spacing w:before="80" w:line="340" w:lineRule="exact"/>
        <w:ind w:firstLine="567"/>
        <w:jc w:val="both"/>
        <w:rPr>
          <w:spacing w:val="-4"/>
          <w:lang w:val="vi-VN"/>
        </w:rPr>
      </w:pPr>
      <w:r w:rsidRPr="00D96317">
        <w:rPr>
          <w:b/>
          <w:spacing w:val="-4"/>
          <w:lang w:val="vi-VN"/>
        </w:rPr>
        <w:t>1.</w:t>
      </w:r>
      <w:r w:rsidRPr="00157963">
        <w:rPr>
          <w:b/>
          <w:spacing w:val="-4"/>
          <w:lang w:val="vi-VN"/>
        </w:rPr>
        <w:t xml:space="preserve"> </w:t>
      </w:r>
      <w:r w:rsidRPr="00D96317">
        <w:rPr>
          <w:spacing w:val="-4"/>
          <w:lang w:val="vi-VN"/>
        </w:rPr>
        <w:t>Tổng g</w:t>
      </w:r>
      <w:r w:rsidRPr="00843B0B">
        <w:rPr>
          <w:spacing w:val="-4"/>
          <w:lang w:val="vi-VN"/>
        </w:rPr>
        <w:t>iá trị tài sản thế chấp nêu tại Điều 2 của Hợp đồng này là:</w:t>
      </w:r>
      <w:r w:rsidRPr="00843B0B">
        <w:rPr>
          <w:spacing w:val="-4"/>
          <w:sz w:val="16"/>
          <w:szCs w:val="24"/>
          <w:lang w:val="vi-VN"/>
        </w:rPr>
        <w:t>…</w:t>
      </w:r>
      <w:r w:rsidRPr="00D96317">
        <w:rPr>
          <w:spacing w:val="-4"/>
          <w:sz w:val="16"/>
          <w:szCs w:val="24"/>
          <w:lang w:val="vi-VN"/>
        </w:rPr>
        <w:t>………………………………………………………………………….</w:t>
      </w:r>
      <w:r w:rsidRPr="00843B0B">
        <w:rPr>
          <w:spacing w:val="-4"/>
          <w:sz w:val="16"/>
          <w:szCs w:val="24"/>
          <w:lang w:val="vi-VN"/>
        </w:rPr>
        <w:t>…………………</w:t>
      </w:r>
      <w:r w:rsidRPr="00843B0B">
        <w:rPr>
          <w:spacing w:val="-4"/>
          <w:lang w:val="vi-VN"/>
        </w:rPr>
        <w:t xml:space="preserve">đồng </w:t>
      </w:r>
    </w:p>
    <w:p w:rsidR="00AD11E8" w:rsidRPr="008F422B" w:rsidRDefault="00AD11E8" w:rsidP="00157963">
      <w:pPr>
        <w:widowControl w:val="0"/>
        <w:tabs>
          <w:tab w:val="left" w:pos="567"/>
        </w:tabs>
        <w:spacing w:before="80" w:line="340" w:lineRule="exact"/>
        <w:jc w:val="both"/>
        <w:rPr>
          <w:spacing w:val="-4"/>
          <w:lang w:val="vi-VN"/>
        </w:rPr>
      </w:pPr>
      <w:r w:rsidRPr="008F422B">
        <w:rPr>
          <w:spacing w:val="-4"/>
          <w:lang w:val="vi-VN"/>
        </w:rPr>
        <w:t>(</w:t>
      </w:r>
      <w:r w:rsidRPr="008F422B">
        <w:rPr>
          <w:i/>
          <w:spacing w:val="-4"/>
          <w:lang w:val="vi-VN"/>
        </w:rPr>
        <w:t>Bằng chữ</w:t>
      </w:r>
      <w:r w:rsidRPr="008F422B">
        <w:rPr>
          <w:spacing w:val="-4"/>
          <w:lang w:val="vi-VN"/>
        </w:rPr>
        <w:t>:</w:t>
      </w:r>
      <w:r w:rsidRPr="008F422B">
        <w:rPr>
          <w:spacing w:val="-4"/>
          <w:sz w:val="16"/>
          <w:szCs w:val="24"/>
          <w:lang w:val="vi-VN"/>
        </w:rPr>
        <w:t>……………...................................................…………………….................................................................</w:t>
      </w:r>
      <w:r w:rsidRPr="00D96317">
        <w:rPr>
          <w:spacing w:val="-4"/>
          <w:sz w:val="16"/>
          <w:szCs w:val="24"/>
          <w:lang w:val="vi-VN"/>
        </w:rPr>
        <w:t>.................</w:t>
      </w:r>
      <w:r w:rsidRPr="008F422B">
        <w:rPr>
          <w:spacing w:val="-4"/>
          <w:sz w:val="16"/>
          <w:szCs w:val="24"/>
          <w:lang w:val="vi-VN"/>
        </w:rPr>
        <w:t>..............</w:t>
      </w:r>
      <w:r w:rsidRPr="00B6670C">
        <w:rPr>
          <w:spacing w:val="-4"/>
          <w:sz w:val="16"/>
          <w:szCs w:val="24"/>
          <w:lang w:val="vi-VN"/>
        </w:rPr>
        <w:t>..</w:t>
      </w:r>
      <w:r w:rsidRPr="008F422B">
        <w:rPr>
          <w:spacing w:val="-4"/>
          <w:sz w:val="16"/>
          <w:szCs w:val="24"/>
          <w:lang w:val="vi-VN"/>
        </w:rPr>
        <w:t>.........</w:t>
      </w:r>
      <w:r w:rsidRPr="008F422B">
        <w:rPr>
          <w:spacing w:val="-4"/>
          <w:sz w:val="24"/>
          <w:szCs w:val="24"/>
          <w:lang w:val="vi-VN"/>
        </w:rPr>
        <w:t>)</w:t>
      </w:r>
    </w:p>
    <w:p w:rsidR="00AD11E8" w:rsidRDefault="00AD11E8" w:rsidP="00157963">
      <w:pPr>
        <w:spacing w:before="80" w:line="340" w:lineRule="exact"/>
        <w:ind w:firstLine="561"/>
        <w:jc w:val="both"/>
        <w:rPr>
          <w:sz w:val="16"/>
          <w:lang w:val="vi-VN"/>
        </w:rPr>
      </w:pPr>
      <w:r w:rsidRPr="002E3827">
        <w:rPr>
          <w:lang w:val="vi-VN"/>
        </w:rPr>
        <w:lastRenderedPageBreak/>
        <w:t>Theo</w:t>
      </w:r>
      <w:r w:rsidRPr="00D96317">
        <w:rPr>
          <w:lang w:val="vi-VN"/>
        </w:rPr>
        <w:t xml:space="preserve"> </w:t>
      </w:r>
      <w:r w:rsidRPr="009B44AD">
        <w:rPr>
          <w:lang w:val="vi-VN"/>
        </w:rPr>
        <w:t>B</w:t>
      </w:r>
      <w:r w:rsidRPr="00B434E7">
        <w:rPr>
          <w:lang w:val="vi-VN"/>
        </w:rPr>
        <w:t xml:space="preserve">iên bản </w:t>
      </w:r>
      <w:r w:rsidRPr="00D96317">
        <w:rPr>
          <w:lang w:val="vi-VN"/>
        </w:rPr>
        <w:t xml:space="preserve">xác </w:t>
      </w:r>
      <w:r w:rsidRPr="00B434E7">
        <w:rPr>
          <w:lang w:val="vi-VN"/>
        </w:rPr>
        <w:t>định giá</w:t>
      </w:r>
      <w:r w:rsidRPr="00D96317">
        <w:rPr>
          <w:lang w:val="vi-VN"/>
        </w:rPr>
        <w:t xml:space="preserve"> trị tài sản bảo đảm </w:t>
      </w:r>
      <w:r w:rsidRPr="00B434E7">
        <w:rPr>
          <w:lang w:val="vi-VN"/>
        </w:rPr>
        <w:t xml:space="preserve"> số</w:t>
      </w:r>
      <w:r w:rsidRPr="00704FCD">
        <w:rPr>
          <w:sz w:val="16"/>
          <w:lang w:val="vi-VN"/>
        </w:rPr>
        <w:t>…</w:t>
      </w:r>
      <w:r w:rsidRPr="009B44AD">
        <w:rPr>
          <w:sz w:val="16"/>
          <w:lang w:val="vi-VN"/>
        </w:rPr>
        <w:t>….</w:t>
      </w:r>
      <w:r w:rsidRPr="00704FCD">
        <w:rPr>
          <w:sz w:val="16"/>
          <w:lang w:val="vi-VN"/>
        </w:rPr>
        <w:t>…</w:t>
      </w:r>
      <w:r>
        <w:rPr>
          <w:sz w:val="16"/>
          <w:lang w:val="vi-VN"/>
        </w:rPr>
        <w:t>………</w:t>
      </w:r>
      <w:r w:rsidRPr="004F174C">
        <w:rPr>
          <w:lang w:val="vi-VN"/>
        </w:rPr>
        <w:t>ngày</w:t>
      </w:r>
      <w:r w:rsidRPr="004F174C">
        <w:rPr>
          <w:sz w:val="16"/>
          <w:lang w:val="vi-VN"/>
        </w:rPr>
        <w:t>…</w:t>
      </w:r>
      <w:r w:rsidRPr="0027371F">
        <w:rPr>
          <w:sz w:val="16"/>
          <w:lang w:val="vi-VN"/>
        </w:rPr>
        <w:t>………….</w:t>
      </w:r>
      <w:r w:rsidRPr="004F174C">
        <w:rPr>
          <w:lang w:val="vi-VN"/>
        </w:rPr>
        <w:t>giữa</w:t>
      </w:r>
      <w:r w:rsidRPr="00D96317">
        <w:rPr>
          <w:lang w:val="vi-VN"/>
        </w:rPr>
        <w:t xml:space="preserve"> </w:t>
      </w:r>
      <w:r w:rsidRPr="00157963">
        <w:rPr>
          <w:lang w:val="vi-VN"/>
        </w:rPr>
        <w:t xml:space="preserve">chi nhánh (PGD) </w:t>
      </w:r>
      <w:r w:rsidRPr="00A048A9">
        <w:rPr>
          <w:lang w:val="vi-VN"/>
        </w:rPr>
        <w:t>NHCSXH tỉ</w:t>
      </w:r>
      <w:r>
        <w:rPr>
          <w:lang w:val="vi-VN"/>
        </w:rPr>
        <w:t>nh</w:t>
      </w:r>
      <w:r w:rsidRPr="00117DC5">
        <w:rPr>
          <w:lang w:val="vi-VN"/>
        </w:rPr>
        <w:t xml:space="preserve"> (</w:t>
      </w:r>
      <w:r w:rsidRPr="00A048A9">
        <w:rPr>
          <w:lang w:val="vi-VN"/>
        </w:rPr>
        <w:t>huyện</w:t>
      </w:r>
      <w:r w:rsidRPr="00117DC5">
        <w:rPr>
          <w:lang w:val="vi-VN"/>
        </w:rPr>
        <w:t>)</w:t>
      </w:r>
      <w:r>
        <w:rPr>
          <w:sz w:val="16"/>
          <w:lang w:val="vi-VN"/>
        </w:rPr>
        <w:t>...</w:t>
      </w:r>
      <w:r w:rsidRPr="004F174C">
        <w:rPr>
          <w:sz w:val="16"/>
          <w:lang w:val="vi-VN"/>
        </w:rPr>
        <w:t>..........</w:t>
      </w:r>
      <w:r>
        <w:rPr>
          <w:sz w:val="16"/>
          <w:lang w:val="vi-VN"/>
        </w:rPr>
        <w:t>.......</w:t>
      </w:r>
      <w:r w:rsidRPr="00D96317">
        <w:rPr>
          <w:sz w:val="16"/>
          <w:lang w:val="vi-VN"/>
        </w:rPr>
        <w:t>............</w:t>
      </w:r>
      <w:r w:rsidRPr="004F174C">
        <w:rPr>
          <w:sz w:val="16"/>
          <w:lang w:val="vi-VN"/>
        </w:rPr>
        <w:t>.......</w:t>
      </w:r>
      <w:r w:rsidRPr="004F174C">
        <w:rPr>
          <w:lang w:val="vi-VN"/>
        </w:rPr>
        <w:t>với</w:t>
      </w:r>
      <w:r w:rsidRPr="00A048A9">
        <w:rPr>
          <w:lang w:val="vi-VN"/>
        </w:rPr>
        <w:t xml:space="preserve"> Ông</w:t>
      </w:r>
      <w:r w:rsidRPr="00D96317">
        <w:rPr>
          <w:lang w:val="vi-VN"/>
        </w:rPr>
        <w:t xml:space="preserve"> (</w:t>
      </w:r>
      <w:r w:rsidRPr="00A048A9">
        <w:rPr>
          <w:lang w:val="vi-VN"/>
        </w:rPr>
        <w:t>Bà</w:t>
      </w:r>
      <w:r w:rsidRPr="00D96317">
        <w:rPr>
          <w:lang w:val="vi-VN"/>
        </w:rPr>
        <w:t>)</w:t>
      </w:r>
      <w:r>
        <w:rPr>
          <w:sz w:val="16"/>
          <w:lang w:val="vi-VN"/>
        </w:rPr>
        <w:t>..</w:t>
      </w:r>
      <w:r w:rsidRPr="004F174C">
        <w:rPr>
          <w:sz w:val="16"/>
          <w:lang w:val="vi-VN"/>
        </w:rPr>
        <w:t>..........</w:t>
      </w:r>
      <w:r>
        <w:rPr>
          <w:sz w:val="16"/>
          <w:lang w:val="vi-VN"/>
        </w:rPr>
        <w:t>......</w:t>
      </w:r>
      <w:r w:rsidRPr="00D96317">
        <w:rPr>
          <w:sz w:val="16"/>
          <w:lang w:val="vi-VN"/>
        </w:rPr>
        <w:t>...............</w:t>
      </w:r>
      <w:r>
        <w:rPr>
          <w:sz w:val="16"/>
          <w:lang w:val="vi-VN"/>
        </w:rPr>
        <w:t>..</w:t>
      </w:r>
    </w:p>
    <w:p w:rsidR="00AD11E8" w:rsidRPr="005748B8" w:rsidRDefault="00AD11E8" w:rsidP="00157963">
      <w:pPr>
        <w:spacing w:before="80" w:line="340" w:lineRule="exact"/>
        <w:ind w:firstLine="561"/>
        <w:jc w:val="both"/>
        <w:rPr>
          <w:lang w:val="vi-VN"/>
        </w:rPr>
      </w:pPr>
      <w:r w:rsidRPr="004F174C">
        <w:rPr>
          <w:lang w:val="vi-VN"/>
        </w:rPr>
        <w:t xml:space="preserve">Giá trị tài sản </w:t>
      </w:r>
      <w:r w:rsidRPr="00F53B9A">
        <w:rPr>
          <w:lang w:val="vi-VN"/>
        </w:rPr>
        <w:t xml:space="preserve">thế chấp tại thời điểm ký hợp đồng này không áp dụng khi xử lý tài sản </w:t>
      </w:r>
      <w:r w:rsidRPr="005748B8">
        <w:rPr>
          <w:lang w:val="vi-VN"/>
        </w:rPr>
        <w:t>thế chấp.</w:t>
      </w:r>
    </w:p>
    <w:p w:rsidR="00AD11E8" w:rsidRPr="008F422B" w:rsidRDefault="00AD11E8" w:rsidP="00157963">
      <w:pPr>
        <w:spacing w:before="80" w:line="340" w:lineRule="exact"/>
        <w:ind w:firstLine="561"/>
        <w:jc w:val="both"/>
        <w:rPr>
          <w:lang w:val="vi-VN"/>
        </w:rPr>
      </w:pPr>
      <w:r w:rsidRPr="005748B8">
        <w:rPr>
          <w:b/>
          <w:lang w:val="vi-VN"/>
        </w:rPr>
        <w:t>2.</w:t>
      </w:r>
      <w:r w:rsidRPr="008F422B">
        <w:rPr>
          <w:lang w:val="vi-VN"/>
        </w:rPr>
        <w:t xml:space="preserve"> Định giá lại tài sản trong các trường hợp sau:</w:t>
      </w:r>
    </w:p>
    <w:p w:rsidR="00AD11E8" w:rsidRPr="007B33AC" w:rsidRDefault="00AD11E8" w:rsidP="00157963">
      <w:pPr>
        <w:spacing w:before="80" w:line="340" w:lineRule="exact"/>
        <w:ind w:firstLine="561"/>
        <w:jc w:val="both"/>
        <w:rPr>
          <w:lang w:val="vi-VN"/>
        </w:rPr>
      </w:pPr>
      <w:r w:rsidRPr="008F422B">
        <w:rPr>
          <w:lang w:val="vi-VN"/>
        </w:rPr>
        <w:t xml:space="preserve">- Khi tài sản </w:t>
      </w:r>
      <w:r w:rsidRPr="00B6670C">
        <w:rPr>
          <w:lang w:val="vi-VN"/>
        </w:rPr>
        <w:t>thế chấp</w:t>
      </w:r>
      <w:r w:rsidRPr="008F422B">
        <w:rPr>
          <w:lang w:val="vi-VN"/>
        </w:rPr>
        <w:t xml:space="preserve"> có sự biến động về giá (giá thị trường, khung giá </w:t>
      </w:r>
      <w:r w:rsidRPr="00FA551D">
        <w:rPr>
          <w:lang w:val="vi-VN"/>
        </w:rPr>
        <w:t xml:space="preserve">đất </w:t>
      </w:r>
      <w:r w:rsidRPr="008F422B">
        <w:rPr>
          <w:lang w:val="vi-VN"/>
        </w:rPr>
        <w:t>theo quy định của UBND tỉnh, thành phố, hao mòn, thay đổi tính năng, công dụng) ảnh hưởng tới nghĩa vụ bảo đảm của tài sả</w:t>
      </w:r>
      <w:r>
        <w:rPr>
          <w:lang w:val="vi-VN"/>
        </w:rPr>
        <w:t>n</w:t>
      </w:r>
      <w:r w:rsidRPr="007B33AC">
        <w:rPr>
          <w:lang w:val="vi-VN"/>
        </w:rPr>
        <w:t>;</w:t>
      </w:r>
    </w:p>
    <w:p w:rsidR="00AD11E8" w:rsidRPr="008F422B" w:rsidRDefault="00AD11E8" w:rsidP="00157963">
      <w:pPr>
        <w:spacing w:before="80" w:line="340" w:lineRule="exact"/>
        <w:ind w:firstLine="561"/>
        <w:jc w:val="both"/>
        <w:rPr>
          <w:spacing w:val="-4"/>
          <w:lang w:val="vi-VN"/>
        </w:rPr>
      </w:pPr>
      <w:r w:rsidRPr="008F422B">
        <w:rPr>
          <w:spacing w:val="-4"/>
          <w:lang w:val="vi-VN"/>
        </w:rPr>
        <w:t>- Bên B kiểm tra phát hiện tài sản bị giảm giá trị vì hư hỏng, lạc hậu, mất mát;</w:t>
      </w:r>
    </w:p>
    <w:p w:rsidR="00AD11E8" w:rsidRDefault="00AD11E8" w:rsidP="00157963">
      <w:pPr>
        <w:spacing w:before="80" w:line="340" w:lineRule="exact"/>
        <w:ind w:firstLine="561"/>
        <w:jc w:val="both"/>
      </w:pPr>
      <w:r w:rsidRPr="008F422B">
        <w:rPr>
          <w:lang w:val="vi-VN"/>
        </w:rPr>
        <w:t>- Sau khi di chuyển địa điểm lắp đặt đối với tài sản là máy móc, thiết bị gắn liền với nhà xưởng.</w:t>
      </w:r>
    </w:p>
    <w:p w:rsidR="00AD11E8" w:rsidRPr="00E1505D" w:rsidRDefault="00AD11E8" w:rsidP="00157963">
      <w:pPr>
        <w:spacing w:before="80" w:line="340" w:lineRule="exact"/>
        <w:ind w:firstLine="561"/>
        <w:jc w:val="both"/>
      </w:pPr>
    </w:p>
    <w:p w:rsidR="00AD11E8" w:rsidRPr="001211E3" w:rsidRDefault="00AD11E8" w:rsidP="00E66A55">
      <w:pPr>
        <w:jc w:val="center"/>
        <w:rPr>
          <w:b/>
          <w:sz w:val="26"/>
          <w:szCs w:val="26"/>
          <w:lang w:val="vi-VN"/>
        </w:rPr>
      </w:pPr>
      <w:r w:rsidRPr="001211E3">
        <w:rPr>
          <w:b/>
          <w:sz w:val="26"/>
          <w:szCs w:val="26"/>
          <w:lang w:val="vi-VN"/>
        </w:rPr>
        <w:t>ĐIỀU 4</w:t>
      </w:r>
    </w:p>
    <w:p w:rsidR="00AD11E8" w:rsidRDefault="00AD11E8" w:rsidP="00E66A55">
      <w:pPr>
        <w:jc w:val="center"/>
        <w:rPr>
          <w:b/>
          <w:sz w:val="26"/>
          <w:szCs w:val="26"/>
        </w:rPr>
      </w:pPr>
      <w:r w:rsidRPr="001211E3">
        <w:rPr>
          <w:b/>
          <w:sz w:val="26"/>
          <w:szCs w:val="26"/>
          <w:lang w:val="vi-VN"/>
        </w:rPr>
        <w:t>QUYỀN VÀ NGHĨA VỤ CỦA BÊN A</w:t>
      </w:r>
    </w:p>
    <w:p w:rsidR="00AD11E8" w:rsidRPr="00E1505D" w:rsidRDefault="00AD11E8" w:rsidP="00E66A55">
      <w:pPr>
        <w:jc w:val="center"/>
        <w:rPr>
          <w:b/>
          <w:sz w:val="20"/>
          <w:szCs w:val="26"/>
        </w:rPr>
      </w:pPr>
    </w:p>
    <w:p w:rsidR="00AD11E8" w:rsidRPr="00CE1BDC" w:rsidRDefault="00AD11E8" w:rsidP="00157963">
      <w:pPr>
        <w:spacing w:before="80"/>
        <w:ind w:firstLine="561"/>
        <w:jc w:val="both"/>
        <w:rPr>
          <w:lang w:val="vi-VN"/>
        </w:rPr>
      </w:pPr>
      <w:r w:rsidRPr="00CE1BDC">
        <w:rPr>
          <w:b/>
          <w:bCs/>
          <w:iCs/>
          <w:lang w:val="vi-VN"/>
        </w:rPr>
        <w:t>1. Quyền của Bên A:</w:t>
      </w:r>
    </w:p>
    <w:p w:rsidR="00AD11E8" w:rsidRPr="00D96317" w:rsidRDefault="00AD11E8" w:rsidP="00157963">
      <w:pPr>
        <w:tabs>
          <w:tab w:val="left" w:pos="1440"/>
        </w:tabs>
        <w:spacing w:before="80"/>
        <w:ind w:firstLine="567"/>
        <w:jc w:val="both"/>
        <w:outlineLvl w:val="2"/>
        <w:rPr>
          <w:rFonts w:eastAsia="Times New Roman" w:cs="Arial"/>
          <w:iCs/>
          <w:lang w:val="vi-VN"/>
        </w:rPr>
      </w:pPr>
      <w:r w:rsidRPr="00D96317">
        <w:rPr>
          <w:lang w:val="vi-VN"/>
        </w:rPr>
        <w:t>a) Khai thác công dụng, hưởng hoa lợi, lợi tức từ tài sản thế chấp, trừ trường hợp hoa lợi, lợi tức cũng là tài sản thế chấp theo thoả thuận;</w:t>
      </w:r>
    </w:p>
    <w:p w:rsidR="00AD11E8" w:rsidRPr="00D96317" w:rsidRDefault="00AD11E8" w:rsidP="00157963">
      <w:pPr>
        <w:tabs>
          <w:tab w:val="left" w:pos="1440"/>
        </w:tabs>
        <w:spacing w:before="80"/>
        <w:ind w:firstLine="567"/>
        <w:jc w:val="both"/>
        <w:outlineLvl w:val="2"/>
        <w:rPr>
          <w:rFonts w:eastAsia="Times New Roman" w:cs="Arial"/>
          <w:iCs/>
          <w:lang w:val="vi-VN"/>
        </w:rPr>
      </w:pPr>
      <w:r w:rsidRPr="00D96317">
        <w:rPr>
          <w:lang w:val="vi-VN"/>
        </w:rPr>
        <w:t>b) Đầu tư để làm tăng giá trị của tài sản thế chấp;</w:t>
      </w:r>
    </w:p>
    <w:p w:rsidR="00AD11E8" w:rsidRPr="00D96317" w:rsidRDefault="00AD11E8" w:rsidP="00157963">
      <w:pPr>
        <w:tabs>
          <w:tab w:val="left" w:pos="1440"/>
        </w:tabs>
        <w:spacing w:before="80"/>
        <w:ind w:firstLine="567"/>
        <w:jc w:val="both"/>
        <w:outlineLvl w:val="2"/>
        <w:rPr>
          <w:lang w:val="vi-VN"/>
        </w:rPr>
      </w:pPr>
      <w:r w:rsidRPr="00D96317">
        <w:rPr>
          <w:lang w:val="vi-VN"/>
        </w:rPr>
        <w:t>c) Nhận lại giấy tờ liên quan đến tài sản thế chấp do Bên B giữ khi nghĩa vụ được bảo đảm bằng tài sản thế chấp chấm dứt;</w:t>
      </w:r>
    </w:p>
    <w:p w:rsidR="00AD11E8" w:rsidRPr="00D96317" w:rsidRDefault="00AD11E8" w:rsidP="00157963">
      <w:pPr>
        <w:tabs>
          <w:tab w:val="left" w:pos="1440"/>
        </w:tabs>
        <w:spacing w:before="80"/>
        <w:ind w:firstLine="567"/>
        <w:jc w:val="both"/>
        <w:outlineLvl w:val="2"/>
        <w:rPr>
          <w:rFonts w:eastAsia="Times New Roman"/>
          <w:bCs/>
          <w:lang w:val="vi-VN"/>
        </w:rPr>
      </w:pPr>
      <w:r w:rsidRPr="00D96317">
        <w:rPr>
          <w:bCs/>
          <w:lang w:val="vi-VN"/>
        </w:rPr>
        <w:t>d) Được cho thuê, cho mượn tài sản đang thế chấp với điều kiện phải thông báo cho bên B và phải được bên B đồng ý bằng văn bản trước khi thực hiện. Đồng thời phải thông báo cho bên thuê, bên mượn tài sản biết về việc tài sản cho thuê, cho mượn đang được thế chấp tại Bên B;</w:t>
      </w:r>
    </w:p>
    <w:p w:rsidR="00AD11E8" w:rsidRPr="00D96317" w:rsidRDefault="00AD11E8" w:rsidP="00157963">
      <w:pPr>
        <w:spacing w:before="80"/>
        <w:ind w:firstLine="561"/>
        <w:jc w:val="both"/>
        <w:rPr>
          <w:b/>
          <w:bCs/>
          <w:iCs/>
          <w:lang w:val="vi-VN"/>
        </w:rPr>
      </w:pPr>
      <w:r w:rsidRPr="00D96317">
        <w:rPr>
          <w:bCs/>
          <w:lang w:val="vi-VN"/>
        </w:rPr>
        <w:t>đ) Thỏa thuận với Bên B về việc bồi thường thiệt hại trong trường hợpgiấy tờ về tài sản thế chấp do Bên B giữ bị mất, hư hỏng.</w:t>
      </w:r>
    </w:p>
    <w:p w:rsidR="00AD11E8" w:rsidRPr="00D96317" w:rsidRDefault="00AD11E8" w:rsidP="00157963">
      <w:pPr>
        <w:spacing w:before="80"/>
        <w:ind w:firstLine="561"/>
        <w:jc w:val="both"/>
        <w:rPr>
          <w:lang w:val="vi-VN"/>
        </w:rPr>
      </w:pPr>
      <w:r w:rsidRPr="00D96317">
        <w:rPr>
          <w:b/>
          <w:bCs/>
          <w:iCs/>
        </w:rPr>
        <w:t>2</w:t>
      </w:r>
      <w:r w:rsidRPr="00D96317">
        <w:rPr>
          <w:b/>
          <w:bCs/>
          <w:iCs/>
          <w:lang w:val="vi-VN"/>
        </w:rPr>
        <w:t>. Nghĩa vụ của Bên A:</w:t>
      </w:r>
    </w:p>
    <w:p w:rsidR="00AD11E8" w:rsidRPr="00D96317" w:rsidRDefault="00AD11E8" w:rsidP="00157963">
      <w:pPr>
        <w:spacing w:before="80"/>
        <w:ind w:firstLine="561"/>
        <w:jc w:val="both"/>
        <w:rPr>
          <w:lang w:val="vi-VN"/>
        </w:rPr>
      </w:pPr>
      <w:r w:rsidRPr="00D96317">
        <w:rPr>
          <w:lang w:val="vi-VN"/>
        </w:rPr>
        <w:t>a) Cung cấp đầy đủ thông tin về thực trạng tài sản thế chấp cho Bên B;</w:t>
      </w:r>
    </w:p>
    <w:p w:rsidR="00AD11E8" w:rsidRPr="00D96317" w:rsidRDefault="00AD11E8" w:rsidP="00157963">
      <w:pPr>
        <w:spacing w:before="80"/>
        <w:ind w:firstLine="561"/>
        <w:jc w:val="both"/>
        <w:rPr>
          <w:lang w:val="vi-VN"/>
        </w:rPr>
      </w:pPr>
      <w:r w:rsidRPr="00D96317">
        <w:rPr>
          <w:lang w:val="vi-VN"/>
        </w:rPr>
        <w:t>b) Giao toàn bộ bản chính các giấy tờ chứng minh quyền sử dụng, quyền sở hữu hợp pháp và các giấy tờ có liên quan của tài sản thế chấp cho Bên B;</w:t>
      </w:r>
    </w:p>
    <w:p w:rsidR="00AD11E8" w:rsidRPr="00157963" w:rsidRDefault="00AD11E8" w:rsidP="00157963">
      <w:pPr>
        <w:spacing w:before="80"/>
        <w:ind w:firstLine="561"/>
        <w:jc w:val="both"/>
        <w:rPr>
          <w:lang w:val="vi-VN"/>
        </w:rPr>
      </w:pPr>
      <w:r w:rsidRPr="00D96317">
        <w:rPr>
          <w:lang w:val="vi-VN"/>
        </w:rPr>
        <w:t>c) Phải thực hiện công chứng, chứng thực Hợp đồng thế chấp, đăng ký, xóa đăng ký biện pháp bảo đảm theo quy định của pháp luật hoặc theo yêu cầu của Bên B.Chịu trách nhiệm thanh toán các chi phí liên quan đến việc công chứng, chứng thực, đăng ký biện pháp bảo đảm theo quy định của Pháp luật, kể cả trường hợp sửa đổi, bổ sung Hợp đồng này;</w:t>
      </w:r>
    </w:p>
    <w:p w:rsidR="00AD11E8" w:rsidRPr="00157963" w:rsidRDefault="00AD11E8" w:rsidP="00157963">
      <w:pPr>
        <w:spacing w:before="80"/>
        <w:ind w:firstLine="561"/>
        <w:jc w:val="both"/>
        <w:rPr>
          <w:lang w:val="vi-VN"/>
        </w:rPr>
      </w:pPr>
      <w:r w:rsidRPr="00157963">
        <w:rPr>
          <w:lang w:val="vi-VN"/>
        </w:rPr>
        <w:t>d) Bảo quản, giữ gìn an toàn tài sản thế chấp;</w:t>
      </w:r>
    </w:p>
    <w:p w:rsidR="00AD11E8" w:rsidRPr="00D96317" w:rsidRDefault="00AD11E8" w:rsidP="00157963">
      <w:pPr>
        <w:spacing w:before="80"/>
        <w:ind w:firstLine="561"/>
        <w:jc w:val="both"/>
        <w:rPr>
          <w:lang w:val="vi-VN"/>
        </w:rPr>
      </w:pPr>
      <w:r w:rsidRPr="00D96317">
        <w:rPr>
          <w:lang w:val="vi-VN"/>
        </w:rPr>
        <w:t>đ) Áp dụng các biện pháp cần thiết để khắc phục, kể cả phải ngừng việc khai thác công dụng tài sản thế chấp nếu do việc khai thác đó mà tài sản thế chấp có nguy cơ mất giá trị hoặc giảm sút giá trị;</w:t>
      </w:r>
    </w:p>
    <w:p w:rsidR="00AD11E8" w:rsidRPr="00D96317" w:rsidRDefault="00AD11E8" w:rsidP="00157963">
      <w:pPr>
        <w:spacing w:before="80"/>
        <w:ind w:firstLine="561"/>
        <w:jc w:val="both"/>
        <w:rPr>
          <w:b/>
          <w:lang w:val="vi-VN"/>
        </w:rPr>
      </w:pPr>
      <w:r w:rsidRPr="00D96317">
        <w:rPr>
          <w:lang w:val="vi-VN"/>
        </w:rPr>
        <w:lastRenderedPageBreak/>
        <w:t>e) Khi tài sản thế chấp bị hư hỏng thì bên A phải thông báo bằng văn bản ngay cho bên B và có trách nhiệm sửa chữa, tu bổ tài sản để bảo toàn giá trị tài sản thế chấp; Trong trường hợp Bên A không khắc phục được thì phải thông báo văn bản ngay cho bên B thực hiện bổ sung hoặc thay thế tài sản đảm bảo có giá trị</w:t>
      </w:r>
      <w:r>
        <w:rPr>
          <w:lang w:val="vi-VN"/>
        </w:rPr>
        <w:t xml:space="preserve"> tương đương;</w:t>
      </w:r>
    </w:p>
    <w:p w:rsidR="00AD11E8" w:rsidRPr="00C04DCB" w:rsidRDefault="00AD11E8" w:rsidP="00157963">
      <w:pPr>
        <w:spacing w:before="80"/>
        <w:ind w:firstLine="561"/>
        <w:jc w:val="both"/>
        <w:rPr>
          <w:lang w:val="vi-VN"/>
        </w:rPr>
      </w:pPr>
      <w:r w:rsidRPr="00D96317">
        <w:rPr>
          <w:lang w:val="vi-VN"/>
        </w:rPr>
        <w:t xml:space="preserve">g) Phối hợp Bên B khi </w:t>
      </w:r>
      <w:r w:rsidRPr="00BF5653">
        <w:rPr>
          <w:lang w:val="vi-VN"/>
        </w:rPr>
        <w:t>xảy ra</w:t>
      </w:r>
      <w:r w:rsidRPr="00D96317">
        <w:rPr>
          <w:lang w:val="vi-VN"/>
        </w:rPr>
        <w:t xml:space="preserve"> một trong các trường hợp phải xử lý tài sản bảo đảm </w:t>
      </w:r>
      <w:r w:rsidRPr="00C04DCB">
        <w:rPr>
          <w:lang w:val="vi-VN"/>
        </w:rPr>
        <w:t>theo đúng các quy định tại Hợp đồng này và các điều kiện khác do pháp luật quy định;</w:t>
      </w:r>
    </w:p>
    <w:p w:rsidR="00AD11E8" w:rsidRPr="00D96317" w:rsidRDefault="00AD11E8" w:rsidP="00157963">
      <w:pPr>
        <w:spacing w:before="80"/>
        <w:ind w:firstLine="561"/>
        <w:jc w:val="both"/>
        <w:rPr>
          <w:lang w:val="vi-VN"/>
        </w:rPr>
      </w:pPr>
      <w:r w:rsidRPr="00D96317">
        <w:rPr>
          <w:lang w:val="vi-VN"/>
        </w:rPr>
        <w:t>h) Đồng ý, chấp thuận vô điều kiện cho bên B được toàn quyền xử lý Tài sản thế chấp sau 30 ngày kể từ ngày đến hạn thực hiện nghĩa vụ. Cam kết không có khiếu nại, khiếu kiện, hoặc có bất kỳ hành vi cản trở, gây trở ngại, làm ảnh hưởng đến việc xử lý tài sả</w:t>
      </w:r>
      <w:r>
        <w:rPr>
          <w:lang w:val="vi-VN"/>
        </w:rPr>
        <w:t>n;</w:t>
      </w:r>
    </w:p>
    <w:p w:rsidR="00AD11E8" w:rsidRPr="00D96317" w:rsidRDefault="00AD11E8" w:rsidP="00157963">
      <w:pPr>
        <w:spacing w:before="80"/>
        <w:ind w:firstLine="561"/>
        <w:jc w:val="both"/>
        <w:rPr>
          <w:lang w:val="vi-VN"/>
        </w:rPr>
      </w:pPr>
      <w:r w:rsidRPr="00D96317">
        <w:rPr>
          <w:lang w:val="vi-VN"/>
        </w:rPr>
        <w:t>i) Không được bán, thay thế, trao đổi, tặng, cho, cho thuê, cho mượn, góp vốn liên doanh tài sản đang thế chấp hoặc sử dụng tài sản để bảo đảm cho nghĩa vụ khác trừ trường hợp được Bên B chấp thuận bằng văn bản;</w:t>
      </w:r>
    </w:p>
    <w:p w:rsidR="00AD11E8" w:rsidRPr="00D96317" w:rsidRDefault="00AD11E8" w:rsidP="00157963">
      <w:pPr>
        <w:spacing w:before="80"/>
        <w:ind w:firstLine="561"/>
        <w:rPr>
          <w:lang w:val="vi-VN"/>
        </w:rPr>
      </w:pPr>
      <w:r w:rsidRPr="00D96317">
        <w:rPr>
          <w:lang w:val="vi-VN"/>
        </w:rPr>
        <w:t>k) Thông báo đúng, đầy đủ cho Bên B về các quyền của người thứ ba đối với tài sản thế chấp. Thực hiện yêu cầu của Bên B về việc bổ</w:t>
      </w:r>
      <w:r w:rsidRPr="00D96317">
        <w:rPr>
          <w:lang w:val="es-ES"/>
        </w:rPr>
        <w:t xml:space="preserve">sung, thay thế tài sản thế chấp và bồi thường thiệt hại </w:t>
      </w:r>
      <w:r w:rsidRPr="00D96317">
        <w:rPr>
          <w:i/>
          <w:lang w:val="es-ES"/>
        </w:rPr>
        <w:t>(nếu có)</w:t>
      </w:r>
      <w:r>
        <w:rPr>
          <w:lang w:val="es-ES"/>
        </w:rPr>
        <w:t>;</w:t>
      </w:r>
    </w:p>
    <w:p w:rsidR="00AD11E8" w:rsidRPr="00D96317" w:rsidRDefault="00AD11E8" w:rsidP="00157963">
      <w:pPr>
        <w:spacing w:before="80"/>
        <w:ind w:firstLine="561"/>
        <w:jc w:val="both"/>
        <w:rPr>
          <w:lang w:val="vi-VN"/>
        </w:rPr>
      </w:pPr>
      <w:r w:rsidRPr="00D96317">
        <w:rPr>
          <w:lang w:val="es-ES"/>
        </w:rPr>
        <w:t>l</w:t>
      </w:r>
      <w:r w:rsidRPr="00D96317">
        <w:rPr>
          <w:lang w:val="vi-VN"/>
        </w:rPr>
        <w:t>) Thanh toán chi phí thuê định giá, định giá lại tài sản cho cơ quan thẩm định giá (trường hợp Bên B phải thuê cơ quan thẩm định giá);</w:t>
      </w:r>
    </w:p>
    <w:p w:rsidR="00AD11E8" w:rsidRPr="00D96317" w:rsidRDefault="00AD11E8" w:rsidP="00157963">
      <w:pPr>
        <w:spacing w:before="80"/>
        <w:ind w:firstLine="561"/>
        <w:jc w:val="both"/>
        <w:rPr>
          <w:lang w:val="vi-VN"/>
        </w:rPr>
      </w:pPr>
      <w:r w:rsidRPr="00D96317">
        <w:rPr>
          <w:lang w:val="vi-VN"/>
        </w:rPr>
        <w:t>m) Chấp nhận sự kiểm tra theo định kỳ hoặc kiểm tra bất thường của Bên B trong quá trình bảo quản, sử dụng tài sản thế chấp;</w:t>
      </w:r>
    </w:p>
    <w:p w:rsidR="00AD11E8" w:rsidRPr="004A0A42" w:rsidRDefault="00AD11E8" w:rsidP="00157963">
      <w:pPr>
        <w:spacing w:before="80"/>
        <w:ind w:firstLine="561"/>
        <w:jc w:val="both"/>
        <w:rPr>
          <w:lang w:val="vi-VN"/>
        </w:rPr>
      </w:pPr>
      <w:r w:rsidRPr="00D96317">
        <w:rPr>
          <w:lang w:val="vi-VN"/>
        </w:rPr>
        <w:t>n) Mua bảo hiểm vật chất đối với tài sản thế chấp trong thời gian đảm bảo nghĩa vụ (nếu pháp luật quy định phải mua bảo hiểm hoặc Bên B yêu cầu) và hợp đồng bảo hiểm nêu rõ người thụ hưởng là Bên B; đồng thời lập văn bản ủy quyền cho Bên B được hưởng tiền bảo hiểm trong trường hợp xảy ra sự kiện bảo hiểm; giao bản chính hợp đồng bảo hiểm và văn bản ủy quyền cho Bên B giữ</w:t>
      </w:r>
      <w:r w:rsidRPr="004A0A42">
        <w:rPr>
          <w:lang w:val="vi-VN"/>
        </w:rPr>
        <w:t>;</w:t>
      </w:r>
    </w:p>
    <w:p w:rsidR="00AD11E8" w:rsidRPr="00D96317" w:rsidRDefault="00AD11E8" w:rsidP="00157963">
      <w:pPr>
        <w:spacing w:before="80"/>
        <w:ind w:firstLine="561"/>
        <w:jc w:val="both"/>
        <w:rPr>
          <w:lang w:val="vi-VN"/>
        </w:rPr>
      </w:pPr>
      <w:r w:rsidRPr="00D96317">
        <w:rPr>
          <w:lang w:val="vi-VN"/>
        </w:rPr>
        <w:t>p) Phối hợp với Bên B tiến hành các thủ tục nhận tiền bảo hiểm từ tổ chức bảo hiểm để thực hiện nghĩa vụ đối với Bên B trong trường hợp tài sản thế chấp mất, hư hỏng mà tài sản đó đã được bảo hiểm;</w:t>
      </w:r>
    </w:p>
    <w:p w:rsidR="00AD11E8" w:rsidRPr="00D96317" w:rsidRDefault="00AD11E8" w:rsidP="00157963">
      <w:pPr>
        <w:spacing w:before="80"/>
        <w:ind w:firstLine="561"/>
        <w:jc w:val="both"/>
        <w:rPr>
          <w:lang w:val="vi-VN"/>
        </w:rPr>
      </w:pPr>
      <w:r w:rsidRPr="00D96317">
        <w:rPr>
          <w:lang w:val="vi-VN"/>
        </w:rPr>
        <w:t>q) Bổ sung hoặc thay thế tài sản bảo đảm, nếu giá trị tài sản thế chấp nêu tại Điều 3 của Hợp đồng này sau khi định giá lại không đủ bảo đảm nghĩa vụ đã thỏa thuận trong Hợp đồng này;</w:t>
      </w:r>
    </w:p>
    <w:p w:rsidR="00AD11E8" w:rsidRDefault="00AD11E8" w:rsidP="00157963">
      <w:pPr>
        <w:spacing w:before="80"/>
        <w:ind w:firstLine="561"/>
        <w:jc w:val="both"/>
        <w:rPr>
          <w:lang w:val="vi-VN"/>
        </w:rPr>
      </w:pPr>
      <w:r w:rsidRPr="00D96317">
        <w:rPr>
          <w:lang w:val="vi-VN"/>
        </w:rPr>
        <w:t>u) Phối hợp với bên B xử lý tài sản và chịu trách nhiệm thanh toán các chi phí liên quan đến việc xử lý tài sản (nếu có phát sinh).</w:t>
      </w:r>
    </w:p>
    <w:p w:rsidR="00AD11E8" w:rsidRDefault="00AD11E8" w:rsidP="00E66A55">
      <w:pPr>
        <w:jc w:val="center"/>
        <w:rPr>
          <w:b/>
          <w:sz w:val="26"/>
          <w:szCs w:val="26"/>
        </w:rPr>
      </w:pPr>
      <w:bookmarkStart w:id="0" w:name="_GoBack"/>
      <w:bookmarkEnd w:id="0"/>
    </w:p>
    <w:p w:rsidR="00AD11E8" w:rsidRPr="001211E3" w:rsidRDefault="00AD11E8" w:rsidP="00E66A55">
      <w:pPr>
        <w:jc w:val="center"/>
        <w:rPr>
          <w:b/>
          <w:sz w:val="26"/>
          <w:szCs w:val="26"/>
          <w:lang w:val="vi-VN"/>
        </w:rPr>
      </w:pPr>
      <w:r w:rsidRPr="001211E3">
        <w:rPr>
          <w:b/>
          <w:sz w:val="26"/>
          <w:szCs w:val="26"/>
          <w:lang w:val="vi-VN"/>
        </w:rPr>
        <w:t>ĐIỀU 5</w:t>
      </w:r>
    </w:p>
    <w:p w:rsidR="00AD11E8" w:rsidRPr="001211E3" w:rsidRDefault="00AD11E8" w:rsidP="00E66A55">
      <w:pPr>
        <w:jc w:val="center"/>
        <w:rPr>
          <w:b/>
          <w:sz w:val="26"/>
          <w:szCs w:val="26"/>
          <w:lang w:val="vi-VN"/>
        </w:rPr>
      </w:pPr>
      <w:r w:rsidRPr="001211E3">
        <w:rPr>
          <w:b/>
          <w:sz w:val="26"/>
          <w:szCs w:val="26"/>
          <w:lang w:val="vi-VN"/>
        </w:rPr>
        <w:t>QUYỀN VÀ NGHĨA VỤ CỦA BÊN B</w:t>
      </w:r>
    </w:p>
    <w:p w:rsidR="00AD11E8" w:rsidRPr="00D96317" w:rsidRDefault="00AD11E8" w:rsidP="00157963">
      <w:pPr>
        <w:spacing w:before="80"/>
        <w:ind w:firstLine="561"/>
        <w:jc w:val="both"/>
        <w:rPr>
          <w:b/>
          <w:bCs/>
          <w:iCs/>
          <w:lang w:val="vi-VN"/>
        </w:rPr>
      </w:pPr>
      <w:r w:rsidRPr="00D96317">
        <w:rPr>
          <w:b/>
          <w:bCs/>
          <w:iCs/>
          <w:lang w:val="vi-VN"/>
        </w:rPr>
        <w:t>1. Quyền của Bên B:</w:t>
      </w:r>
    </w:p>
    <w:p w:rsidR="00AD11E8" w:rsidRPr="00D96317" w:rsidRDefault="00AD11E8" w:rsidP="00157963">
      <w:pPr>
        <w:pStyle w:val="Heading3"/>
        <w:keepNext w:val="0"/>
        <w:tabs>
          <w:tab w:val="left" w:pos="1440"/>
        </w:tabs>
        <w:spacing w:before="80" w:after="0"/>
        <w:ind w:firstLine="567"/>
        <w:jc w:val="both"/>
        <w:rPr>
          <w:rFonts w:ascii="Times New Roman" w:hAnsi="Times New Roman" w:cs="Times New Roman"/>
          <w:b w:val="0"/>
          <w:bCs w:val="0"/>
          <w:sz w:val="28"/>
          <w:szCs w:val="28"/>
          <w:lang w:val="vi-VN"/>
        </w:rPr>
      </w:pPr>
      <w:r w:rsidRPr="00D96317">
        <w:rPr>
          <w:rFonts w:ascii="Times New Roman" w:hAnsi="Times New Roman" w:cs="Times New Roman"/>
          <w:b w:val="0"/>
          <w:bCs w:val="0"/>
          <w:sz w:val="28"/>
          <w:szCs w:val="28"/>
          <w:lang w:val="vi-VN"/>
        </w:rPr>
        <w:t xml:space="preserve">a) Kiểm tra hoặc yêu cầu </w:t>
      </w:r>
      <w:r w:rsidRPr="00D96317">
        <w:rPr>
          <w:rFonts w:ascii="Times New Roman" w:hAnsi="Times New Roman" w:cs="Times New Roman"/>
          <w:b w:val="0"/>
          <w:sz w:val="28"/>
          <w:szCs w:val="28"/>
          <w:lang w:val="vi-VN"/>
        </w:rPr>
        <w:t>Bên</w:t>
      </w:r>
      <w:r w:rsidRPr="00D96317">
        <w:rPr>
          <w:rFonts w:ascii="Times New Roman" w:hAnsi="Times New Roman" w:cs="Times New Roman"/>
          <w:b w:val="0"/>
          <w:bCs w:val="0"/>
          <w:sz w:val="28"/>
          <w:szCs w:val="28"/>
          <w:lang w:val="vi-VN"/>
        </w:rPr>
        <w:t xml:space="preserve"> A cung cấp thông tin về thực trạng tài sản thế chấp; Được xem xét, kiểm tra, giám sát trực tiếp theo định kỳ hoặc kiểm tra đột xuất tài sản thế chấp;</w:t>
      </w:r>
    </w:p>
    <w:p w:rsidR="00AD11E8" w:rsidRPr="00D96317" w:rsidRDefault="00AD11E8" w:rsidP="00157963">
      <w:pPr>
        <w:pStyle w:val="Heading3"/>
        <w:keepNext w:val="0"/>
        <w:tabs>
          <w:tab w:val="left" w:pos="1440"/>
        </w:tabs>
        <w:spacing w:before="80" w:after="0"/>
        <w:ind w:firstLine="567"/>
        <w:jc w:val="both"/>
        <w:rPr>
          <w:rFonts w:ascii="Times New Roman" w:hAnsi="Times New Roman" w:cs="Times New Roman"/>
          <w:b w:val="0"/>
          <w:bCs w:val="0"/>
          <w:sz w:val="28"/>
          <w:szCs w:val="28"/>
          <w:lang w:val="vi-VN"/>
        </w:rPr>
      </w:pPr>
      <w:r w:rsidRPr="00D96317">
        <w:rPr>
          <w:rFonts w:ascii="Times New Roman" w:hAnsi="Times New Roman" w:cs="Times New Roman"/>
          <w:b w:val="0"/>
          <w:bCs w:val="0"/>
          <w:sz w:val="28"/>
          <w:szCs w:val="28"/>
          <w:lang w:val="vi-VN"/>
        </w:rPr>
        <w:lastRenderedPageBreak/>
        <w:t>b) Yêu cầu Bên A giao bản chính các giấy tờ về tài sản thế chấp theo quy định của pháp luật và theo yêu cầu của Bên B;</w:t>
      </w:r>
    </w:p>
    <w:p w:rsidR="00AD11E8" w:rsidRPr="00D96317" w:rsidRDefault="00AD11E8" w:rsidP="00157963">
      <w:pPr>
        <w:pStyle w:val="Heading3"/>
        <w:keepNext w:val="0"/>
        <w:tabs>
          <w:tab w:val="left" w:pos="1440"/>
        </w:tabs>
        <w:spacing w:before="80" w:after="0"/>
        <w:ind w:firstLine="567"/>
        <w:jc w:val="both"/>
        <w:rPr>
          <w:rFonts w:ascii="Times New Roman" w:hAnsi="Times New Roman" w:cs="Times New Roman"/>
          <w:b w:val="0"/>
          <w:bCs w:val="0"/>
          <w:spacing w:val="4"/>
          <w:sz w:val="28"/>
          <w:szCs w:val="28"/>
          <w:lang w:val="vi-VN"/>
        </w:rPr>
      </w:pPr>
      <w:r w:rsidRPr="00D96317">
        <w:rPr>
          <w:rFonts w:ascii="Times New Roman" w:hAnsi="Times New Roman" w:cs="Times New Roman"/>
          <w:b w:val="0"/>
          <w:bCs w:val="0"/>
          <w:spacing w:val="4"/>
          <w:sz w:val="28"/>
          <w:szCs w:val="28"/>
          <w:lang w:val="vi-VN"/>
        </w:rPr>
        <w:t xml:space="preserve">c) Yêu cầu </w:t>
      </w:r>
      <w:r w:rsidRPr="00D96317">
        <w:rPr>
          <w:rFonts w:ascii="Times New Roman" w:hAnsi="Times New Roman" w:cs="Times New Roman"/>
          <w:b w:val="0"/>
          <w:spacing w:val="4"/>
          <w:sz w:val="28"/>
          <w:szCs w:val="28"/>
          <w:lang w:val="vi-VN"/>
        </w:rPr>
        <w:t>Bên</w:t>
      </w:r>
      <w:r w:rsidRPr="00D96317">
        <w:rPr>
          <w:rFonts w:ascii="Times New Roman" w:hAnsi="Times New Roman" w:cs="Times New Roman"/>
          <w:b w:val="0"/>
          <w:bCs w:val="0"/>
          <w:spacing w:val="4"/>
          <w:sz w:val="28"/>
          <w:szCs w:val="28"/>
          <w:lang w:val="vi-VN"/>
        </w:rPr>
        <w:t xml:space="preserve"> A phải áp dụng các biện pháp cần thiết để bảo toàn tài sản, giá trị tài </w:t>
      </w:r>
      <w:r w:rsidRPr="00D96317">
        <w:rPr>
          <w:rFonts w:ascii="Times New Roman" w:hAnsi="Times New Roman" w:cs="Times New Roman"/>
          <w:b w:val="0"/>
          <w:spacing w:val="4"/>
          <w:sz w:val="28"/>
          <w:szCs w:val="28"/>
          <w:lang w:val="vi-VN"/>
        </w:rPr>
        <w:t>sản, chấm dứt việc cho thuê, cho mượn hoặc ngừng</w:t>
      </w:r>
      <w:r w:rsidRPr="00D96317">
        <w:rPr>
          <w:rFonts w:ascii="Times New Roman" w:hAnsi="Times New Roman" w:cs="Times New Roman"/>
          <w:b w:val="0"/>
          <w:bCs w:val="0"/>
          <w:spacing w:val="4"/>
          <w:sz w:val="28"/>
          <w:szCs w:val="28"/>
          <w:lang w:val="vi-VN"/>
        </w:rPr>
        <w:t xml:space="preserve"> sử dụng và bổ sung tài sản bảo đảm khác nếu tài sản thế chấp bị mất, hư hỏng, có nguy cơ mất giá trị hoặc giảm sút giá trị. Nếu </w:t>
      </w:r>
      <w:r w:rsidRPr="00D96317">
        <w:rPr>
          <w:rFonts w:ascii="Times New Roman" w:hAnsi="Times New Roman" w:cs="Times New Roman"/>
          <w:b w:val="0"/>
          <w:spacing w:val="4"/>
          <w:sz w:val="28"/>
          <w:szCs w:val="28"/>
          <w:lang w:val="vi-VN"/>
        </w:rPr>
        <w:t>Bên</w:t>
      </w:r>
      <w:r w:rsidRPr="00D96317">
        <w:rPr>
          <w:rFonts w:ascii="Times New Roman" w:hAnsi="Times New Roman" w:cs="Times New Roman"/>
          <w:b w:val="0"/>
          <w:bCs w:val="0"/>
          <w:spacing w:val="4"/>
          <w:sz w:val="28"/>
          <w:szCs w:val="28"/>
          <w:lang w:val="vi-VN"/>
        </w:rPr>
        <w:t xml:space="preserve"> A không thực hiện thì </w:t>
      </w:r>
      <w:r w:rsidRPr="00D96317">
        <w:rPr>
          <w:rFonts w:ascii="Times New Roman" w:hAnsi="Times New Roman" w:cs="Times New Roman"/>
          <w:b w:val="0"/>
          <w:spacing w:val="4"/>
          <w:sz w:val="28"/>
          <w:szCs w:val="28"/>
          <w:lang w:val="vi-VN"/>
        </w:rPr>
        <w:t>Bên</w:t>
      </w:r>
      <w:r w:rsidRPr="00D96317">
        <w:rPr>
          <w:rFonts w:ascii="Times New Roman" w:hAnsi="Times New Roman" w:cs="Times New Roman"/>
          <w:b w:val="0"/>
          <w:bCs w:val="0"/>
          <w:spacing w:val="4"/>
          <w:sz w:val="28"/>
          <w:szCs w:val="28"/>
          <w:lang w:val="vi-VN"/>
        </w:rPr>
        <w:t xml:space="preserve"> B được quyền yêu cầu bổ sung, thay thế tài sản bảo đảm hoặc yêu cầu người vay vốn phải thực hiện nghĩa vụ trả nợ trước hạn;</w:t>
      </w:r>
    </w:p>
    <w:p w:rsidR="00AD11E8" w:rsidRDefault="00AD11E8" w:rsidP="00157963">
      <w:pPr>
        <w:pStyle w:val="Heading3"/>
        <w:keepNext w:val="0"/>
        <w:tabs>
          <w:tab w:val="left" w:pos="1440"/>
        </w:tabs>
        <w:spacing w:before="80" w:after="0"/>
        <w:ind w:firstLine="567"/>
        <w:jc w:val="both"/>
        <w:rPr>
          <w:rFonts w:ascii="Times New Roman" w:hAnsi="Times New Roman" w:cs="Times New Roman"/>
          <w:b w:val="0"/>
          <w:bCs w:val="0"/>
          <w:spacing w:val="4"/>
          <w:sz w:val="28"/>
          <w:szCs w:val="28"/>
          <w:lang w:val="vi-VN"/>
        </w:rPr>
      </w:pPr>
      <w:r w:rsidRPr="00D96317">
        <w:rPr>
          <w:rFonts w:ascii="Times New Roman" w:hAnsi="Times New Roman" w:cs="Times New Roman"/>
          <w:b w:val="0"/>
          <w:bCs w:val="0"/>
          <w:spacing w:val="4"/>
          <w:sz w:val="28"/>
          <w:szCs w:val="28"/>
          <w:lang w:val="vi-VN"/>
        </w:rPr>
        <w:t>d) Được nhận tiền bảo hiểm trực tiếp từ cơ quan, tổ chức bảo hiểm để thu nợ trong trường hợp rủi ro xảy ra mà tài sản thế chấp đã được bảo hiểm;</w:t>
      </w:r>
    </w:p>
    <w:p w:rsidR="00AD11E8" w:rsidRDefault="00AD11E8" w:rsidP="00157963">
      <w:pPr>
        <w:spacing w:before="80"/>
        <w:ind w:firstLine="561"/>
        <w:jc w:val="both"/>
        <w:rPr>
          <w:lang w:val="vi-VN"/>
        </w:rPr>
      </w:pPr>
      <w:r w:rsidRPr="00D96317">
        <w:rPr>
          <w:lang w:val="vi-VN"/>
        </w:rPr>
        <w:t xml:space="preserve">đ) Thỏa thuận bằng văn bản với Bên A về quyền của người thứ ba đối với tài sản thế chấp </w:t>
      </w:r>
      <w:r w:rsidRPr="00D96317">
        <w:rPr>
          <w:i/>
          <w:lang w:val="vi-VN"/>
        </w:rPr>
        <w:t>(nếu có).</w:t>
      </w:r>
      <w:r w:rsidRPr="00D96317">
        <w:rPr>
          <w:lang w:val="vi-VN"/>
        </w:rPr>
        <w:t>Thỏa thuận này không làm thay đổi các nội dung đã thỏa thuận và là một phần không tách rời của Hợp đồng</w:t>
      </w:r>
      <w:r w:rsidRPr="003E5EE2">
        <w:rPr>
          <w:lang w:val="vi-VN"/>
        </w:rPr>
        <w:t>;</w:t>
      </w:r>
    </w:p>
    <w:p w:rsidR="00AD11E8" w:rsidRDefault="00AD11E8" w:rsidP="00157963">
      <w:pPr>
        <w:spacing w:before="80"/>
        <w:ind w:firstLine="561"/>
        <w:jc w:val="both"/>
        <w:rPr>
          <w:lang w:val="es-ES"/>
        </w:rPr>
      </w:pPr>
      <w:r w:rsidRPr="00D96317">
        <w:rPr>
          <w:lang w:val="es-ES"/>
        </w:rPr>
        <w:t>Trong trường hợp Bên A không thông báo hoặc thông báo không đúng, không đầy đủ về quyền của người thứ ba đối với tài sản thế chấp thì căn cứ vào mức độ nghiêm trọng của vi phạm Bên B có quyền yêu cầu bổ sung, thay thế tài sản thế chấp, hủy hợp đồng thế chấp tài sản và yêu cầu bồi thường thiệt hại đồng thời áp dụng các biện pháp để ngừng giải ngân và thu hồi nợ trước hạn</w:t>
      </w:r>
      <w:r>
        <w:rPr>
          <w:lang w:val="es-ES"/>
        </w:rPr>
        <w:t>;</w:t>
      </w:r>
    </w:p>
    <w:p w:rsidR="00AD11E8" w:rsidRPr="00D96317" w:rsidRDefault="00AD11E8" w:rsidP="00157963">
      <w:pPr>
        <w:spacing w:before="80"/>
        <w:ind w:firstLine="561"/>
        <w:jc w:val="both"/>
        <w:rPr>
          <w:lang w:val="es-ES"/>
        </w:rPr>
      </w:pPr>
      <w:r>
        <w:rPr>
          <w:lang w:val="es-ES"/>
        </w:rPr>
        <w:t>e) Được quyền kiểm tra định kỳ hoặc bất thường đối với tài sản thế chấp;</w:t>
      </w:r>
    </w:p>
    <w:p w:rsidR="00AD11E8" w:rsidRPr="00C329B9" w:rsidRDefault="00AD11E8" w:rsidP="00157963">
      <w:pPr>
        <w:pStyle w:val="Heading3"/>
        <w:keepNext w:val="0"/>
        <w:tabs>
          <w:tab w:val="left" w:pos="1440"/>
        </w:tabs>
        <w:spacing w:before="80" w:after="0"/>
        <w:ind w:firstLine="567"/>
        <w:jc w:val="both"/>
        <w:rPr>
          <w:rFonts w:ascii="Times New Roman" w:hAnsi="Times New Roman" w:cs="Times New Roman"/>
          <w:b w:val="0"/>
          <w:sz w:val="28"/>
          <w:szCs w:val="28"/>
          <w:lang w:val="es-ES"/>
        </w:rPr>
      </w:pPr>
      <w:r w:rsidRPr="00D96317">
        <w:rPr>
          <w:rFonts w:ascii="Times New Roman" w:hAnsi="Times New Roman" w:cs="Times New Roman"/>
          <w:b w:val="0"/>
          <w:sz w:val="28"/>
          <w:szCs w:val="28"/>
          <w:lang w:val="vi-VN"/>
        </w:rPr>
        <w:t>g) Được toàn quyền xử lý Tài sản thế chấp khi phát sinh trường hợp xử lý tài sản theo quy định tại Điều 7 Hợp đồ</w:t>
      </w:r>
      <w:r>
        <w:rPr>
          <w:rFonts w:ascii="Times New Roman" w:hAnsi="Times New Roman" w:cs="Times New Roman"/>
          <w:b w:val="0"/>
          <w:sz w:val="28"/>
          <w:szCs w:val="28"/>
          <w:lang w:val="vi-VN"/>
        </w:rPr>
        <w:t>ng này</w:t>
      </w:r>
      <w:r w:rsidRPr="00C329B9">
        <w:rPr>
          <w:rFonts w:ascii="Times New Roman" w:hAnsi="Times New Roman" w:cs="Times New Roman"/>
          <w:b w:val="0"/>
          <w:sz w:val="28"/>
          <w:szCs w:val="28"/>
          <w:lang w:val="es-ES"/>
        </w:rPr>
        <w:t>;</w:t>
      </w:r>
    </w:p>
    <w:p w:rsidR="00AD11E8" w:rsidRPr="00D96317" w:rsidRDefault="00AD11E8" w:rsidP="00157963">
      <w:pPr>
        <w:tabs>
          <w:tab w:val="num" w:pos="0"/>
        </w:tabs>
        <w:spacing w:before="80"/>
        <w:ind w:firstLine="567"/>
        <w:jc w:val="both"/>
        <w:rPr>
          <w:lang w:val="vi-VN"/>
        </w:rPr>
      </w:pPr>
      <w:r w:rsidRPr="00D96317">
        <w:rPr>
          <w:lang w:val="vi-VN"/>
        </w:rPr>
        <w:t>h) Các quyền khác theo quy định của pháp luật.</w:t>
      </w:r>
    </w:p>
    <w:p w:rsidR="00AD11E8" w:rsidRPr="00D96317" w:rsidRDefault="00AD11E8" w:rsidP="00E66A55">
      <w:pPr>
        <w:spacing w:before="120" w:after="120"/>
        <w:ind w:firstLine="561"/>
        <w:jc w:val="both"/>
        <w:rPr>
          <w:lang w:val="vi-VN"/>
        </w:rPr>
      </w:pPr>
      <w:r w:rsidRPr="00D96317">
        <w:rPr>
          <w:b/>
          <w:bCs/>
          <w:iCs/>
          <w:lang w:val="vi-VN"/>
        </w:rPr>
        <w:t>2. Nghĩa vụ của Bên B:</w:t>
      </w:r>
    </w:p>
    <w:p w:rsidR="00AD11E8" w:rsidRPr="00D96317" w:rsidRDefault="00AD11E8" w:rsidP="00E66A55">
      <w:pPr>
        <w:spacing w:before="120" w:after="120"/>
        <w:ind w:firstLine="561"/>
        <w:jc w:val="both"/>
        <w:rPr>
          <w:lang w:val="vi-VN"/>
        </w:rPr>
      </w:pPr>
      <w:r w:rsidRPr="00D96317">
        <w:rPr>
          <w:lang w:val="vi-VN"/>
        </w:rPr>
        <w:t>a) Giữ và bảo quản giấy tờ về tài sản thế chấp; bồi thường thiệt hại cho Bên A nếu làm mất, hỏng giấy tờ về tài sản thế chấp;</w:t>
      </w:r>
    </w:p>
    <w:p w:rsidR="00AD11E8" w:rsidRPr="00D96317" w:rsidRDefault="00AD11E8" w:rsidP="00E66A55">
      <w:pPr>
        <w:spacing w:before="120" w:after="120"/>
        <w:ind w:firstLine="561"/>
        <w:jc w:val="both"/>
        <w:rPr>
          <w:lang w:val="vi-VN"/>
        </w:rPr>
      </w:pPr>
      <w:r w:rsidRPr="00D96317">
        <w:rPr>
          <w:lang w:val="vi-VN"/>
        </w:rPr>
        <w:t>b) Trả các giấy tờ cho Bên A sau khi chấm dứt thế chấp, đối với trường hợp các bên thỏa thuận bên B giữ giấy tờ liên quan đến tài sản thế chấp;</w:t>
      </w:r>
    </w:p>
    <w:p w:rsidR="00AD11E8" w:rsidRDefault="00AD11E8" w:rsidP="00E66A55">
      <w:pPr>
        <w:tabs>
          <w:tab w:val="num" w:pos="0"/>
        </w:tabs>
        <w:spacing w:before="120" w:after="120"/>
        <w:ind w:firstLine="567"/>
        <w:jc w:val="both"/>
        <w:rPr>
          <w:spacing w:val="-4"/>
        </w:rPr>
      </w:pPr>
      <w:r w:rsidRPr="00D96317">
        <w:rPr>
          <w:spacing w:val="-4"/>
          <w:lang w:val="vi-VN"/>
        </w:rPr>
        <w:t>c) Thực hiện thủ tục xử lý tài sản thế chấp theo đúng quy định của pháp luật.</w:t>
      </w:r>
    </w:p>
    <w:p w:rsidR="00AD11E8" w:rsidRPr="00E1505D" w:rsidRDefault="00AD11E8" w:rsidP="00E66A55">
      <w:pPr>
        <w:tabs>
          <w:tab w:val="num" w:pos="0"/>
        </w:tabs>
        <w:spacing w:before="120" w:after="120"/>
        <w:ind w:firstLine="567"/>
        <w:jc w:val="both"/>
        <w:rPr>
          <w:bCs/>
          <w:i/>
          <w:sz w:val="12"/>
        </w:rPr>
      </w:pPr>
    </w:p>
    <w:p w:rsidR="00AD11E8" w:rsidRPr="001211E3" w:rsidRDefault="00AD11E8" w:rsidP="00E66A55">
      <w:pPr>
        <w:widowControl w:val="0"/>
        <w:jc w:val="center"/>
        <w:rPr>
          <w:b/>
          <w:sz w:val="26"/>
          <w:szCs w:val="26"/>
          <w:lang w:val="af-ZA"/>
        </w:rPr>
      </w:pPr>
      <w:r w:rsidRPr="001211E3">
        <w:rPr>
          <w:b/>
          <w:sz w:val="26"/>
          <w:szCs w:val="26"/>
          <w:lang w:val="af-ZA"/>
        </w:rPr>
        <w:t>ĐIỀU 6</w:t>
      </w:r>
    </w:p>
    <w:p w:rsidR="00AD11E8" w:rsidRDefault="00AD11E8" w:rsidP="00E66A55">
      <w:pPr>
        <w:widowControl w:val="0"/>
        <w:jc w:val="center"/>
        <w:rPr>
          <w:b/>
          <w:sz w:val="26"/>
          <w:szCs w:val="26"/>
          <w:lang w:val="af-ZA"/>
        </w:rPr>
      </w:pPr>
      <w:r w:rsidRPr="001211E3">
        <w:rPr>
          <w:b/>
          <w:sz w:val="26"/>
          <w:szCs w:val="26"/>
          <w:lang w:val="af-ZA"/>
        </w:rPr>
        <w:t>THỜI HẠN THẾ CHẤP</w:t>
      </w:r>
    </w:p>
    <w:p w:rsidR="00AD11E8" w:rsidRPr="00E1505D" w:rsidRDefault="00AD11E8" w:rsidP="00E66A55">
      <w:pPr>
        <w:widowControl w:val="0"/>
        <w:jc w:val="center"/>
        <w:rPr>
          <w:b/>
          <w:sz w:val="18"/>
          <w:szCs w:val="26"/>
          <w:lang w:val="af-ZA"/>
        </w:rPr>
      </w:pPr>
    </w:p>
    <w:p w:rsidR="00AD11E8" w:rsidRPr="00E1505D" w:rsidRDefault="00AD11E8" w:rsidP="00E66A55">
      <w:pPr>
        <w:widowControl w:val="0"/>
        <w:spacing w:before="120" w:after="120"/>
        <w:ind w:firstLine="567"/>
        <w:jc w:val="both"/>
        <w:rPr>
          <w:spacing w:val="10"/>
          <w:lang w:val="af-ZA"/>
        </w:rPr>
      </w:pPr>
      <w:r w:rsidRPr="00E1505D">
        <w:rPr>
          <w:spacing w:val="10"/>
          <w:lang w:val="af-ZA"/>
        </w:rPr>
        <w:t>Việc thế chấp tài sản theo Hợp đồng này có hiệu lực kể từ khi tất cả các bên ký vào Hợp đồng này và được công chứng, đăng ký giao dịch bảo đảm theo quy định của pháp luật cho đến khi tất cả các nghĩa vụ được bảo đảm của Bên A đối với người vay vốn chấm dứt hoặc tài sản thế chấp đã được xử lý.</w:t>
      </w:r>
    </w:p>
    <w:p w:rsidR="00AD11E8" w:rsidRDefault="00AD11E8" w:rsidP="007A4E95">
      <w:pPr>
        <w:widowControl w:val="0"/>
        <w:spacing w:before="120" w:after="120"/>
        <w:ind w:firstLine="567"/>
        <w:jc w:val="both"/>
        <w:rPr>
          <w:lang w:val="af-ZA"/>
        </w:rPr>
      </w:pPr>
      <w:r w:rsidRPr="00157963">
        <w:rPr>
          <w:lang w:val="af-ZA"/>
        </w:rPr>
        <w:t>Các hợp đồng, phụ lục hợp đồng hoặc văn bản, tài liệu, giấy tờ được các bên thống nhất sửa đổi, bổ sung, thay thế một phần hoặc toàn bộ Hợp đồng này hoặc liên quan đến Hợp đồng này là bộ phận kèm theo và có giá trị pháp lý theo Hợp đồng.</w:t>
      </w:r>
    </w:p>
    <w:p w:rsidR="00AD11E8" w:rsidRDefault="00AD11E8" w:rsidP="007A4E95">
      <w:pPr>
        <w:widowControl w:val="0"/>
        <w:spacing w:before="120" w:after="120"/>
        <w:ind w:firstLine="567"/>
        <w:jc w:val="center"/>
        <w:rPr>
          <w:lang w:val="af-ZA"/>
        </w:rPr>
      </w:pPr>
      <w:r w:rsidRPr="001211E3">
        <w:rPr>
          <w:b/>
          <w:bCs/>
          <w:sz w:val="26"/>
          <w:szCs w:val="26"/>
          <w:lang w:val="da-DK"/>
        </w:rPr>
        <w:lastRenderedPageBreak/>
        <w:t>ĐIỀU 7</w:t>
      </w:r>
    </w:p>
    <w:p w:rsidR="00AD11E8" w:rsidRPr="007A4E95" w:rsidRDefault="00AD11E8" w:rsidP="007A4E95">
      <w:pPr>
        <w:widowControl w:val="0"/>
        <w:spacing w:before="120" w:after="120"/>
        <w:ind w:firstLine="567"/>
        <w:jc w:val="center"/>
        <w:rPr>
          <w:lang w:val="af-ZA"/>
        </w:rPr>
      </w:pPr>
      <w:r w:rsidRPr="001211E3">
        <w:rPr>
          <w:b/>
          <w:bCs/>
          <w:sz w:val="26"/>
          <w:szCs w:val="26"/>
          <w:lang w:val="da-DK"/>
        </w:rPr>
        <w:t>XỬ LÝ TÀI SẢN THẾ CHẤP</w:t>
      </w:r>
    </w:p>
    <w:p w:rsidR="00AD11E8" w:rsidRPr="00A222E5" w:rsidRDefault="00AD11E8" w:rsidP="00CE4994">
      <w:pPr>
        <w:spacing w:before="80" w:line="340" w:lineRule="exact"/>
        <w:ind w:firstLine="720"/>
        <w:jc w:val="both"/>
        <w:rPr>
          <w:lang w:val="vi-VN"/>
        </w:rPr>
      </w:pPr>
      <w:r w:rsidRPr="00780B62">
        <w:rPr>
          <w:b/>
          <w:lang w:val="vi-VN"/>
        </w:rPr>
        <w:t xml:space="preserve">1. Các trường hợp xử lý tài sản </w:t>
      </w:r>
      <w:r w:rsidR="0038267A" w:rsidRPr="0038267A">
        <w:rPr>
          <w:b/>
          <w:lang w:val="vi-VN"/>
        </w:rPr>
        <w:t>th</w:t>
      </w:r>
      <w:r w:rsidR="0038267A">
        <w:rPr>
          <w:b/>
          <w:lang w:val="vi-VN"/>
        </w:rPr>
        <w:t>ế</w:t>
      </w:r>
      <w:r w:rsidR="0038267A" w:rsidRPr="0038267A">
        <w:rPr>
          <w:b/>
          <w:lang w:val="vi-VN"/>
        </w:rPr>
        <w:t xml:space="preserve"> ch</w:t>
      </w:r>
      <w:r w:rsidR="0038267A">
        <w:rPr>
          <w:b/>
          <w:lang w:val="vi-VN"/>
        </w:rPr>
        <w:t>ấ</w:t>
      </w:r>
      <w:r w:rsidR="0038267A" w:rsidRPr="0038267A">
        <w:rPr>
          <w:b/>
          <w:lang w:val="vi-VN"/>
        </w:rPr>
        <w:t>p</w:t>
      </w:r>
    </w:p>
    <w:p w:rsidR="00AD11E8" w:rsidRPr="00CE4994" w:rsidRDefault="00AD11E8" w:rsidP="00CE4994">
      <w:pPr>
        <w:pStyle w:val="Heading2"/>
        <w:spacing w:before="80" w:line="340" w:lineRule="exact"/>
        <w:ind w:firstLine="720"/>
        <w:jc w:val="both"/>
        <w:rPr>
          <w:spacing w:val="-4"/>
          <w:sz w:val="28"/>
          <w:szCs w:val="28"/>
          <w:lang w:val="vi-VN"/>
        </w:rPr>
      </w:pPr>
      <w:r w:rsidRPr="00CE4994">
        <w:rPr>
          <w:b w:val="0"/>
          <w:spacing w:val="-4"/>
          <w:sz w:val="28"/>
          <w:szCs w:val="28"/>
          <w:lang w:val="vi-VN"/>
        </w:rPr>
        <w:t xml:space="preserve">a) NHCSXH thực hiện xử lý tài sản </w:t>
      </w:r>
      <w:r w:rsidR="0038267A" w:rsidRPr="0038267A">
        <w:rPr>
          <w:b w:val="0"/>
          <w:spacing w:val="-4"/>
          <w:sz w:val="28"/>
          <w:szCs w:val="28"/>
          <w:lang w:val="vi-VN"/>
        </w:rPr>
        <w:t>th</w:t>
      </w:r>
      <w:r w:rsidR="0038267A">
        <w:rPr>
          <w:b w:val="0"/>
          <w:spacing w:val="-4"/>
          <w:sz w:val="28"/>
          <w:szCs w:val="28"/>
          <w:lang w:val="vi-VN"/>
        </w:rPr>
        <w:t>ế</w:t>
      </w:r>
      <w:r w:rsidR="0038267A" w:rsidRPr="0038267A">
        <w:rPr>
          <w:b w:val="0"/>
          <w:spacing w:val="-4"/>
          <w:sz w:val="28"/>
          <w:szCs w:val="28"/>
          <w:lang w:val="vi-VN"/>
        </w:rPr>
        <w:t xml:space="preserve"> ch</w:t>
      </w:r>
      <w:r w:rsidR="0038267A">
        <w:rPr>
          <w:b w:val="0"/>
          <w:spacing w:val="-4"/>
          <w:sz w:val="28"/>
          <w:szCs w:val="28"/>
          <w:lang w:val="vi-VN"/>
        </w:rPr>
        <w:t>ấ</w:t>
      </w:r>
      <w:r w:rsidR="0038267A" w:rsidRPr="0038267A">
        <w:rPr>
          <w:b w:val="0"/>
          <w:spacing w:val="-4"/>
          <w:sz w:val="28"/>
          <w:szCs w:val="28"/>
          <w:lang w:val="vi-VN"/>
        </w:rPr>
        <w:t>p</w:t>
      </w:r>
      <w:r w:rsidRPr="00CE4994">
        <w:rPr>
          <w:b w:val="0"/>
          <w:spacing w:val="-4"/>
          <w:sz w:val="28"/>
          <w:szCs w:val="28"/>
          <w:lang w:val="vi-VN"/>
        </w:rPr>
        <w:t xml:space="preserve"> khi đến hạn thực hiện nghĩa vụ được bảo đảm mà bên có nghĩa vụ không thực hiện hoặc thực hiện không đúng</w:t>
      </w:r>
      <w:r w:rsidR="0038267A" w:rsidRPr="0038267A">
        <w:rPr>
          <w:b w:val="0"/>
          <w:spacing w:val="-4"/>
          <w:sz w:val="28"/>
          <w:szCs w:val="28"/>
          <w:lang w:val="vi-VN"/>
        </w:rPr>
        <w:t xml:space="preserve"> ngh</w:t>
      </w:r>
      <w:r w:rsidR="0038267A">
        <w:rPr>
          <w:b w:val="0"/>
          <w:spacing w:val="-4"/>
          <w:sz w:val="28"/>
          <w:szCs w:val="28"/>
          <w:lang w:val="vi-VN"/>
        </w:rPr>
        <w:t>ĩ</w:t>
      </w:r>
      <w:r w:rsidR="0038267A" w:rsidRPr="0038267A">
        <w:rPr>
          <w:b w:val="0"/>
          <w:spacing w:val="-4"/>
          <w:sz w:val="28"/>
          <w:szCs w:val="28"/>
          <w:lang w:val="vi-VN"/>
        </w:rPr>
        <w:t>a v</w:t>
      </w:r>
      <w:r w:rsidR="0038267A">
        <w:rPr>
          <w:b w:val="0"/>
          <w:spacing w:val="-4"/>
          <w:sz w:val="28"/>
          <w:szCs w:val="28"/>
          <w:lang w:val="vi-VN"/>
        </w:rPr>
        <w:t>ụ</w:t>
      </w:r>
      <w:r w:rsidRPr="00CE4994">
        <w:rPr>
          <w:b w:val="0"/>
          <w:spacing w:val="-4"/>
          <w:sz w:val="28"/>
          <w:szCs w:val="28"/>
          <w:lang w:val="vi-VN"/>
        </w:rPr>
        <w:t xml:space="preserve">. </w:t>
      </w:r>
    </w:p>
    <w:p w:rsidR="00AD11E8" w:rsidRPr="00AD11E8" w:rsidRDefault="00AD11E8" w:rsidP="00CE4994">
      <w:pPr>
        <w:spacing w:before="80" w:line="340" w:lineRule="exact"/>
        <w:rPr>
          <w:spacing w:val="4"/>
          <w:lang w:val="vi-VN"/>
        </w:rPr>
      </w:pPr>
      <w:r w:rsidRPr="00780B62">
        <w:rPr>
          <w:lang w:val="vi-VN"/>
        </w:rPr>
        <w:tab/>
      </w:r>
      <w:r w:rsidRPr="00483C52">
        <w:rPr>
          <w:lang w:val="vi-VN"/>
        </w:rPr>
        <w:t>b</w:t>
      </w:r>
      <w:r w:rsidRPr="00780B62">
        <w:rPr>
          <w:lang w:val="vi-VN"/>
        </w:rPr>
        <w:t xml:space="preserve">) Trường hợp khác do các bên thỏa </w:t>
      </w:r>
      <w:r w:rsidR="0038267A" w:rsidRPr="0038267A">
        <w:rPr>
          <w:spacing w:val="4"/>
          <w:lang w:val="vi-VN"/>
        </w:rPr>
        <w:t>thu</w:t>
      </w:r>
      <w:r w:rsidR="0038267A">
        <w:rPr>
          <w:spacing w:val="4"/>
          <w:lang w:val="vi-VN"/>
        </w:rPr>
        <w:t>ậ</w:t>
      </w:r>
      <w:r w:rsidR="0038267A" w:rsidRPr="0038267A">
        <w:rPr>
          <w:spacing w:val="4"/>
          <w:lang w:val="vi-VN"/>
        </w:rPr>
        <w:t>n ho</w:t>
      </w:r>
      <w:r w:rsidR="0038267A">
        <w:rPr>
          <w:spacing w:val="4"/>
          <w:lang w:val="vi-VN"/>
        </w:rPr>
        <w:t>ặ</w:t>
      </w:r>
      <w:r w:rsidR="0038267A" w:rsidRPr="0038267A">
        <w:rPr>
          <w:spacing w:val="4"/>
          <w:lang w:val="vi-VN"/>
        </w:rPr>
        <w:t>c lu</w:t>
      </w:r>
      <w:r w:rsidR="0038267A">
        <w:rPr>
          <w:spacing w:val="4"/>
          <w:lang w:val="vi-VN"/>
        </w:rPr>
        <w:t>ậ</w:t>
      </w:r>
      <w:r w:rsidR="0038267A" w:rsidRPr="0038267A">
        <w:rPr>
          <w:spacing w:val="4"/>
          <w:lang w:val="vi-VN"/>
        </w:rPr>
        <w:t>t quy đ</w:t>
      </w:r>
      <w:r w:rsidR="0038267A">
        <w:rPr>
          <w:spacing w:val="4"/>
          <w:lang w:val="vi-VN"/>
        </w:rPr>
        <w:t>ị</w:t>
      </w:r>
      <w:r w:rsidR="0038267A" w:rsidRPr="0038267A">
        <w:rPr>
          <w:spacing w:val="4"/>
          <w:lang w:val="vi-VN"/>
        </w:rPr>
        <w:t>nh.</w:t>
      </w:r>
    </w:p>
    <w:p w:rsidR="00AD11E8" w:rsidRPr="00AD11E8" w:rsidRDefault="0038267A" w:rsidP="00CE4994">
      <w:pPr>
        <w:spacing w:before="80" w:line="340" w:lineRule="exact"/>
        <w:ind w:firstLine="720"/>
        <w:jc w:val="both"/>
        <w:rPr>
          <w:b/>
          <w:spacing w:val="4"/>
          <w:lang w:val="vi-VN"/>
        </w:rPr>
      </w:pPr>
      <w:r w:rsidRPr="0038267A">
        <w:rPr>
          <w:b/>
          <w:spacing w:val="4"/>
          <w:lang w:val="vi-VN"/>
        </w:rPr>
        <w:t>2. Nguyên t</w:t>
      </w:r>
      <w:r>
        <w:rPr>
          <w:b/>
          <w:spacing w:val="4"/>
          <w:lang w:val="vi-VN"/>
        </w:rPr>
        <w:t>ắ</w:t>
      </w:r>
      <w:r w:rsidRPr="0038267A">
        <w:rPr>
          <w:b/>
          <w:spacing w:val="4"/>
          <w:lang w:val="vi-VN"/>
        </w:rPr>
        <w:t>c x</w:t>
      </w:r>
      <w:r>
        <w:rPr>
          <w:b/>
          <w:spacing w:val="4"/>
          <w:lang w:val="vi-VN"/>
        </w:rPr>
        <w:t>ử</w:t>
      </w:r>
      <w:r w:rsidRPr="0038267A">
        <w:rPr>
          <w:b/>
          <w:spacing w:val="4"/>
          <w:lang w:val="vi-VN"/>
        </w:rPr>
        <w:t xml:space="preserve"> lý tài s</w:t>
      </w:r>
      <w:r>
        <w:rPr>
          <w:b/>
          <w:spacing w:val="4"/>
          <w:lang w:val="vi-VN"/>
        </w:rPr>
        <w:t>ả</w:t>
      </w:r>
      <w:r w:rsidRPr="0038267A">
        <w:rPr>
          <w:b/>
          <w:spacing w:val="4"/>
          <w:lang w:val="vi-VN"/>
        </w:rPr>
        <w:t>n th</w:t>
      </w:r>
      <w:r>
        <w:rPr>
          <w:b/>
          <w:spacing w:val="4"/>
          <w:lang w:val="vi-VN"/>
        </w:rPr>
        <w:t>ế</w:t>
      </w:r>
      <w:r w:rsidRPr="0038267A">
        <w:rPr>
          <w:b/>
          <w:spacing w:val="4"/>
          <w:lang w:val="vi-VN"/>
        </w:rPr>
        <w:t xml:space="preserve"> ch</w:t>
      </w:r>
      <w:r>
        <w:rPr>
          <w:b/>
          <w:spacing w:val="4"/>
          <w:lang w:val="vi-VN"/>
        </w:rPr>
        <w:t>ấ</w:t>
      </w:r>
      <w:r w:rsidRPr="0038267A">
        <w:rPr>
          <w:b/>
          <w:spacing w:val="4"/>
          <w:lang w:val="vi-VN"/>
        </w:rPr>
        <w:t xml:space="preserve">p </w:t>
      </w:r>
    </w:p>
    <w:p w:rsidR="00AD11E8" w:rsidRPr="00780B62" w:rsidRDefault="00AD11E8" w:rsidP="00CE4994">
      <w:pPr>
        <w:spacing w:before="80" w:line="340" w:lineRule="exact"/>
        <w:jc w:val="both"/>
        <w:rPr>
          <w:lang w:val="vi-VN"/>
        </w:rPr>
      </w:pPr>
      <w:r w:rsidRPr="00003795">
        <w:rPr>
          <w:lang w:val="vi-VN"/>
        </w:rPr>
        <w:tab/>
      </w:r>
      <w:r w:rsidRPr="00483C52">
        <w:rPr>
          <w:lang w:val="vi-VN"/>
        </w:rPr>
        <w:t>a</w:t>
      </w:r>
      <w:r w:rsidRPr="00003795">
        <w:rPr>
          <w:lang w:val="vi-VN"/>
        </w:rPr>
        <w:t xml:space="preserve">) Việc xử lý tài sản </w:t>
      </w:r>
      <w:r w:rsidR="0038267A" w:rsidRPr="0038267A">
        <w:rPr>
          <w:lang w:val="vi-VN"/>
        </w:rPr>
        <w:t>th</w:t>
      </w:r>
      <w:r w:rsidR="0038267A">
        <w:rPr>
          <w:lang w:val="vi-VN"/>
        </w:rPr>
        <w:t>ế</w:t>
      </w:r>
      <w:r w:rsidR="0038267A" w:rsidRPr="0038267A">
        <w:rPr>
          <w:lang w:val="vi-VN"/>
        </w:rPr>
        <w:t xml:space="preserve"> ch</w:t>
      </w:r>
      <w:r w:rsidR="0038267A">
        <w:rPr>
          <w:lang w:val="vi-VN"/>
        </w:rPr>
        <w:t>ấ</w:t>
      </w:r>
      <w:r w:rsidR="0038267A" w:rsidRPr="0038267A">
        <w:rPr>
          <w:lang w:val="vi-VN"/>
        </w:rPr>
        <w:t>p</w:t>
      </w:r>
      <w:r w:rsidRPr="00003795">
        <w:rPr>
          <w:lang w:val="vi-VN"/>
        </w:rPr>
        <w:t xml:space="preserve"> phải được thực hiện một cách khách quan, công khai, minh bạch, bảo đảm quyền và lợi ích hợp pháp của các bên tham gia giao dị</w:t>
      </w:r>
      <w:r w:rsidRPr="00780B62">
        <w:rPr>
          <w:lang w:val="vi-VN"/>
        </w:rPr>
        <w:t>ch bảo đảm, cá nhân, tổ chức có liên quan và phù hợp với các quy định của pháp luật.</w:t>
      </w:r>
    </w:p>
    <w:p w:rsidR="00AD11E8" w:rsidRPr="00003795" w:rsidRDefault="00AD11E8" w:rsidP="00CE4994">
      <w:pPr>
        <w:spacing w:before="80" w:line="340" w:lineRule="exact"/>
        <w:ind w:firstLine="720"/>
        <w:jc w:val="both"/>
        <w:rPr>
          <w:lang w:val="vi-VN"/>
        </w:rPr>
      </w:pPr>
      <w:r w:rsidRPr="00483C52">
        <w:rPr>
          <w:lang w:val="vi-VN"/>
        </w:rPr>
        <w:t>b</w:t>
      </w:r>
      <w:r w:rsidRPr="00780B62">
        <w:rPr>
          <w:lang w:val="vi-VN"/>
        </w:rPr>
        <w:t xml:space="preserve">) NHCSXH xử lý tài sản </w:t>
      </w:r>
      <w:r w:rsidR="0038267A" w:rsidRPr="0038267A">
        <w:rPr>
          <w:lang w:val="vi-VN"/>
        </w:rPr>
        <w:t>th</w:t>
      </w:r>
      <w:r w:rsidR="0038267A">
        <w:rPr>
          <w:lang w:val="vi-VN"/>
        </w:rPr>
        <w:t>ế</w:t>
      </w:r>
      <w:r w:rsidR="0038267A" w:rsidRPr="0038267A">
        <w:rPr>
          <w:lang w:val="vi-VN"/>
        </w:rPr>
        <w:t xml:space="preserve"> ch</w:t>
      </w:r>
      <w:r w:rsidR="0038267A">
        <w:rPr>
          <w:lang w:val="vi-VN"/>
        </w:rPr>
        <w:t>ấ</w:t>
      </w:r>
      <w:r w:rsidR="0038267A" w:rsidRPr="0038267A">
        <w:rPr>
          <w:lang w:val="vi-VN"/>
        </w:rPr>
        <w:t>p</w:t>
      </w:r>
      <w:r w:rsidRPr="00003795">
        <w:rPr>
          <w:lang w:val="vi-VN"/>
        </w:rPr>
        <w:t xml:space="preserve"> theo nội dung thỏa thuận mà không cần phải có văn bản ủy quyền xử lý tài sản của </w:t>
      </w:r>
      <w:r w:rsidR="0038267A" w:rsidRPr="0038267A">
        <w:rPr>
          <w:lang w:val="vi-VN"/>
        </w:rPr>
        <w:t>B</w:t>
      </w:r>
      <w:r w:rsidRPr="00DD447E">
        <w:rPr>
          <w:lang w:val="vi-VN"/>
        </w:rPr>
        <w:t xml:space="preserve">ên </w:t>
      </w:r>
      <w:r w:rsidR="0038267A" w:rsidRPr="0038267A">
        <w:rPr>
          <w:lang w:val="vi-VN"/>
        </w:rPr>
        <w:t>th</w:t>
      </w:r>
      <w:r w:rsidR="0038267A">
        <w:rPr>
          <w:lang w:val="vi-VN"/>
        </w:rPr>
        <w:t>ế</w:t>
      </w:r>
      <w:r w:rsidR="0038267A" w:rsidRPr="0038267A">
        <w:rPr>
          <w:lang w:val="vi-VN"/>
        </w:rPr>
        <w:t xml:space="preserve"> ch</w:t>
      </w:r>
      <w:r w:rsidR="0038267A">
        <w:rPr>
          <w:lang w:val="vi-VN"/>
        </w:rPr>
        <w:t>ấ</w:t>
      </w:r>
      <w:r w:rsidR="0038267A" w:rsidRPr="0038267A">
        <w:rPr>
          <w:lang w:val="vi-VN"/>
        </w:rPr>
        <w:t>p</w:t>
      </w:r>
      <w:r w:rsidRPr="00003795">
        <w:rPr>
          <w:lang w:val="vi-VN"/>
        </w:rPr>
        <w:t xml:space="preserve">. </w:t>
      </w:r>
    </w:p>
    <w:p w:rsidR="00AD11E8" w:rsidRPr="00AD11E8" w:rsidRDefault="00AD11E8" w:rsidP="00CE4994">
      <w:pPr>
        <w:spacing w:before="80" w:line="340" w:lineRule="exact"/>
        <w:ind w:firstLine="720"/>
        <w:jc w:val="both"/>
        <w:rPr>
          <w:rStyle w:val="Emphasis"/>
          <w:rFonts w:ascii="Arial" w:hAnsi="Arial" w:cs="Arial"/>
          <w:iCs/>
          <w:sz w:val="23"/>
          <w:szCs w:val="23"/>
          <w:shd w:val="clear" w:color="auto" w:fill="FFFFFF"/>
          <w:lang w:val="vi-VN"/>
        </w:rPr>
      </w:pPr>
      <w:r w:rsidRPr="00483C52">
        <w:rPr>
          <w:lang w:val="vi-VN"/>
        </w:rPr>
        <w:t>c</w:t>
      </w:r>
      <w:r w:rsidRPr="00780B62">
        <w:rPr>
          <w:lang w:val="vi-VN"/>
        </w:rPr>
        <w:t>) Khi xử lý tài sản thế chấp là quyền sử dụng đất thì tài sản gắn liền với đất cũng được xử lý cùng với quyền sử dụng đất.</w:t>
      </w:r>
    </w:p>
    <w:p w:rsidR="00AD11E8" w:rsidRPr="00780B62" w:rsidRDefault="00AD11E8" w:rsidP="00CE4994">
      <w:pPr>
        <w:spacing w:before="80" w:line="340" w:lineRule="exact"/>
        <w:ind w:firstLine="720"/>
        <w:jc w:val="both"/>
        <w:rPr>
          <w:lang w:val="vi-VN"/>
        </w:rPr>
      </w:pPr>
      <w:r w:rsidRPr="00483C52">
        <w:rPr>
          <w:lang w:val="vi-VN"/>
        </w:rPr>
        <w:t>d</w:t>
      </w:r>
      <w:r w:rsidRPr="00780B62">
        <w:rPr>
          <w:lang w:val="vi-VN"/>
        </w:rPr>
        <w:t xml:space="preserve">) Nếu số tiền thu được từ việc xử lý tài sản </w:t>
      </w:r>
      <w:r w:rsidR="0038267A" w:rsidRPr="0038267A">
        <w:rPr>
          <w:lang w:val="vi-VN"/>
        </w:rPr>
        <w:t>thế chấp</w:t>
      </w:r>
      <w:r w:rsidRPr="00003795">
        <w:rPr>
          <w:lang w:val="vi-VN"/>
        </w:rPr>
        <w:t xml:space="preserve"> không đủ để thực hiện nghĩa vụ trả nợ được bảo đảm thì người vay vốn phải tiếp tục thực hiện nghĩa </w:t>
      </w:r>
      <w:r w:rsidRPr="00780B62">
        <w:rPr>
          <w:lang w:val="vi-VN"/>
        </w:rPr>
        <w:t>vụ trả nợ phần còn thiếu.</w:t>
      </w:r>
    </w:p>
    <w:p w:rsidR="00AD11E8" w:rsidRPr="00A222E5" w:rsidRDefault="00AD11E8" w:rsidP="00CE4994">
      <w:pPr>
        <w:spacing w:before="80" w:line="340" w:lineRule="exact"/>
        <w:jc w:val="both"/>
        <w:rPr>
          <w:b/>
          <w:lang w:val="vi-VN"/>
        </w:rPr>
      </w:pPr>
      <w:r w:rsidRPr="00483C52">
        <w:rPr>
          <w:lang w:val="vi-VN"/>
        </w:rPr>
        <w:tab/>
      </w:r>
      <w:r w:rsidRPr="00583C1F">
        <w:rPr>
          <w:b/>
          <w:lang w:val="vi-VN"/>
        </w:rPr>
        <w:t xml:space="preserve">3. Phương thức xử lý tài sản </w:t>
      </w:r>
      <w:r w:rsidR="0038267A" w:rsidRPr="0038267A">
        <w:rPr>
          <w:b/>
          <w:lang w:val="vi-VN"/>
        </w:rPr>
        <w:t>thế chấp</w:t>
      </w:r>
    </w:p>
    <w:p w:rsidR="00AD11E8" w:rsidRPr="00AD11E8" w:rsidRDefault="0038267A" w:rsidP="00CE4994">
      <w:pPr>
        <w:spacing w:before="80" w:line="340" w:lineRule="exact"/>
        <w:ind w:firstLine="720"/>
        <w:jc w:val="both"/>
        <w:rPr>
          <w:spacing w:val="4"/>
          <w:lang w:val="vi-VN"/>
        </w:rPr>
      </w:pPr>
      <w:r w:rsidRPr="0038267A">
        <w:rPr>
          <w:spacing w:val="4"/>
          <w:lang w:val="vi-VN"/>
        </w:rPr>
        <w:t>NHCSXH xử lý tài sản thế chấp bằng hình thức bán đấu giá tài sản theo quy định của pháp luật để thực hiện nghĩa vụ bảo đảm đã thỏa thuậ</w:t>
      </w:r>
      <w:r w:rsidR="00AD11E8">
        <w:rPr>
          <w:spacing w:val="4"/>
          <w:lang w:val="vi-VN"/>
        </w:rPr>
        <w:t>n</w:t>
      </w:r>
      <w:r w:rsidRPr="0038267A">
        <w:rPr>
          <w:spacing w:val="4"/>
          <w:lang w:val="vi-VN"/>
        </w:rPr>
        <w:t>. Chi phí đấu giá tài sản do Bên thế chấp chi trả.</w:t>
      </w:r>
    </w:p>
    <w:p w:rsidR="00AD11E8" w:rsidRPr="00A222E5" w:rsidRDefault="00AD11E8" w:rsidP="00CE4994">
      <w:pPr>
        <w:spacing w:before="80" w:line="340" w:lineRule="exact"/>
        <w:jc w:val="both"/>
        <w:rPr>
          <w:b/>
          <w:lang w:val="vi-VN"/>
        </w:rPr>
      </w:pPr>
      <w:r w:rsidRPr="00003795">
        <w:rPr>
          <w:lang w:val="vi-VN"/>
        </w:rPr>
        <w:tab/>
      </w:r>
      <w:r w:rsidRPr="00780B62">
        <w:rPr>
          <w:b/>
          <w:lang w:val="vi-VN"/>
        </w:rPr>
        <w:t xml:space="preserve">4. Thông báo xử lý tài sản </w:t>
      </w:r>
      <w:r w:rsidR="0038267A" w:rsidRPr="0038267A">
        <w:rPr>
          <w:b/>
          <w:lang w:val="vi-VN"/>
        </w:rPr>
        <w:t>thế chấp</w:t>
      </w:r>
    </w:p>
    <w:p w:rsidR="00AD11E8" w:rsidRPr="00AD11E8" w:rsidRDefault="0038267A" w:rsidP="00CE4994">
      <w:pPr>
        <w:spacing w:before="80" w:line="340" w:lineRule="exact"/>
        <w:ind w:firstLine="720"/>
        <w:jc w:val="both"/>
        <w:rPr>
          <w:spacing w:val="4"/>
          <w:lang w:val="vi-VN"/>
        </w:rPr>
      </w:pPr>
      <w:r w:rsidRPr="0038267A">
        <w:rPr>
          <w:spacing w:val="4"/>
          <w:lang w:val="vi-VN"/>
        </w:rPr>
        <w:t>a) Trước khi xử lý tài sản thế chấp, trong thời hạn không quá 07 (</w:t>
      </w:r>
      <w:r w:rsidRPr="0038267A">
        <w:rPr>
          <w:i/>
          <w:spacing w:val="4"/>
          <w:lang w:val="vi-VN"/>
        </w:rPr>
        <w:t>b</w:t>
      </w:r>
      <w:r>
        <w:rPr>
          <w:i/>
          <w:spacing w:val="4"/>
          <w:lang w:val="vi-VN"/>
        </w:rPr>
        <w:t>ả</w:t>
      </w:r>
      <w:r w:rsidRPr="0038267A">
        <w:rPr>
          <w:i/>
          <w:spacing w:val="4"/>
          <w:lang w:val="vi-VN"/>
        </w:rPr>
        <w:t>y</w:t>
      </w:r>
      <w:r w:rsidRPr="0038267A">
        <w:rPr>
          <w:spacing w:val="4"/>
          <w:lang w:val="vi-VN"/>
        </w:rPr>
        <w:t>) ngày làm việc kể từ ngày đến hạn thực hiện nghĩa vụ, NHCSXH nơi cho vay phải thông báo bằng văn bản cho Bên thế chấp.</w:t>
      </w:r>
    </w:p>
    <w:p w:rsidR="00AD11E8" w:rsidRPr="00003795" w:rsidRDefault="0038267A" w:rsidP="00CE4994">
      <w:pPr>
        <w:spacing w:before="80" w:line="340" w:lineRule="exact"/>
        <w:jc w:val="both"/>
        <w:rPr>
          <w:lang w:val="vi-VN"/>
        </w:rPr>
      </w:pPr>
      <w:r w:rsidRPr="0038267A">
        <w:rPr>
          <w:lang w:val="vi-VN"/>
        </w:rPr>
        <w:tab/>
        <w:t>b) Đối với tài sản thế chấp có nguy cơ bị hư hỏng dẫn đến</w:t>
      </w:r>
      <w:r w:rsidR="00AD11E8" w:rsidRPr="00003795">
        <w:rPr>
          <w:lang w:val="vi-VN"/>
        </w:rPr>
        <w:t xml:space="preserve"> bị giảm sút giá trị hoặc mất toàn bộ giá trị thì NHCSXH có quyền xử lý ngay, đồng thời phải thông báo cho </w:t>
      </w:r>
      <w:r w:rsidRPr="0038267A">
        <w:rPr>
          <w:lang w:val="vi-VN"/>
        </w:rPr>
        <w:t>B</w:t>
      </w:r>
      <w:r w:rsidR="00AD11E8" w:rsidRPr="00DD447E">
        <w:rPr>
          <w:lang w:val="vi-VN"/>
        </w:rPr>
        <w:t xml:space="preserve">ên </w:t>
      </w:r>
      <w:r w:rsidRPr="0038267A">
        <w:rPr>
          <w:lang w:val="vi-VN"/>
        </w:rPr>
        <w:t>thế chấp</w:t>
      </w:r>
      <w:r w:rsidR="00AD11E8" w:rsidRPr="00003795">
        <w:rPr>
          <w:lang w:val="vi-VN"/>
        </w:rPr>
        <w:t xml:space="preserve"> về việc xử lý tài sản đó.</w:t>
      </w:r>
    </w:p>
    <w:p w:rsidR="00AD11E8" w:rsidRPr="00780B62" w:rsidRDefault="00AD11E8" w:rsidP="00CE4994">
      <w:pPr>
        <w:spacing w:before="80" w:line="340" w:lineRule="exact"/>
        <w:ind w:firstLine="720"/>
        <w:jc w:val="both"/>
        <w:rPr>
          <w:lang w:val="vi-VN"/>
        </w:rPr>
      </w:pPr>
      <w:r w:rsidRPr="00780B62">
        <w:rPr>
          <w:b/>
          <w:lang w:val="vi-VN"/>
        </w:rPr>
        <w:t xml:space="preserve">5. Thời hạn xử lý tài sản </w:t>
      </w:r>
      <w:r w:rsidR="0038267A" w:rsidRPr="0038267A">
        <w:rPr>
          <w:b/>
          <w:lang w:val="vi-VN"/>
        </w:rPr>
        <w:t>thế chấp</w:t>
      </w:r>
      <w:r w:rsidRPr="00780B62">
        <w:rPr>
          <w:b/>
          <w:lang w:val="vi-VN"/>
        </w:rPr>
        <w:t xml:space="preserve"> </w:t>
      </w:r>
    </w:p>
    <w:p w:rsidR="00AD11E8" w:rsidRPr="00CE4994" w:rsidRDefault="00AD11E8" w:rsidP="00CE4994">
      <w:pPr>
        <w:pStyle w:val="BodyText"/>
        <w:spacing w:before="80" w:after="0" w:line="340" w:lineRule="exact"/>
        <w:jc w:val="both"/>
        <w:rPr>
          <w:sz w:val="28"/>
          <w:szCs w:val="28"/>
          <w:lang w:val="vi-VN"/>
        </w:rPr>
      </w:pPr>
      <w:r w:rsidRPr="00CE4994">
        <w:rPr>
          <w:rFonts w:ascii="Arial" w:hAnsi="Arial" w:cs="Arial"/>
          <w:sz w:val="20"/>
          <w:szCs w:val="20"/>
          <w:lang w:val="vi-VN"/>
        </w:rPr>
        <w:tab/>
      </w:r>
      <w:r w:rsidRPr="00CE4994">
        <w:rPr>
          <w:bCs/>
          <w:sz w:val="28"/>
          <w:szCs w:val="26"/>
          <w:lang w:val="vi-VN"/>
        </w:rPr>
        <w:t xml:space="preserve">Tài sản </w:t>
      </w:r>
      <w:r w:rsidR="0038267A" w:rsidRPr="0038267A">
        <w:rPr>
          <w:bCs/>
          <w:sz w:val="28"/>
          <w:szCs w:val="26"/>
          <w:lang w:val="vi-VN"/>
        </w:rPr>
        <w:t>thế chấp</w:t>
      </w:r>
      <w:r w:rsidRPr="00CE4994">
        <w:rPr>
          <w:bCs/>
          <w:sz w:val="28"/>
          <w:szCs w:val="26"/>
          <w:lang w:val="vi-VN"/>
        </w:rPr>
        <w:t xml:space="preserve"> được xử lý trong thời hạn do các bên thoả thuận; nếu không có thoả thuận thì NHCSXH có quyền quyết định về thời hạn xử lý, nhưng không </w:t>
      </w:r>
      <w:r w:rsidR="0038267A" w:rsidRPr="0038267A">
        <w:rPr>
          <w:bCs/>
          <w:sz w:val="28"/>
          <w:szCs w:val="26"/>
          <w:lang w:val="vi-VN"/>
        </w:rPr>
        <w:t>quá 15</w:t>
      </w:r>
      <w:r w:rsidRPr="00CE4994">
        <w:rPr>
          <w:bCs/>
          <w:sz w:val="28"/>
          <w:szCs w:val="26"/>
          <w:lang w:val="vi-VN"/>
        </w:rPr>
        <w:t xml:space="preserve"> </w:t>
      </w:r>
      <w:r w:rsidRPr="00CE4994">
        <w:rPr>
          <w:bCs/>
          <w:i/>
          <w:sz w:val="28"/>
          <w:szCs w:val="26"/>
          <w:lang w:val="vi-VN"/>
        </w:rPr>
        <w:t>(mười lăm)</w:t>
      </w:r>
      <w:r w:rsidRPr="00CE4994">
        <w:rPr>
          <w:bCs/>
          <w:sz w:val="28"/>
          <w:szCs w:val="26"/>
          <w:lang w:val="vi-VN"/>
        </w:rPr>
        <w:t xml:space="preserve"> ngày đối với bất động sản kể từ ngày thông báo về việc xử lý tài sản bảo đảm</w:t>
      </w:r>
      <w:r w:rsidR="0038267A" w:rsidRPr="0038267A">
        <w:rPr>
          <w:bCs/>
          <w:sz w:val="28"/>
          <w:szCs w:val="26"/>
          <w:lang w:val="vi-VN"/>
        </w:rPr>
        <w:t>,</w:t>
      </w:r>
      <w:r w:rsidRPr="00CE4994">
        <w:rPr>
          <w:bCs/>
          <w:sz w:val="28"/>
          <w:szCs w:val="26"/>
          <w:lang w:val="vi-VN"/>
        </w:rPr>
        <w:t xml:space="preserve"> trừ trường hợp nêu tại Điểm b Khoản 4 Điều này</w:t>
      </w:r>
      <w:r w:rsidRPr="00CE4994">
        <w:rPr>
          <w:sz w:val="28"/>
          <w:szCs w:val="28"/>
          <w:lang w:val="vi-VN"/>
        </w:rPr>
        <w:t>.</w:t>
      </w:r>
      <w:r w:rsidR="0038267A" w:rsidRPr="0038267A">
        <w:rPr>
          <w:i/>
          <w:spacing w:val="-2"/>
          <w:sz w:val="28"/>
          <w:szCs w:val="28"/>
          <w:lang w:val="vi-VN"/>
        </w:rPr>
        <w:t xml:space="preserve"> </w:t>
      </w:r>
    </w:p>
    <w:p w:rsidR="00AD11E8" w:rsidRPr="00780B62" w:rsidRDefault="0038267A" w:rsidP="00CE4994">
      <w:pPr>
        <w:spacing w:before="80" w:line="340" w:lineRule="exact"/>
        <w:ind w:firstLine="720"/>
        <w:jc w:val="both"/>
        <w:rPr>
          <w:lang w:val="vi-VN"/>
        </w:rPr>
      </w:pPr>
      <w:r w:rsidRPr="0038267A">
        <w:rPr>
          <w:b/>
          <w:lang w:val="vi-VN"/>
        </w:rPr>
        <w:t>6</w:t>
      </w:r>
      <w:r w:rsidR="00AD11E8" w:rsidRPr="00003795">
        <w:rPr>
          <w:b/>
          <w:lang w:val="vi-VN"/>
        </w:rPr>
        <w:t xml:space="preserve">. Bán tài sản </w:t>
      </w:r>
      <w:r w:rsidR="00AD11E8" w:rsidRPr="00CE4994">
        <w:rPr>
          <w:b/>
          <w:lang w:val="vi-VN"/>
        </w:rPr>
        <w:t>thế chấp</w:t>
      </w:r>
      <w:r w:rsidR="00AD11E8" w:rsidRPr="00003795">
        <w:rPr>
          <w:b/>
          <w:lang w:val="vi-VN"/>
        </w:rPr>
        <w:t xml:space="preserve"> </w:t>
      </w:r>
    </w:p>
    <w:p w:rsidR="00AD11E8" w:rsidRPr="00780B62" w:rsidRDefault="00AD11E8" w:rsidP="00CE4994">
      <w:pPr>
        <w:spacing w:before="80" w:line="340" w:lineRule="exact"/>
        <w:jc w:val="both"/>
        <w:rPr>
          <w:spacing w:val="-2"/>
          <w:lang w:val="vi-VN"/>
        </w:rPr>
      </w:pPr>
      <w:r w:rsidRPr="00DD447E">
        <w:rPr>
          <w:lang w:val="vi-VN"/>
        </w:rPr>
        <w:tab/>
      </w:r>
      <w:r w:rsidRPr="00583C1F">
        <w:rPr>
          <w:spacing w:val="-2"/>
          <w:lang w:val="vi-VN"/>
        </w:rPr>
        <w:t xml:space="preserve">a) NHCSXH bán, chuyển nhượng tài sản thế chấp bằng hình thức bán đấu giá tài sản theo quy định của pháp luật về bán đấu giá tài sản. </w:t>
      </w:r>
    </w:p>
    <w:p w:rsidR="00AD11E8" w:rsidRPr="00003795" w:rsidRDefault="00AD11E8" w:rsidP="00CE4994">
      <w:pPr>
        <w:spacing w:before="80" w:line="340" w:lineRule="exact"/>
        <w:ind w:firstLine="720"/>
        <w:jc w:val="both"/>
        <w:rPr>
          <w:lang w:val="vi-VN"/>
        </w:rPr>
      </w:pPr>
      <w:r w:rsidRPr="00DD447E">
        <w:rPr>
          <w:lang w:val="vi-VN"/>
        </w:rPr>
        <w:lastRenderedPageBreak/>
        <w:t xml:space="preserve">b) Sau khi có kết quả bán đấu giá tài sản thì chủ sở hữu tài sản và bên có quyền xử lý tài sản </w:t>
      </w:r>
      <w:r w:rsidR="0038267A" w:rsidRPr="0038267A">
        <w:rPr>
          <w:lang w:val="vi-VN"/>
        </w:rPr>
        <w:t>thế chấp</w:t>
      </w:r>
      <w:r w:rsidRPr="00DD447E">
        <w:rPr>
          <w:lang w:val="vi-VN"/>
        </w:rPr>
        <w:t xml:space="preserve"> có trách nhiệm thực hiện các thủ tục theo quy định của pháp luật để chuyển quyền sở hữu</w:t>
      </w:r>
      <w:r w:rsidRPr="00583C1F">
        <w:rPr>
          <w:lang w:val="vi-VN"/>
        </w:rPr>
        <w:t xml:space="preserve"> tài sản cho bên mua tài sản</w:t>
      </w:r>
      <w:r w:rsidRPr="00003795">
        <w:rPr>
          <w:lang w:val="vi-VN"/>
        </w:rPr>
        <w:t>.</w:t>
      </w:r>
    </w:p>
    <w:p w:rsidR="00AD11E8" w:rsidRPr="00CE4994" w:rsidRDefault="00AD11E8" w:rsidP="00E66A55">
      <w:pPr>
        <w:jc w:val="center"/>
        <w:rPr>
          <w:b/>
          <w:bCs/>
          <w:sz w:val="16"/>
          <w:szCs w:val="26"/>
          <w:lang w:val="vi-VN"/>
        </w:rPr>
      </w:pPr>
    </w:p>
    <w:p w:rsidR="00AD11E8" w:rsidRPr="001211E3" w:rsidRDefault="00AD11E8" w:rsidP="00E66A55">
      <w:pPr>
        <w:jc w:val="center"/>
        <w:rPr>
          <w:b/>
          <w:bCs/>
          <w:sz w:val="26"/>
          <w:szCs w:val="26"/>
          <w:lang w:val="da-DK"/>
        </w:rPr>
      </w:pPr>
      <w:r w:rsidRPr="001211E3">
        <w:rPr>
          <w:b/>
          <w:bCs/>
          <w:sz w:val="26"/>
          <w:szCs w:val="26"/>
          <w:lang w:val="da-DK"/>
        </w:rPr>
        <w:t>ĐIỀU 8</w:t>
      </w:r>
    </w:p>
    <w:p w:rsidR="00AD11E8" w:rsidRDefault="00AD11E8" w:rsidP="00344D9E">
      <w:pPr>
        <w:jc w:val="center"/>
        <w:rPr>
          <w:lang w:val="af-ZA"/>
        </w:rPr>
      </w:pPr>
      <w:r w:rsidRPr="001211E3">
        <w:rPr>
          <w:b/>
          <w:bCs/>
          <w:sz w:val="26"/>
          <w:szCs w:val="26"/>
          <w:lang w:val="da-DK"/>
        </w:rPr>
        <w:t>XỬ LÝ TIỀN TỪ BÁN TÀI SẢN THẾ CHẤP</w:t>
      </w:r>
    </w:p>
    <w:p w:rsidR="00AD11E8" w:rsidRPr="00003795" w:rsidRDefault="00AD11E8" w:rsidP="00CE4994">
      <w:pPr>
        <w:spacing w:before="80" w:line="340" w:lineRule="exact"/>
        <w:ind w:firstLine="720"/>
        <w:jc w:val="both"/>
        <w:rPr>
          <w:spacing w:val="-4"/>
          <w:lang w:val="vi-VN"/>
        </w:rPr>
      </w:pPr>
      <w:r w:rsidRPr="00780B62">
        <w:rPr>
          <w:spacing w:val="-4"/>
          <w:lang w:val="vi-VN"/>
        </w:rPr>
        <w:t xml:space="preserve">a) Trường hợp số tiền thu được từ việc xử lý tài sản </w:t>
      </w:r>
      <w:r w:rsidR="0038267A" w:rsidRPr="0038267A">
        <w:rPr>
          <w:spacing w:val="-4"/>
          <w:lang w:val="vi-VN"/>
        </w:rPr>
        <w:t>thế chấp</w:t>
      </w:r>
      <w:r w:rsidRPr="00003795">
        <w:rPr>
          <w:spacing w:val="-4"/>
          <w:lang w:val="vi-VN"/>
        </w:rPr>
        <w:t xml:space="preserve"> sau khi thanh toán </w:t>
      </w:r>
      <w:r w:rsidRPr="00780B62">
        <w:rPr>
          <w:lang w:val="af-ZA"/>
        </w:rPr>
        <w:t xml:space="preserve">theo thứ tự trả nợ gốc, nợ </w:t>
      </w:r>
      <w:r w:rsidRPr="00DD447E">
        <w:rPr>
          <w:lang w:val="af-ZA"/>
        </w:rPr>
        <w:t>lãi vay</w:t>
      </w:r>
      <w:r w:rsidRPr="00583C1F">
        <w:rPr>
          <w:lang w:val="af-ZA"/>
        </w:rPr>
        <w:t xml:space="preserve"> trong hạn, </w:t>
      </w:r>
      <w:r w:rsidRPr="00A222E5">
        <w:rPr>
          <w:lang w:val="af-ZA"/>
        </w:rPr>
        <w:t xml:space="preserve">nợ </w:t>
      </w:r>
      <w:r w:rsidRPr="00583C1F">
        <w:rPr>
          <w:lang w:val="af-ZA"/>
        </w:rPr>
        <w:t xml:space="preserve">lãi vay quá hạn và phí </w:t>
      </w:r>
      <w:r w:rsidR="0038267A">
        <w:rPr>
          <w:i/>
          <w:lang w:val="af-ZA"/>
        </w:rPr>
        <w:t>(nếu có)</w:t>
      </w:r>
      <w:r w:rsidR="0038267A" w:rsidRPr="0038267A">
        <w:rPr>
          <w:spacing w:val="-4"/>
          <w:lang w:val="vi-VN"/>
        </w:rPr>
        <w:t xml:space="preserve"> còn thừa</w:t>
      </w:r>
      <w:r w:rsidRPr="00003795">
        <w:rPr>
          <w:spacing w:val="-4"/>
          <w:lang w:val="vi-VN"/>
        </w:rPr>
        <w:t xml:space="preserve"> </w:t>
      </w:r>
      <w:r w:rsidR="0038267A" w:rsidRPr="0038267A">
        <w:rPr>
          <w:spacing w:val="-4"/>
          <w:lang w:val="vi-VN"/>
        </w:rPr>
        <w:t xml:space="preserve">thì </w:t>
      </w:r>
      <w:r w:rsidRPr="00003795">
        <w:rPr>
          <w:spacing w:val="-4"/>
          <w:lang w:val="vi-VN"/>
        </w:rPr>
        <w:t xml:space="preserve">được trả cho </w:t>
      </w:r>
      <w:r w:rsidR="0038267A" w:rsidRPr="0038267A">
        <w:rPr>
          <w:spacing w:val="-4"/>
          <w:lang w:val="vi-VN"/>
        </w:rPr>
        <w:t>B</w:t>
      </w:r>
      <w:r w:rsidRPr="00003795">
        <w:rPr>
          <w:spacing w:val="-4"/>
          <w:lang w:val="vi-VN"/>
        </w:rPr>
        <w:t xml:space="preserve">ên </w:t>
      </w:r>
      <w:r w:rsidR="0038267A" w:rsidRPr="0038267A">
        <w:rPr>
          <w:spacing w:val="-4"/>
          <w:lang w:val="vi-VN"/>
        </w:rPr>
        <w:t>thế chấp</w:t>
      </w:r>
      <w:r w:rsidRPr="00003795">
        <w:rPr>
          <w:spacing w:val="-4"/>
          <w:lang w:val="vi-VN"/>
        </w:rPr>
        <w:t>.</w:t>
      </w:r>
    </w:p>
    <w:p w:rsidR="00AD11E8" w:rsidRPr="00780B62" w:rsidRDefault="00AD11E8" w:rsidP="00CE4994">
      <w:pPr>
        <w:spacing w:before="80" w:line="340" w:lineRule="exact"/>
        <w:ind w:firstLine="720"/>
        <w:jc w:val="both"/>
        <w:rPr>
          <w:lang w:val="vi-VN"/>
        </w:rPr>
      </w:pPr>
      <w:r w:rsidRPr="00780B62">
        <w:rPr>
          <w:spacing w:val="-4"/>
          <w:lang w:val="vi-VN"/>
        </w:rPr>
        <w:t xml:space="preserve">b) Trường hợp số tiền thu được từ việc xử lý tài sản </w:t>
      </w:r>
      <w:r w:rsidR="0038267A" w:rsidRPr="0038267A">
        <w:rPr>
          <w:spacing w:val="-4"/>
          <w:lang w:val="vi-VN"/>
        </w:rPr>
        <w:t>thế chấp</w:t>
      </w:r>
      <w:r w:rsidRPr="00003795">
        <w:rPr>
          <w:spacing w:val="-4"/>
          <w:lang w:val="vi-VN"/>
        </w:rPr>
        <w:t xml:space="preserve"> sau khi thanh toán </w:t>
      </w:r>
      <w:r w:rsidRPr="00780B62">
        <w:rPr>
          <w:lang w:val="af-ZA"/>
        </w:rPr>
        <w:t xml:space="preserve">theo thứ tự trả nợ gốc, </w:t>
      </w:r>
      <w:r w:rsidRPr="00DD447E">
        <w:rPr>
          <w:lang w:val="af-ZA"/>
        </w:rPr>
        <w:t xml:space="preserve">nợ </w:t>
      </w:r>
      <w:r w:rsidRPr="00583C1F">
        <w:rPr>
          <w:lang w:val="af-ZA"/>
        </w:rPr>
        <w:t xml:space="preserve">lãi vay trong hạn, nợ </w:t>
      </w:r>
      <w:r w:rsidRPr="00A222E5">
        <w:rPr>
          <w:lang w:val="af-ZA"/>
        </w:rPr>
        <w:t>lãi vay quá hạn</w:t>
      </w:r>
      <w:r w:rsidRPr="00583C1F">
        <w:rPr>
          <w:lang w:val="af-ZA"/>
        </w:rPr>
        <w:t xml:space="preserve"> và phí </w:t>
      </w:r>
      <w:r w:rsidR="0038267A">
        <w:rPr>
          <w:i/>
          <w:lang w:val="af-ZA"/>
        </w:rPr>
        <w:t>(nếu có)</w:t>
      </w:r>
      <w:r w:rsidR="0038267A" w:rsidRPr="0038267A">
        <w:rPr>
          <w:spacing w:val="-4"/>
          <w:lang w:val="vi-VN"/>
        </w:rPr>
        <w:t xml:space="preserve"> còn thiếu so với nghĩa vụ được bảo đảm </w:t>
      </w:r>
      <w:r w:rsidRPr="00DD447E">
        <w:rPr>
          <w:spacing w:val="-4"/>
          <w:lang w:val="vi-VN"/>
        </w:rPr>
        <w:t xml:space="preserve">thì </w:t>
      </w:r>
      <w:r w:rsidRPr="00583C1F">
        <w:rPr>
          <w:spacing w:val="-4"/>
          <w:lang w:val="vi-VN"/>
        </w:rPr>
        <w:t xml:space="preserve">người vay vốn </w:t>
      </w:r>
      <w:r w:rsidR="0038267A" w:rsidRPr="0038267A">
        <w:rPr>
          <w:spacing w:val="-4"/>
          <w:lang w:val="vi-VN"/>
        </w:rPr>
        <w:t xml:space="preserve">phải </w:t>
      </w:r>
      <w:r w:rsidRPr="00003795">
        <w:rPr>
          <w:spacing w:val="-4"/>
          <w:lang w:val="vi-VN"/>
        </w:rPr>
        <w:t>tiếp tục</w:t>
      </w:r>
      <w:r w:rsidR="0038267A" w:rsidRPr="0038267A">
        <w:rPr>
          <w:spacing w:val="-4"/>
          <w:lang w:val="vi-VN"/>
        </w:rPr>
        <w:t xml:space="preserve"> thực hiện </w:t>
      </w:r>
      <w:r w:rsidRPr="00003795">
        <w:rPr>
          <w:spacing w:val="-4"/>
          <w:lang w:val="vi-VN"/>
        </w:rPr>
        <w:t>nghĩa vụ trả nợ phần còn thiếu cho</w:t>
      </w:r>
      <w:r w:rsidR="0038267A" w:rsidRPr="0038267A">
        <w:rPr>
          <w:spacing w:val="-4"/>
          <w:lang w:val="vi-VN"/>
        </w:rPr>
        <w:t xml:space="preserve"> ngân hàng.</w:t>
      </w:r>
      <w:r w:rsidRPr="00003795">
        <w:rPr>
          <w:spacing w:val="-4"/>
          <w:lang w:val="vi-VN"/>
        </w:rPr>
        <w:t xml:space="preserve"> NHCSXH </w:t>
      </w:r>
      <w:r w:rsidR="0038267A" w:rsidRPr="0038267A">
        <w:rPr>
          <w:spacing w:val="-4"/>
          <w:lang w:val="vi-VN"/>
        </w:rPr>
        <w:t xml:space="preserve">nơi cho vay </w:t>
      </w:r>
      <w:r w:rsidRPr="00003795">
        <w:rPr>
          <w:spacing w:val="-4"/>
          <w:lang w:val="vi-VN"/>
        </w:rPr>
        <w:t>tiếp tục quản lý, theo dõi và đôn đốc thu hồi nợ.</w:t>
      </w:r>
      <w:r w:rsidRPr="00780B62">
        <w:rPr>
          <w:lang w:val="vi-VN"/>
        </w:rPr>
        <w:t xml:space="preserve"> </w:t>
      </w:r>
    </w:p>
    <w:p w:rsidR="00AD11E8" w:rsidRPr="00CE4994" w:rsidRDefault="00AD11E8" w:rsidP="00E66A55">
      <w:pPr>
        <w:jc w:val="center"/>
        <w:rPr>
          <w:b/>
          <w:bCs/>
          <w:sz w:val="12"/>
          <w:szCs w:val="26"/>
          <w:lang w:val="vi-VN"/>
        </w:rPr>
      </w:pPr>
    </w:p>
    <w:p w:rsidR="00AD11E8" w:rsidRPr="005A57C8" w:rsidRDefault="00AD11E8" w:rsidP="00E66A55">
      <w:pPr>
        <w:jc w:val="center"/>
        <w:rPr>
          <w:b/>
          <w:bCs/>
          <w:sz w:val="26"/>
          <w:szCs w:val="26"/>
        </w:rPr>
      </w:pPr>
      <w:r w:rsidRPr="001211E3">
        <w:rPr>
          <w:b/>
          <w:bCs/>
          <w:sz w:val="26"/>
          <w:szCs w:val="26"/>
          <w:lang w:val="vi-VN"/>
        </w:rPr>
        <w:t xml:space="preserve">ĐIỀU </w:t>
      </w:r>
      <w:r>
        <w:rPr>
          <w:b/>
          <w:bCs/>
          <w:sz w:val="26"/>
          <w:szCs w:val="26"/>
        </w:rPr>
        <w:t>9</w:t>
      </w:r>
    </w:p>
    <w:p w:rsidR="00AD11E8" w:rsidRPr="001211E3" w:rsidRDefault="00AD11E8" w:rsidP="00E66A55">
      <w:pPr>
        <w:jc w:val="center"/>
        <w:rPr>
          <w:b/>
          <w:bCs/>
          <w:sz w:val="26"/>
          <w:szCs w:val="26"/>
          <w:lang w:val="vi-VN"/>
        </w:rPr>
      </w:pPr>
      <w:r w:rsidRPr="001211E3">
        <w:rPr>
          <w:b/>
          <w:bCs/>
          <w:sz w:val="26"/>
          <w:szCs w:val="26"/>
          <w:lang w:val="vi-VN"/>
        </w:rPr>
        <w:t>CAM ĐOAN CỦA CÁC BÊN</w:t>
      </w:r>
    </w:p>
    <w:p w:rsidR="00AD11E8" w:rsidRPr="00D96317" w:rsidRDefault="00AD11E8" w:rsidP="00157963">
      <w:pPr>
        <w:pStyle w:val="BodyText"/>
        <w:widowControl w:val="0"/>
        <w:spacing w:before="80" w:after="0"/>
        <w:ind w:firstLine="567"/>
        <w:jc w:val="both"/>
        <w:rPr>
          <w:b/>
          <w:bCs/>
          <w:spacing w:val="4"/>
          <w:sz w:val="28"/>
          <w:szCs w:val="28"/>
          <w:lang w:val="vi-VN"/>
        </w:rPr>
      </w:pPr>
      <w:r w:rsidRPr="00D96317">
        <w:rPr>
          <w:b/>
          <w:bCs/>
          <w:spacing w:val="4"/>
          <w:sz w:val="28"/>
          <w:szCs w:val="28"/>
          <w:lang w:val="vi-VN"/>
        </w:rPr>
        <w:t>1. Bên A cam đoan</w:t>
      </w:r>
    </w:p>
    <w:p w:rsidR="00AD11E8" w:rsidRPr="00D96317" w:rsidRDefault="00AD11E8" w:rsidP="00157963">
      <w:pPr>
        <w:widowControl w:val="0"/>
        <w:spacing w:before="80"/>
        <w:ind w:firstLine="567"/>
        <w:jc w:val="both"/>
        <w:rPr>
          <w:sz w:val="32"/>
          <w:lang w:val="da-DK"/>
        </w:rPr>
      </w:pPr>
      <w:r w:rsidRPr="00D96317">
        <w:rPr>
          <w:lang w:val="da-DK"/>
        </w:rPr>
        <w:t xml:space="preserve">a) Những thông tin về nhân thân và tài sản thế chấp đã ghi trong </w:t>
      </w:r>
      <w:r w:rsidRPr="00D96317">
        <w:rPr>
          <w:color w:val="000000"/>
          <w:lang w:val="da-DK"/>
        </w:rPr>
        <w:t>Hợp đồng này là đúng sự thật và tại thời điểm ký Hợp đồng này;</w:t>
      </w:r>
    </w:p>
    <w:p w:rsidR="00AD11E8" w:rsidRPr="00DA5E9A" w:rsidRDefault="00AD11E8" w:rsidP="00157963">
      <w:pPr>
        <w:widowControl w:val="0"/>
        <w:spacing w:before="80"/>
        <w:ind w:firstLine="567"/>
        <w:jc w:val="both"/>
        <w:rPr>
          <w:lang w:val="vi-VN"/>
        </w:rPr>
      </w:pPr>
      <w:r w:rsidRPr="00D96317">
        <w:rPr>
          <w:lang w:val="da-DK"/>
        </w:rPr>
        <w:t>b</w:t>
      </w:r>
      <w:r w:rsidRPr="00F44D3A">
        <w:rPr>
          <w:lang w:val="vi-VN"/>
        </w:rPr>
        <w:t xml:space="preserve">) </w:t>
      </w:r>
      <w:r w:rsidRPr="00D96317">
        <w:rPr>
          <w:lang w:val="da-DK"/>
        </w:rPr>
        <w:t>Có</w:t>
      </w:r>
      <w:r w:rsidRPr="00F44D3A">
        <w:rPr>
          <w:lang w:val="vi-VN"/>
        </w:rPr>
        <w:t xml:space="preserve"> đủ </w:t>
      </w:r>
      <w:r w:rsidRPr="00F44D3A">
        <w:rPr>
          <w:lang w:val="de-DE"/>
        </w:rPr>
        <w:t xml:space="preserve">năng lực pháp luật và năng lực hành vi dân sự </w:t>
      </w:r>
      <w:r w:rsidRPr="00F44D3A">
        <w:rPr>
          <w:lang w:val="vi-VN"/>
        </w:rPr>
        <w:t>để ký kết và thực hiện các điều khoả</w:t>
      </w:r>
      <w:r>
        <w:rPr>
          <w:lang w:val="vi-VN"/>
        </w:rPr>
        <w:t xml:space="preserve">n và điều kiện của Hợp </w:t>
      </w:r>
      <w:r w:rsidRPr="00DC6807">
        <w:rPr>
          <w:lang w:val="da-DK"/>
        </w:rPr>
        <w:t>đ</w:t>
      </w:r>
      <w:r>
        <w:rPr>
          <w:lang w:val="vi-VN"/>
        </w:rPr>
        <w:t>ồng này</w:t>
      </w:r>
      <w:r w:rsidRPr="00DA5E9A">
        <w:rPr>
          <w:lang w:val="vi-VN"/>
        </w:rPr>
        <w:t>;</w:t>
      </w:r>
    </w:p>
    <w:p w:rsidR="00AD11E8" w:rsidRPr="00C329B9" w:rsidRDefault="00AD11E8" w:rsidP="00157963">
      <w:pPr>
        <w:widowControl w:val="0"/>
        <w:spacing w:before="80"/>
        <w:ind w:firstLine="567"/>
        <w:jc w:val="both"/>
        <w:rPr>
          <w:lang w:val="vi-VN"/>
        </w:rPr>
      </w:pPr>
      <w:r w:rsidRPr="00D96317">
        <w:rPr>
          <w:lang w:val="vi-VN"/>
        </w:rPr>
        <w:t>c</w:t>
      </w:r>
      <w:r w:rsidRPr="00F44D3A">
        <w:rPr>
          <w:lang w:val="vi-VN"/>
        </w:rPr>
        <w:t xml:space="preserve">) </w:t>
      </w:r>
      <w:r w:rsidRPr="00D96317">
        <w:rPr>
          <w:lang w:val="vi-VN"/>
        </w:rPr>
        <w:t>Các tài sản thế chấp</w:t>
      </w:r>
      <w:r w:rsidRPr="00F44D3A">
        <w:rPr>
          <w:lang w:val="vi-VN"/>
        </w:rPr>
        <w:t xml:space="preserve"> nêu tại Điều 2 Hợp đồng này thuộc quyền sở hữu, sử dụng, quản lý hợp pháp và duy nhất của Bên </w:t>
      </w:r>
      <w:r w:rsidRPr="00D96317">
        <w:rPr>
          <w:lang w:val="vi-VN"/>
        </w:rPr>
        <w:t>A</w:t>
      </w:r>
      <w:r w:rsidRPr="00F44D3A">
        <w:rPr>
          <w:lang w:val="vi-VN"/>
        </w:rPr>
        <w:t xml:space="preserve"> và theo quy định của pháp luật,</w:t>
      </w:r>
      <w:r w:rsidRPr="00D96317">
        <w:rPr>
          <w:lang w:val="vi-VN"/>
        </w:rPr>
        <w:t xml:space="preserve"> không có bất kỳ sự tranh chấ</w:t>
      </w:r>
      <w:r>
        <w:rPr>
          <w:lang w:val="vi-VN"/>
        </w:rPr>
        <w:t>p nào</w:t>
      </w:r>
      <w:r w:rsidRPr="00C329B9">
        <w:rPr>
          <w:lang w:val="vi-VN"/>
        </w:rPr>
        <w:t>;</w:t>
      </w:r>
    </w:p>
    <w:p w:rsidR="00AD11E8" w:rsidRDefault="00AD11E8" w:rsidP="00157963">
      <w:pPr>
        <w:widowControl w:val="0"/>
        <w:spacing w:before="80"/>
        <w:ind w:firstLine="567"/>
        <w:jc w:val="both"/>
        <w:rPr>
          <w:lang w:val="vi-VN"/>
        </w:rPr>
      </w:pPr>
      <w:r w:rsidRPr="00D96317">
        <w:rPr>
          <w:lang w:val="vi-VN"/>
        </w:rPr>
        <w:t>d)</w:t>
      </w:r>
      <w:r w:rsidRPr="00F44D3A">
        <w:rPr>
          <w:lang w:val="vi-VN"/>
        </w:rPr>
        <w:t xml:space="preserve"> Bên </w:t>
      </w:r>
      <w:r w:rsidRPr="00D96317">
        <w:rPr>
          <w:lang w:val="vi-VN"/>
        </w:rPr>
        <w:t>A</w:t>
      </w:r>
      <w:r w:rsidRPr="00F44D3A">
        <w:rPr>
          <w:lang w:val="vi-VN"/>
        </w:rPr>
        <w:t xml:space="preserve"> có toàn quyền sử dụng</w:t>
      </w:r>
      <w:r w:rsidRPr="00D96317">
        <w:rPr>
          <w:lang w:val="vi-VN"/>
        </w:rPr>
        <w:t xml:space="preserve"> tài sản nêu tại Điều 2 Hợp đồng này </w:t>
      </w:r>
      <w:r w:rsidRPr="00F44D3A">
        <w:rPr>
          <w:lang w:val="vi-VN"/>
        </w:rPr>
        <w:t xml:space="preserve">để </w:t>
      </w:r>
      <w:r w:rsidRPr="00D96317">
        <w:rPr>
          <w:lang w:val="vi-VN"/>
        </w:rPr>
        <w:t>thế chấp</w:t>
      </w:r>
      <w:r w:rsidRPr="00F44D3A">
        <w:rPr>
          <w:lang w:val="vi-VN"/>
        </w:rPr>
        <w:t xml:space="preserve"> bảo đảm thực hiện nghĩa vụ cho Bên </w:t>
      </w:r>
      <w:r w:rsidRPr="00D96317">
        <w:rPr>
          <w:lang w:val="vi-VN"/>
        </w:rPr>
        <w:t>B</w:t>
      </w:r>
      <w:r w:rsidRPr="00DA5E9A">
        <w:rPr>
          <w:lang w:val="vi-VN"/>
        </w:rPr>
        <w:t>;</w:t>
      </w:r>
    </w:p>
    <w:p w:rsidR="00AD11E8" w:rsidRPr="00D96317" w:rsidRDefault="00AD11E8" w:rsidP="00157963">
      <w:pPr>
        <w:widowControl w:val="0"/>
        <w:spacing w:before="80"/>
        <w:ind w:firstLine="567"/>
        <w:jc w:val="both"/>
        <w:rPr>
          <w:color w:val="000000"/>
          <w:lang w:val="vi-VN"/>
        </w:rPr>
      </w:pPr>
      <w:r w:rsidRPr="00D96317">
        <w:rPr>
          <w:color w:val="000000"/>
          <w:lang w:val="vi-VN"/>
        </w:rPr>
        <w:t xml:space="preserve">đ) </w:t>
      </w:r>
      <w:r w:rsidRPr="00035467">
        <w:rPr>
          <w:color w:val="000000"/>
          <w:lang w:val="vi-VN"/>
        </w:rPr>
        <w:t>Trong thời gian thế chấp, tài sản thế chấp không được</w:t>
      </w:r>
      <w:r w:rsidRPr="00D96317">
        <w:rPr>
          <w:color w:val="000000"/>
          <w:lang w:val="vi-VN"/>
        </w:rPr>
        <w:t xml:space="preserve"> chuyển quyền sở hữu, quyền sử dụng dưới mọi hình thức hoặc dùng để bảo đảm cho bất kỳ nghĩa vụ dân sự nào;</w:t>
      </w:r>
    </w:p>
    <w:p w:rsidR="00AD11E8" w:rsidRPr="00D96317" w:rsidRDefault="00AD11E8" w:rsidP="00157963">
      <w:pPr>
        <w:widowControl w:val="0"/>
        <w:spacing w:before="80"/>
        <w:ind w:firstLine="567"/>
        <w:jc w:val="both"/>
        <w:rPr>
          <w:color w:val="000000"/>
          <w:lang w:val="vi-VN"/>
        </w:rPr>
      </w:pPr>
      <w:r w:rsidRPr="00D96317">
        <w:rPr>
          <w:color w:val="000000"/>
          <w:lang w:val="vi-VN"/>
        </w:rPr>
        <w:t>e) Không bị kê biên để bảo đảm thi hành án hoặc có bất kỳ quyết định nào của cơ quan nhà nước có thẩm quyền hạn chế quyền sở hữu, quyền sử dụng ngoài những hạn chế đã được nêu tại Hợp đồng này;</w:t>
      </w:r>
    </w:p>
    <w:p w:rsidR="00AD11E8" w:rsidRPr="00DA5E9A" w:rsidRDefault="00AD11E8" w:rsidP="00157963">
      <w:pPr>
        <w:widowControl w:val="0"/>
        <w:spacing w:before="80"/>
        <w:ind w:firstLine="567"/>
        <w:jc w:val="both"/>
        <w:rPr>
          <w:lang w:val="vi-VN"/>
        </w:rPr>
      </w:pPr>
      <w:r w:rsidRPr="00D96317">
        <w:rPr>
          <w:lang w:val="vi-VN"/>
        </w:rPr>
        <w:t>g</w:t>
      </w:r>
      <w:r w:rsidRPr="00DA5E9A">
        <w:rPr>
          <w:lang w:val="vi-VN"/>
        </w:rPr>
        <w:t>) Tuân thủ quy định pháp luật và các quy định trong Hợp đồng n</w:t>
      </w:r>
      <w:r>
        <w:rPr>
          <w:lang w:val="vi-VN"/>
        </w:rPr>
        <w:t>ày</w:t>
      </w:r>
      <w:r w:rsidRPr="00DA5E9A">
        <w:rPr>
          <w:lang w:val="vi-VN"/>
        </w:rPr>
        <w:t>;</w:t>
      </w:r>
    </w:p>
    <w:p w:rsidR="00AD11E8" w:rsidRPr="00495758" w:rsidRDefault="00AD11E8" w:rsidP="00157963">
      <w:pPr>
        <w:widowControl w:val="0"/>
        <w:spacing w:before="80"/>
        <w:ind w:firstLine="567"/>
        <w:jc w:val="both"/>
        <w:rPr>
          <w:color w:val="0070C0"/>
          <w:lang w:val="da-DK"/>
        </w:rPr>
      </w:pPr>
      <w:r w:rsidRPr="00D96317">
        <w:rPr>
          <w:lang w:val="vi-VN"/>
        </w:rPr>
        <w:t>h</w:t>
      </w:r>
      <w:r w:rsidRPr="00FD60A6">
        <w:rPr>
          <w:lang w:val="vi-VN"/>
        </w:rPr>
        <w:t xml:space="preserve">) Việc giao kết Hợp đồng này hoàn toàn tự nguyện, </w:t>
      </w:r>
      <w:r w:rsidRPr="00D96317">
        <w:rPr>
          <w:lang w:val="vi-VN"/>
        </w:rPr>
        <w:t>hiểu rõ quyền và nghĩa vụ lợi ích hợp pháp của mình và hậ</w:t>
      </w:r>
      <w:r w:rsidRPr="00D81440">
        <w:rPr>
          <w:lang w:val="vi-VN"/>
        </w:rPr>
        <w:t>u</w:t>
      </w:r>
      <w:r w:rsidRPr="00D96317">
        <w:rPr>
          <w:lang w:val="vi-VN"/>
        </w:rPr>
        <w:t xml:space="preserve"> quả pháp lý của việc giao kết Hợp đồng này.</w:t>
      </w:r>
    </w:p>
    <w:p w:rsidR="00AD11E8" w:rsidRPr="00D96317" w:rsidRDefault="00AD11E8" w:rsidP="00157963">
      <w:pPr>
        <w:widowControl w:val="0"/>
        <w:spacing w:before="80"/>
        <w:ind w:firstLine="567"/>
        <w:jc w:val="both"/>
        <w:rPr>
          <w:b/>
          <w:bCs/>
          <w:spacing w:val="-8"/>
          <w:lang w:val="da-DK"/>
        </w:rPr>
      </w:pPr>
      <w:r w:rsidRPr="00D96317">
        <w:rPr>
          <w:b/>
          <w:bCs/>
          <w:spacing w:val="-8"/>
          <w:lang w:val="da-DK"/>
        </w:rPr>
        <w:t xml:space="preserve">2. </w:t>
      </w:r>
      <w:r w:rsidRPr="00D96317">
        <w:rPr>
          <w:b/>
          <w:lang w:val="af-ZA"/>
        </w:rPr>
        <w:t>Bên B</w:t>
      </w:r>
      <w:r w:rsidRPr="00D96317">
        <w:rPr>
          <w:b/>
          <w:bCs/>
          <w:spacing w:val="-8"/>
          <w:lang w:val="da-DK"/>
        </w:rPr>
        <w:t xml:space="preserve"> cam đoan</w:t>
      </w:r>
    </w:p>
    <w:p w:rsidR="00AD11E8" w:rsidRPr="00624356" w:rsidRDefault="00AD11E8" w:rsidP="00157963">
      <w:pPr>
        <w:widowControl w:val="0"/>
        <w:spacing w:before="80"/>
        <w:ind w:firstLine="567"/>
        <w:jc w:val="both"/>
        <w:rPr>
          <w:lang w:val="da-DK"/>
        </w:rPr>
      </w:pPr>
      <w:r w:rsidRPr="00624356">
        <w:rPr>
          <w:lang w:val="da-DK"/>
        </w:rPr>
        <w:t xml:space="preserve">a) Đã xem xét kỹ về tài sản thế chấp nêu tại Điều 2 của Hợp đồng này; </w:t>
      </w:r>
    </w:p>
    <w:p w:rsidR="00AD11E8" w:rsidRPr="00624356" w:rsidRDefault="00AD11E8" w:rsidP="00157963">
      <w:pPr>
        <w:widowControl w:val="0"/>
        <w:spacing w:before="80"/>
        <w:ind w:firstLine="567"/>
        <w:jc w:val="both"/>
        <w:rPr>
          <w:lang w:val="da-DK"/>
        </w:rPr>
      </w:pPr>
      <w:r w:rsidRPr="00624356">
        <w:rPr>
          <w:lang w:val="da-DK"/>
        </w:rPr>
        <w:t>b) Việc giao kết Hợp đồng này hoàn toàn tự nguyện</w:t>
      </w:r>
      <w:r>
        <w:rPr>
          <w:lang w:val="da-DK"/>
        </w:rPr>
        <w:t>;</w:t>
      </w:r>
    </w:p>
    <w:p w:rsidR="00AD11E8" w:rsidRPr="00624356" w:rsidRDefault="00AD11E8" w:rsidP="00157963">
      <w:pPr>
        <w:widowControl w:val="0"/>
        <w:spacing w:before="80"/>
        <w:ind w:firstLine="567"/>
        <w:jc w:val="both"/>
        <w:rPr>
          <w:lang w:val="da-DK"/>
        </w:rPr>
      </w:pPr>
      <w:r w:rsidRPr="00624356">
        <w:rPr>
          <w:lang w:val="da-DK"/>
        </w:rPr>
        <w:t>c) Thực hiện đúng và đầy đủ các thoả thuận đã ghi trong Hợp đồng này.</w:t>
      </w:r>
    </w:p>
    <w:p w:rsidR="00AD11E8" w:rsidRPr="000506B8" w:rsidRDefault="00AD11E8" w:rsidP="00E66A55">
      <w:pPr>
        <w:jc w:val="center"/>
        <w:rPr>
          <w:b/>
          <w:bCs/>
          <w:sz w:val="14"/>
          <w:szCs w:val="26"/>
          <w:lang w:val="da-DK"/>
        </w:rPr>
      </w:pPr>
    </w:p>
    <w:p w:rsidR="00AD11E8" w:rsidRPr="001211E3" w:rsidRDefault="00AD11E8" w:rsidP="00E66A55">
      <w:pPr>
        <w:jc w:val="center"/>
        <w:rPr>
          <w:b/>
          <w:bCs/>
          <w:sz w:val="26"/>
          <w:szCs w:val="26"/>
          <w:lang w:val="da-DK"/>
        </w:rPr>
      </w:pPr>
      <w:r w:rsidRPr="001211E3">
        <w:rPr>
          <w:b/>
          <w:bCs/>
          <w:sz w:val="26"/>
          <w:szCs w:val="26"/>
          <w:lang w:val="vi-VN"/>
        </w:rPr>
        <w:lastRenderedPageBreak/>
        <w:t>ĐIỀU 1</w:t>
      </w:r>
      <w:r w:rsidRPr="001211E3">
        <w:rPr>
          <w:b/>
          <w:bCs/>
          <w:sz w:val="26"/>
          <w:szCs w:val="26"/>
          <w:lang w:val="da-DK"/>
        </w:rPr>
        <w:t>1</w:t>
      </w:r>
    </w:p>
    <w:p w:rsidR="00AD11E8" w:rsidRPr="001211E3" w:rsidRDefault="00AD11E8" w:rsidP="00E66A55">
      <w:pPr>
        <w:jc w:val="center"/>
        <w:rPr>
          <w:b/>
          <w:bCs/>
          <w:sz w:val="26"/>
          <w:szCs w:val="26"/>
          <w:lang w:val="da-DK"/>
        </w:rPr>
      </w:pPr>
      <w:r w:rsidRPr="001211E3">
        <w:rPr>
          <w:b/>
          <w:bCs/>
          <w:sz w:val="26"/>
          <w:szCs w:val="26"/>
          <w:lang w:val="da-DK"/>
        </w:rPr>
        <w:t>HIỆU LỰC CỦA HỢP ĐỒNG</w:t>
      </w:r>
    </w:p>
    <w:p w:rsidR="00AD11E8" w:rsidRPr="00D96317" w:rsidRDefault="00AD11E8" w:rsidP="00E66A55">
      <w:pPr>
        <w:jc w:val="center"/>
        <w:rPr>
          <w:b/>
          <w:bCs/>
          <w:lang w:val="da-DK"/>
        </w:rPr>
      </w:pPr>
    </w:p>
    <w:p w:rsidR="00AD11E8" w:rsidRDefault="00AD11E8" w:rsidP="00E66A55">
      <w:pPr>
        <w:pStyle w:val="BodyTextIndent3"/>
        <w:widowControl w:val="0"/>
        <w:spacing w:after="160"/>
        <w:ind w:firstLine="567"/>
        <w:rPr>
          <w:lang w:val="vi-VN"/>
        </w:rPr>
      </w:pPr>
      <w:r w:rsidRPr="00F44D3A">
        <w:rPr>
          <w:lang w:val="vi-VN"/>
        </w:rPr>
        <w:t>1. Hợp đồng này có hiệu lực thi hành kể từ ngày</w:t>
      </w:r>
      <w:r w:rsidRPr="00D96317">
        <w:rPr>
          <w:lang w:val="vi-VN"/>
        </w:rPr>
        <w:t xml:space="preserve"> tất cả các bên</w:t>
      </w:r>
      <w:r w:rsidRPr="00F44D3A">
        <w:rPr>
          <w:lang w:val="vi-VN"/>
        </w:rPr>
        <w:t xml:space="preserve"> ký </w:t>
      </w:r>
      <w:r w:rsidRPr="00D96317">
        <w:rPr>
          <w:lang w:val="vi-VN"/>
        </w:rPr>
        <w:t xml:space="preserve">vào Hợp đồng và được công chứng theo quy định của Pháp luật </w:t>
      </w:r>
      <w:r w:rsidRPr="00F44D3A">
        <w:rPr>
          <w:lang w:val="vi-VN"/>
        </w:rPr>
        <w:t xml:space="preserve">và kết thúc khi thời hạn </w:t>
      </w:r>
      <w:r>
        <w:rPr>
          <w:lang w:val="da-DK"/>
        </w:rPr>
        <w:t>thế chấp</w:t>
      </w:r>
      <w:r w:rsidRPr="00F44D3A">
        <w:rPr>
          <w:lang w:val="vi-VN"/>
        </w:rPr>
        <w:t xml:space="preserve"> nêu tại Điều </w:t>
      </w:r>
      <w:r w:rsidRPr="0040749C">
        <w:rPr>
          <w:lang w:val="da-DK"/>
        </w:rPr>
        <w:t>6</w:t>
      </w:r>
      <w:r w:rsidRPr="00F44D3A">
        <w:rPr>
          <w:lang w:val="vi-VN"/>
        </w:rPr>
        <w:t xml:space="preserve"> Hợp đồng này chấm dứt.</w:t>
      </w:r>
    </w:p>
    <w:p w:rsidR="00AD11E8" w:rsidRPr="00D96317" w:rsidRDefault="00AD11E8" w:rsidP="00E66A55">
      <w:pPr>
        <w:pStyle w:val="BodyTextIndent3"/>
        <w:widowControl w:val="0"/>
        <w:spacing w:after="160"/>
        <w:ind w:firstLine="567"/>
        <w:rPr>
          <w:lang w:val="vi-VN"/>
        </w:rPr>
      </w:pPr>
      <w:r w:rsidRPr="00D96317">
        <w:rPr>
          <w:lang w:val="vi-VN"/>
        </w:rPr>
        <w:t>2. Các phụ lục Hợp đồng, các văn bản, tài liệu được các bên thống nhất sửa đổi, bổ sung, thay thế có liên quan Hợp đồng này là bộ phận không tách rời và có giá trị pháp lý theo Hợp đồng.</w:t>
      </w:r>
    </w:p>
    <w:p w:rsidR="00AD11E8" w:rsidRPr="00D96317" w:rsidRDefault="00AD11E8" w:rsidP="00E66A55">
      <w:pPr>
        <w:widowControl w:val="0"/>
        <w:spacing w:after="160"/>
        <w:ind w:firstLine="567"/>
        <w:jc w:val="both"/>
        <w:rPr>
          <w:lang w:val="vi-VN"/>
        </w:rPr>
      </w:pPr>
      <w:r w:rsidRPr="00D96317">
        <w:rPr>
          <w:lang w:val="vi-VN"/>
        </w:rPr>
        <w:t>3</w:t>
      </w:r>
      <w:r w:rsidRPr="00F44D3A">
        <w:rPr>
          <w:lang w:val="vi-VN"/>
        </w:rPr>
        <w:t xml:space="preserve">. Hợp đồng này được lập thành </w:t>
      </w:r>
      <w:r w:rsidRPr="00583C1F">
        <w:rPr>
          <w:spacing w:val="4"/>
          <w:lang w:val="vi-VN"/>
        </w:rPr>
        <w:t>0</w:t>
      </w:r>
      <w:r w:rsidRPr="00711F8E">
        <w:rPr>
          <w:spacing w:val="4"/>
          <w:lang w:val="vi-VN"/>
        </w:rPr>
        <w:t>4</w:t>
      </w:r>
      <w:r w:rsidRPr="00583C1F">
        <w:rPr>
          <w:spacing w:val="4"/>
          <w:lang w:val="vi-VN"/>
        </w:rPr>
        <w:t xml:space="preserve"> bản</w:t>
      </w:r>
      <w:r w:rsidRPr="00711F8E">
        <w:rPr>
          <w:spacing w:val="4"/>
          <w:lang w:val="vi-VN"/>
        </w:rPr>
        <w:t xml:space="preserve"> nếu Bên thế chấp đồng thời là người vay vốn, 05 bản nếu Bên thế chấp không đồng thời là người vay vốn</w:t>
      </w:r>
      <w:r w:rsidRPr="00F44D3A">
        <w:rPr>
          <w:lang w:val="vi-VN"/>
        </w:rPr>
        <w:t xml:space="preserve">, có giá trị pháp lý như nhau: </w:t>
      </w:r>
      <w:r w:rsidRPr="00702644">
        <w:rPr>
          <w:lang w:val="vi-VN"/>
        </w:rPr>
        <w:t xml:space="preserve">Bên </w:t>
      </w:r>
      <w:r w:rsidRPr="00B42654">
        <w:rPr>
          <w:lang w:val="vi-VN"/>
        </w:rPr>
        <w:t>A</w:t>
      </w:r>
      <w:r w:rsidRPr="00F44D3A">
        <w:rPr>
          <w:lang w:val="vi-VN"/>
        </w:rPr>
        <w:t xml:space="preserve"> giữ 0</w:t>
      </w:r>
      <w:r w:rsidRPr="00732909">
        <w:rPr>
          <w:lang w:val="vi-VN"/>
        </w:rPr>
        <w:t>1</w:t>
      </w:r>
      <w:r w:rsidRPr="00F44D3A">
        <w:rPr>
          <w:lang w:val="vi-VN"/>
        </w:rPr>
        <w:t xml:space="preserve"> bản, Bên </w:t>
      </w:r>
      <w:r w:rsidRPr="00B42654">
        <w:rPr>
          <w:lang w:val="vi-VN"/>
        </w:rPr>
        <w:t>B</w:t>
      </w:r>
      <w:r w:rsidRPr="00F44D3A">
        <w:rPr>
          <w:lang w:val="vi-VN"/>
        </w:rPr>
        <w:t xml:space="preserve"> giữ 0</w:t>
      </w:r>
      <w:r>
        <w:rPr>
          <w:lang w:val="vi-VN"/>
        </w:rPr>
        <w:t>1</w:t>
      </w:r>
      <w:r w:rsidRPr="00F44D3A">
        <w:rPr>
          <w:lang w:val="vi-VN"/>
        </w:rPr>
        <w:t xml:space="preserve"> bản, Văn phòng công chứng giữ</w:t>
      </w:r>
      <w:r>
        <w:rPr>
          <w:lang w:val="vi-VN"/>
        </w:rPr>
        <w:t xml:space="preserve"> 01 </w:t>
      </w:r>
      <w:r w:rsidRPr="00F44D3A">
        <w:rPr>
          <w:lang w:val="vi-VN"/>
        </w:rPr>
        <w:t>bả</w:t>
      </w:r>
      <w:r>
        <w:rPr>
          <w:lang w:val="vi-VN"/>
        </w:rPr>
        <w:t>n</w:t>
      </w:r>
      <w:r w:rsidRPr="00624356">
        <w:rPr>
          <w:lang w:val="vi-VN"/>
        </w:rPr>
        <w:t xml:space="preserve">, cơ quan đăng ký </w:t>
      </w:r>
      <w:r w:rsidRPr="00F53EA6">
        <w:rPr>
          <w:lang w:val="vi-VN"/>
        </w:rPr>
        <w:t>biện pháp</w:t>
      </w:r>
      <w:r w:rsidRPr="00624356">
        <w:rPr>
          <w:lang w:val="vi-VN"/>
        </w:rPr>
        <w:t xml:space="preserve"> bảo đảm 01 bản, người vay vốn 01 bản</w:t>
      </w:r>
      <w:r w:rsidRPr="00F44D3A">
        <w:rPr>
          <w:lang w:val="vi-VN"/>
        </w:rPr>
        <w:t>./.</w:t>
      </w:r>
    </w:p>
    <w:tbl>
      <w:tblPr>
        <w:tblW w:w="9348" w:type="dxa"/>
        <w:tblLook w:val="01E0"/>
      </w:tblPr>
      <w:tblGrid>
        <w:gridCol w:w="4728"/>
        <w:gridCol w:w="4620"/>
      </w:tblGrid>
      <w:tr w:rsidR="00AD11E8" w:rsidRPr="00344D9E" w:rsidTr="00D96317">
        <w:tc>
          <w:tcPr>
            <w:tcW w:w="4728" w:type="dxa"/>
          </w:tcPr>
          <w:p w:rsidR="00AD11E8" w:rsidRPr="00B6670C" w:rsidRDefault="00AD11E8" w:rsidP="00D96317">
            <w:pPr>
              <w:widowControl w:val="0"/>
              <w:jc w:val="center"/>
              <w:rPr>
                <w:b/>
                <w:bCs/>
                <w:spacing w:val="-8"/>
                <w:sz w:val="26"/>
                <w:szCs w:val="26"/>
                <w:lang w:val="vi-VN"/>
              </w:rPr>
            </w:pPr>
            <w:r w:rsidRPr="00D526EC">
              <w:rPr>
                <w:b/>
                <w:bCs/>
                <w:spacing w:val="-8"/>
                <w:sz w:val="26"/>
                <w:szCs w:val="26"/>
                <w:lang w:val="vi-VN"/>
              </w:rPr>
              <w:t xml:space="preserve">BÊN </w:t>
            </w:r>
            <w:r w:rsidRPr="00D96317">
              <w:rPr>
                <w:b/>
                <w:bCs/>
                <w:spacing w:val="-8"/>
                <w:sz w:val="26"/>
                <w:szCs w:val="26"/>
                <w:lang w:val="vi-VN"/>
              </w:rPr>
              <w:t>A</w:t>
            </w:r>
          </w:p>
          <w:p w:rsidR="00AD11E8" w:rsidRPr="00A048A9" w:rsidRDefault="00AD11E8" w:rsidP="00D96317">
            <w:pPr>
              <w:widowControl w:val="0"/>
              <w:jc w:val="center"/>
              <w:rPr>
                <w:i/>
                <w:iCs/>
                <w:spacing w:val="-8"/>
                <w:sz w:val="24"/>
                <w:szCs w:val="24"/>
                <w:lang w:val="vi-VN"/>
              </w:rPr>
            </w:pPr>
            <w:r w:rsidRPr="00A048A9">
              <w:rPr>
                <w:i/>
                <w:iCs/>
                <w:spacing w:val="-8"/>
                <w:sz w:val="24"/>
                <w:szCs w:val="24"/>
                <w:lang w:val="vi-VN"/>
              </w:rPr>
              <w:t>(Gồm cả đồng sở hữ</w:t>
            </w:r>
            <w:r>
              <w:rPr>
                <w:i/>
                <w:iCs/>
                <w:spacing w:val="-8"/>
                <w:sz w:val="24"/>
                <w:szCs w:val="24"/>
                <w:lang w:val="vi-VN"/>
              </w:rPr>
              <w:t>u</w:t>
            </w:r>
            <w:r w:rsidRPr="00172929">
              <w:rPr>
                <w:i/>
                <w:iCs/>
                <w:spacing w:val="-8"/>
                <w:sz w:val="24"/>
                <w:szCs w:val="24"/>
                <w:lang w:val="vi-VN"/>
              </w:rPr>
              <w:t xml:space="preserve"> tài sản</w:t>
            </w:r>
            <w:r>
              <w:rPr>
                <w:i/>
                <w:iCs/>
                <w:spacing w:val="-8"/>
                <w:sz w:val="24"/>
                <w:szCs w:val="24"/>
                <w:lang w:val="vi-VN"/>
              </w:rPr>
              <w:t xml:space="preserve"> </w:t>
            </w:r>
            <w:r w:rsidRPr="00624356">
              <w:rPr>
                <w:i/>
                <w:iCs/>
                <w:spacing w:val="-8"/>
                <w:sz w:val="24"/>
                <w:szCs w:val="24"/>
                <w:lang w:val="vi-VN"/>
              </w:rPr>
              <w:t>(</w:t>
            </w:r>
            <w:r w:rsidRPr="00A048A9">
              <w:rPr>
                <w:i/>
                <w:iCs/>
                <w:spacing w:val="-8"/>
                <w:sz w:val="24"/>
                <w:szCs w:val="24"/>
                <w:lang w:val="vi-VN"/>
              </w:rPr>
              <w:t>nếu có</w:t>
            </w:r>
            <w:r w:rsidRPr="00624356">
              <w:rPr>
                <w:i/>
                <w:iCs/>
                <w:spacing w:val="-8"/>
                <w:sz w:val="24"/>
                <w:szCs w:val="24"/>
                <w:lang w:val="vi-VN"/>
              </w:rPr>
              <w:t>)</w:t>
            </w:r>
            <w:r w:rsidRPr="00A048A9">
              <w:rPr>
                <w:i/>
                <w:iCs/>
                <w:spacing w:val="-8"/>
                <w:sz w:val="24"/>
                <w:szCs w:val="24"/>
                <w:lang w:val="vi-VN"/>
              </w:rPr>
              <w:t>)</w:t>
            </w:r>
          </w:p>
          <w:p w:rsidR="00AD11E8" w:rsidRDefault="00AD11E8" w:rsidP="00D96317">
            <w:pPr>
              <w:widowControl w:val="0"/>
              <w:jc w:val="center"/>
              <w:rPr>
                <w:i/>
                <w:iCs/>
                <w:spacing w:val="-8"/>
                <w:sz w:val="24"/>
                <w:szCs w:val="24"/>
                <w:lang w:val="vi-VN"/>
              </w:rPr>
            </w:pPr>
            <w:r w:rsidRPr="00D526EC">
              <w:rPr>
                <w:i/>
                <w:iCs/>
                <w:spacing w:val="-8"/>
                <w:sz w:val="24"/>
                <w:szCs w:val="24"/>
                <w:lang w:val="vi-VN"/>
              </w:rPr>
              <w:t>(Ký và ghi rõ họ tên)</w:t>
            </w:r>
          </w:p>
          <w:p w:rsidR="00AD11E8" w:rsidRDefault="00AD11E8" w:rsidP="00D96317">
            <w:pPr>
              <w:widowControl w:val="0"/>
              <w:jc w:val="center"/>
              <w:rPr>
                <w:i/>
                <w:iCs/>
                <w:spacing w:val="-8"/>
                <w:sz w:val="24"/>
                <w:szCs w:val="24"/>
                <w:lang w:val="vi-VN"/>
              </w:rPr>
            </w:pPr>
          </w:p>
          <w:p w:rsidR="00AD11E8" w:rsidRDefault="00AD11E8" w:rsidP="00D96317">
            <w:pPr>
              <w:widowControl w:val="0"/>
              <w:jc w:val="center"/>
              <w:rPr>
                <w:i/>
                <w:iCs/>
                <w:spacing w:val="-8"/>
                <w:sz w:val="24"/>
                <w:szCs w:val="24"/>
                <w:lang w:val="vi-VN"/>
              </w:rPr>
            </w:pPr>
          </w:p>
          <w:p w:rsidR="00AD11E8" w:rsidRDefault="00AD11E8" w:rsidP="00D96317">
            <w:pPr>
              <w:widowControl w:val="0"/>
              <w:jc w:val="center"/>
              <w:rPr>
                <w:i/>
                <w:iCs/>
                <w:spacing w:val="-8"/>
                <w:sz w:val="24"/>
                <w:szCs w:val="24"/>
                <w:lang w:val="vi-VN"/>
              </w:rPr>
            </w:pPr>
          </w:p>
          <w:p w:rsidR="00AD11E8" w:rsidRDefault="00AD11E8" w:rsidP="00D96317">
            <w:pPr>
              <w:widowControl w:val="0"/>
              <w:jc w:val="center"/>
              <w:rPr>
                <w:i/>
                <w:iCs/>
                <w:spacing w:val="-8"/>
                <w:sz w:val="24"/>
                <w:szCs w:val="24"/>
                <w:lang w:val="vi-VN"/>
              </w:rPr>
            </w:pPr>
          </w:p>
          <w:p w:rsidR="00AD11E8" w:rsidRDefault="00AD11E8" w:rsidP="00D96317">
            <w:pPr>
              <w:widowControl w:val="0"/>
              <w:jc w:val="center"/>
              <w:rPr>
                <w:i/>
                <w:iCs/>
                <w:spacing w:val="-8"/>
                <w:sz w:val="24"/>
                <w:szCs w:val="24"/>
                <w:lang w:val="vi-VN"/>
              </w:rPr>
            </w:pPr>
          </w:p>
          <w:p w:rsidR="00AD11E8" w:rsidRDefault="00AD11E8" w:rsidP="00D96317">
            <w:pPr>
              <w:widowControl w:val="0"/>
              <w:jc w:val="center"/>
              <w:rPr>
                <w:i/>
                <w:iCs/>
                <w:spacing w:val="-8"/>
                <w:sz w:val="24"/>
                <w:szCs w:val="24"/>
                <w:lang w:val="vi-VN"/>
              </w:rPr>
            </w:pPr>
          </w:p>
          <w:p w:rsidR="00AD11E8" w:rsidRDefault="00AD11E8" w:rsidP="00D96317">
            <w:pPr>
              <w:widowControl w:val="0"/>
              <w:jc w:val="center"/>
              <w:rPr>
                <w:i/>
                <w:iCs/>
                <w:spacing w:val="-8"/>
                <w:sz w:val="24"/>
                <w:szCs w:val="24"/>
                <w:lang w:val="vi-VN"/>
              </w:rPr>
            </w:pPr>
          </w:p>
          <w:p w:rsidR="00AD11E8" w:rsidRPr="00BF5653" w:rsidRDefault="00AD11E8" w:rsidP="00D96317">
            <w:pPr>
              <w:widowControl w:val="0"/>
              <w:jc w:val="center"/>
              <w:rPr>
                <w:i/>
                <w:iCs/>
                <w:color w:val="FF0000"/>
                <w:spacing w:val="-8"/>
                <w:sz w:val="24"/>
                <w:szCs w:val="24"/>
                <w:lang w:val="vi-VN"/>
              </w:rPr>
            </w:pPr>
          </w:p>
          <w:p w:rsidR="00AD11E8" w:rsidRPr="00624356" w:rsidRDefault="00AD11E8" w:rsidP="00D25B88">
            <w:pPr>
              <w:widowControl w:val="0"/>
              <w:jc w:val="center"/>
              <w:rPr>
                <w:b/>
                <w:iCs/>
                <w:spacing w:val="-8"/>
                <w:sz w:val="24"/>
                <w:szCs w:val="24"/>
                <w:lang w:val="vi-VN"/>
              </w:rPr>
            </w:pPr>
            <w:r w:rsidRPr="00624356">
              <w:rPr>
                <w:b/>
                <w:iCs/>
                <w:spacing w:val="-8"/>
                <w:sz w:val="24"/>
                <w:szCs w:val="24"/>
                <w:lang w:val="vi-VN"/>
              </w:rPr>
              <w:t>NGƯỜI VAY VỐN</w:t>
            </w:r>
          </w:p>
          <w:p w:rsidR="00AD11E8" w:rsidRPr="00C04DCB" w:rsidRDefault="00AD11E8" w:rsidP="00D25B88">
            <w:pPr>
              <w:widowControl w:val="0"/>
              <w:jc w:val="center"/>
              <w:rPr>
                <w:i/>
                <w:iCs/>
                <w:spacing w:val="-8"/>
                <w:sz w:val="24"/>
                <w:szCs w:val="24"/>
                <w:lang w:val="vi-VN"/>
              </w:rPr>
            </w:pPr>
            <w:r w:rsidRPr="00C04DCB">
              <w:rPr>
                <w:i/>
                <w:iCs/>
                <w:spacing w:val="-8"/>
                <w:sz w:val="24"/>
                <w:szCs w:val="24"/>
                <w:lang w:val="vi-VN"/>
              </w:rPr>
              <w:t>(Ký, ghi rõ họ tên)</w:t>
            </w:r>
          </w:p>
          <w:p w:rsidR="00AD11E8" w:rsidRPr="00BF5653" w:rsidRDefault="00AD11E8" w:rsidP="00D25B88">
            <w:pPr>
              <w:widowControl w:val="0"/>
              <w:jc w:val="center"/>
              <w:rPr>
                <w:b/>
                <w:bCs/>
                <w:color w:val="FF0000"/>
                <w:spacing w:val="-8"/>
                <w:sz w:val="26"/>
                <w:szCs w:val="26"/>
                <w:lang w:val="vi-VN"/>
              </w:rPr>
            </w:pPr>
          </w:p>
          <w:p w:rsidR="00AD11E8" w:rsidRPr="00D96317" w:rsidRDefault="00AD11E8" w:rsidP="00D96317">
            <w:pPr>
              <w:keepNext/>
              <w:keepLines/>
              <w:widowControl w:val="0"/>
              <w:spacing w:before="480"/>
              <w:jc w:val="center"/>
              <w:outlineLvl w:val="0"/>
              <w:rPr>
                <w:b/>
                <w:bCs/>
                <w:spacing w:val="-8"/>
                <w:sz w:val="26"/>
                <w:szCs w:val="26"/>
                <w:lang w:val="vi-VN"/>
              </w:rPr>
            </w:pPr>
          </w:p>
          <w:p w:rsidR="00AD11E8" w:rsidRPr="00D96317" w:rsidRDefault="00AD11E8" w:rsidP="00D96317">
            <w:pPr>
              <w:keepNext/>
              <w:keepLines/>
              <w:widowControl w:val="0"/>
              <w:spacing w:before="480"/>
              <w:jc w:val="center"/>
              <w:outlineLvl w:val="0"/>
              <w:rPr>
                <w:b/>
                <w:bCs/>
                <w:spacing w:val="-8"/>
                <w:sz w:val="26"/>
                <w:szCs w:val="26"/>
                <w:lang w:val="vi-VN"/>
              </w:rPr>
            </w:pPr>
          </w:p>
        </w:tc>
        <w:tc>
          <w:tcPr>
            <w:tcW w:w="4620" w:type="dxa"/>
          </w:tcPr>
          <w:p w:rsidR="00AD11E8" w:rsidRPr="00D96317" w:rsidRDefault="00AD11E8" w:rsidP="00D96317">
            <w:pPr>
              <w:jc w:val="center"/>
              <w:rPr>
                <w:b/>
                <w:bCs/>
                <w:sz w:val="26"/>
                <w:szCs w:val="26"/>
                <w:lang w:val="vi-VN"/>
              </w:rPr>
            </w:pPr>
            <w:r w:rsidRPr="00932A83">
              <w:rPr>
                <w:b/>
                <w:bCs/>
                <w:sz w:val="26"/>
                <w:szCs w:val="26"/>
                <w:lang w:val="vi-VN"/>
              </w:rPr>
              <w:t xml:space="preserve">BÊN </w:t>
            </w:r>
            <w:r w:rsidRPr="00D96317">
              <w:rPr>
                <w:b/>
                <w:bCs/>
                <w:sz w:val="26"/>
                <w:szCs w:val="26"/>
                <w:lang w:val="vi-VN"/>
              </w:rPr>
              <w:t>B</w:t>
            </w:r>
          </w:p>
          <w:p w:rsidR="00AD11E8" w:rsidRPr="00932A83" w:rsidRDefault="00AD11E8" w:rsidP="00D96317">
            <w:pPr>
              <w:jc w:val="center"/>
              <w:rPr>
                <w:i/>
                <w:iCs/>
                <w:sz w:val="24"/>
                <w:lang w:val="nl-NL"/>
              </w:rPr>
            </w:pPr>
            <w:r>
              <w:rPr>
                <w:i/>
                <w:iCs/>
                <w:sz w:val="24"/>
                <w:lang w:val="nl-NL"/>
              </w:rPr>
              <w:t xml:space="preserve">(Ký, ghi rõ họ </w:t>
            </w:r>
            <w:r w:rsidRPr="00932A83">
              <w:rPr>
                <w:i/>
                <w:iCs/>
                <w:sz w:val="24"/>
                <w:lang w:val="nl-NL"/>
              </w:rPr>
              <w:t>tên</w:t>
            </w:r>
            <w:r>
              <w:rPr>
                <w:i/>
                <w:iCs/>
                <w:sz w:val="24"/>
                <w:lang w:val="nl-NL"/>
              </w:rPr>
              <w:t xml:space="preserve"> và</w:t>
            </w:r>
            <w:r w:rsidRPr="00932A83">
              <w:rPr>
                <w:i/>
                <w:iCs/>
                <w:sz w:val="24"/>
                <w:lang w:val="nl-NL"/>
              </w:rPr>
              <w:t xml:space="preserve"> đóng dấu)</w:t>
            </w:r>
          </w:p>
          <w:p w:rsidR="00AD11E8" w:rsidRPr="00624356" w:rsidRDefault="00AD11E8" w:rsidP="00D96317">
            <w:pPr>
              <w:widowControl w:val="0"/>
              <w:spacing w:before="80" w:line="330" w:lineRule="exact"/>
              <w:jc w:val="center"/>
              <w:rPr>
                <w:lang w:val="nl-NL"/>
              </w:rPr>
            </w:pPr>
          </w:p>
        </w:tc>
      </w:tr>
    </w:tbl>
    <w:p w:rsidR="00AD11E8" w:rsidRPr="001761EC" w:rsidRDefault="00AD11E8" w:rsidP="00E66A55">
      <w:pPr>
        <w:jc w:val="center"/>
        <w:rPr>
          <w:b/>
          <w:sz w:val="26"/>
          <w:lang w:val="vi-VN"/>
        </w:rPr>
      </w:pPr>
      <w:r w:rsidRPr="00D96317">
        <w:rPr>
          <w:b/>
          <w:sz w:val="26"/>
          <w:lang w:val="vi-VN"/>
        </w:rPr>
        <w:t xml:space="preserve">LỜI CHỨNG CỦA </w:t>
      </w:r>
      <w:r w:rsidRPr="001761EC">
        <w:rPr>
          <w:b/>
          <w:sz w:val="26"/>
          <w:lang w:val="vi-VN"/>
        </w:rPr>
        <w:t>CÔNG CHỨ</w:t>
      </w:r>
      <w:r>
        <w:rPr>
          <w:b/>
          <w:sz w:val="26"/>
          <w:lang w:val="vi-VN"/>
        </w:rPr>
        <w:t>NG VIÊN</w:t>
      </w:r>
    </w:p>
    <w:p w:rsidR="00AD11E8" w:rsidRPr="00565B99" w:rsidRDefault="00AD11E8" w:rsidP="00E66A55">
      <w:pPr>
        <w:jc w:val="center"/>
        <w:rPr>
          <w:lang w:val="vi-VN"/>
        </w:rPr>
      </w:pPr>
      <w:r w:rsidRPr="001761EC">
        <w:rPr>
          <w:b/>
          <w:sz w:val="26"/>
          <w:lang w:val="vi-VN"/>
        </w:rPr>
        <w:t>HOẶC CHỨNG THỰC CỦA UBND CẤP CÓ THẨM QUYỀN</w:t>
      </w:r>
    </w:p>
    <w:sectPr w:rsidR="00AD11E8" w:rsidRPr="00565B99" w:rsidSect="00F53EA6">
      <w:footerReference w:type="even" r:id="rId7"/>
      <w:footerReference w:type="default" r:id="rId8"/>
      <w:pgSz w:w="11907" w:h="16840" w:code="9"/>
      <w:pgMar w:top="1021" w:right="1134" w:bottom="1021" w:left="1701" w:header="567"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AA8" w:rsidRDefault="00575AA8" w:rsidP="00E66A55">
      <w:r>
        <w:separator/>
      </w:r>
    </w:p>
  </w:endnote>
  <w:endnote w:type="continuationSeparator" w:id="0">
    <w:p w:rsidR="00575AA8" w:rsidRDefault="00575AA8" w:rsidP="00E66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1E8" w:rsidRDefault="00584209" w:rsidP="00F53EA6">
    <w:pPr>
      <w:pStyle w:val="Footer"/>
      <w:framePr w:wrap="around" w:vAnchor="text" w:hAnchor="margin" w:xAlign="right" w:y="1"/>
      <w:rPr>
        <w:rStyle w:val="PageNumber"/>
      </w:rPr>
    </w:pPr>
    <w:r>
      <w:rPr>
        <w:rStyle w:val="PageNumber"/>
      </w:rPr>
      <w:fldChar w:fldCharType="begin"/>
    </w:r>
    <w:r w:rsidR="00AD11E8">
      <w:rPr>
        <w:rStyle w:val="PageNumber"/>
      </w:rPr>
      <w:instrText xml:space="preserve">PAGE  </w:instrText>
    </w:r>
    <w:r>
      <w:rPr>
        <w:rStyle w:val="PageNumber"/>
      </w:rPr>
      <w:fldChar w:fldCharType="end"/>
    </w:r>
  </w:p>
  <w:p w:rsidR="00AD11E8" w:rsidRDefault="00AD11E8" w:rsidP="009250D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1E8" w:rsidRDefault="00584209" w:rsidP="001431F1">
    <w:pPr>
      <w:pStyle w:val="Footer"/>
      <w:framePr w:wrap="around" w:vAnchor="text" w:hAnchor="margin" w:xAlign="right" w:y="1"/>
      <w:rPr>
        <w:rStyle w:val="PageNumber"/>
      </w:rPr>
    </w:pPr>
    <w:r>
      <w:rPr>
        <w:rStyle w:val="PageNumber"/>
      </w:rPr>
      <w:fldChar w:fldCharType="begin"/>
    </w:r>
    <w:r w:rsidR="00AD11E8">
      <w:rPr>
        <w:rStyle w:val="PageNumber"/>
      </w:rPr>
      <w:instrText xml:space="preserve">PAGE  </w:instrText>
    </w:r>
    <w:r>
      <w:rPr>
        <w:rStyle w:val="PageNumber"/>
      </w:rPr>
      <w:fldChar w:fldCharType="separate"/>
    </w:r>
    <w:r w:rsidR="005A2E44">
      <w:rPr>
        <w:rStyle w:val="PageNumber"/>
        <w:noProof/>
      </w:rPr>
      <w:t>9</w:t>
    </w:r>
    <w:r>
      <w:rPr>
        <w:rStyle w:val="PageNumber"/>
      </w:rPr>
      <w:fldChar w:fldCharType="end"/>
    </w:r>
  </w:p>
  <w:p w:rsidR="00AD11E8" w:rsidRDefault="00AD11E8" w:rsidP="00F53EA6">
    <w:pPr>
      <w:pStyle w:val="Footer"/>
      <w:ind w:right="360"/>
      <w:jc w:val="right"/>
    </w:pPr>
  </w:p>
  <w:p w:rsidR="00AD11E8" w:rsidRDefault="00AD11E8" w:rsidP="009250D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AA8" w:rsidRDefault="00575AA8" w:rsidP="00E66A55">
      <w:r>
        <w:separator/>
      </w:r>
    </w:p>
  </w:footnote>
  <w:footnote w:type="continuationSeparator" w:id="0">
    <w:p w:rsidR="00575AA8" w:rsidRDefault="00575AA8" w:rsidP="00E66A55">
      <w:r>
        <w:continuationSeparator/>
      </w:r>
    </w:p>
  </w:footnote>
  <w:footnote w:id="1">
    <w:p w:rsidR="00AD11E8" w:rsidRDefault="00AD11E8" w:rsidP="00E66A55">
      <w:pPr>
        <w:pStyle w:val="Header"/>
        <w:jc w:val="both"/>
      </w:pPr>
      <w:r w:rsidRPr="00A9043E">
        <w:rPr>
          <w:rStyle w:val="FootnoteReference"/>
          <w:sz w:val="20"/>
        </w:rPr>
        <w:footnoteRef/>
      </w:r>
      <w:r w:rsidRPr="00A9043E">
        <w:rPr>
          <w:sz w:val="20"/>
        </w:rPr>
        <w:t>Căn cứ mẫu Hợp đồng này, NHCSXH nơi cho vay có thể sửa đổi,</w:t>
      </w:r>
      <w:r>
        <w:rPr>
          <w:sz w:val="20"/>
        </w:rPr>
        <w:t xml:space="preserve"> </w:t>
      </w:r>
      <w:r w:rsidRPr="00A9043E">
        <w:rPr>
          <w:sz w:val="20"/>
        </w:rPr>
        <w:t>bổ sung cho phù hợp với qui định của Pháp luật và đảm bảo an toàn vốn.</w:t>
      </w:r>
    </w:p>
  </w:footnote>
  <w:footnote w:id="2">
    <w:p w:rsidR="00AD11E8" w:rsidRDefault="00AD11E8" w:rsidP="00E66A55">
      <w:pPr>
        <w:pStyle w:val="FootnoteText"/>
      </w:pPr>
      <w:r>
        <w:rPr>
          <w:rStyle w:val="FootnoteReference"/>
        </w:rPr>
        <w:footnoteRef/>
      </w:r>
      <w:r>
        <w:t xml:space="preserve"> Chứng nhận đăng ký doanh nghiệp</w:t>
      </w:r>
    </w:p>
  </w:footnote>
  <w:footnote w:id="3">
    <w:p w:rsidR="00AD11E8" w:rsidRDefault="00AD11E8" w:rsidP="00E66A55">
      <w:pPr>
        <w:pStyle w:val="FootnoteText"/>
      </w:pPr>
      <w:r>
        <w:rPr>
          <w:rStyle w:val="FootnoteReference"/>
        </w:rPr>
        <w:footnoteRef/>
      </w:r>
      <w:r>
        <w:t xml:space="preserve"> Quyết định thành lập</w:t>
      </w:r>
    </w:p>
  </w:footnote>
  <w:footnote w:id="4">
    <w:p w:rsidR="00AD11E8" w:rsidRDefault="00AD11E8" w:rsidP="00E66A55">
      <w:pPr>
        <w:pStyle w:val="FootnoteText"/>
      </w:pPr>
      <w:r w:rsidRPr="00CD046A">
        <w:rPr>
          <w:rStyle w:val="FootnoteReference"/>
        </w:rPr>
        <w:footnoteRef/>
      </w:r>
      <w:r>
        <w:t>Trường hợp là cá nhân hoặc người đại diện theo pháp luật của tổ chức có tài sản thế chấp tại NHCSXH. Lưu ý trường hợp thuộc quyền sở hữu của nhiều người</w:t>
      </w:r>
    </w:p>
  </w:footnote>
  <w:footnote w:id="5">
    <w:p w:rsidR="00AD11E8" w:rsidRDefault="00AD11E8" w:rsidP="00E66A55">
      <w:pPr>
        <w:pStyle w:val="FootnoteText"/>
      </w:pPr>
      <w:r w:rsidRPr="00CD046A">
        <w:rPr>
          <w:rStyle w:val="FootnoteReference"/>
        </w:rPr>
        <w:footnoteRef/>
      </w:r>
      <w:r w:rsidRPr="00CD046A">
        <w:t xml:space="preserve"> Ch</w:t>
      </w:r>
      <w:r w:rsidRPr="00B01AC9">
        <w:t>ứng minh nhân dân</w:t>
      </w:r>
    </w:p>
  </w:footnote>
  <w:footnote w:id="6">
    <w:p w:rsidR="00AD11E8" w:rsidRDefault="00AD11E8" w:rsidP="00E66A55">
      <w:pPr>
        <w:pStyle w:val="FootnoteText"/>
      </w:pPr>
      <w:r w:rsidRPr="00B01AC9">
        <w:rPr>
          <w:rStyle w:val="FootnoteReference"/>
        </w:rPr>
        <w:footnoteRef/>
      </w:r>
      <w:r w:rsidRPr="00454028">
        <w:t xml:space="preserve"> Căn cước công dân</w:t>
      </w:r>
    </w:p>
  </w:footnote>
  <w:footnote w:id="7">
    <w:p w:rsidR="00AD11E8" w:rsidRDefault="00AD11E8" w:rsidP="00E66A55">
      <w:pPr>
        <w:pStyle w:val="FootnoteText"/>
      </w:pPr>
      <w:r>
        <w:rPr>
          <w:rStyle w:val="FootnoteReference"/>
        </w:rPr>
        <w:footnoteRef/>
      </w:r>
      <w:r w:rsidRPr="00F74FDA">
        <w:t>Nếu có</w:t>
      </w:r>
    </w:p>
  </w:footnote>
  <w:footnote w:id="8">
    <w:p w:rsidR="00AD11E8" w:rsidRDefault="00AD11E8" w:rsidP="00E66A55">
      <w:pPr>
        <w:pStyle w:val="FootnoteText"/>
      </w:pPr>
      <w:r>
        <w:rPr>
          <w:rStyle w:val="FootnoteReference"/>
        </w:rPr>
        <w:footnoteRef/>
      </w:r>
      <w:r>
        <w:t xml:space="preserve"> Căn cứ mẫu Hợp đồng này, NHCSXH nơi cho vay có thể sửa đổi bổ sung cho phù hợp đối với từng loại tài sản thế chấp nhưng không được trái với quy định của pháp luật và phải bảo đảm an toàn vốn.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E5117"/>
    <w:multiLevelType w:val="hybridMultilevel"/>
    <w:tmpl w:val="A18C0080"/>
    <w:lvl w:ilvl="0" w:tplc="A2C4DD2C">
      <w:start w:val="1"/>
      <w:numFmt w:val="decimal"/>
      <w:lvlText w:val="%1."/>
      <w:lvlJc w:val="left"/>
      <w:pPr>
        <w:ind w:left="921" w:hanging="360"/>
      </w:pPr>
      <w:rPr>
        <w:rFonts w:cs="Times New Roman" w:hint="default"/>
        <w:b/>
      </w:rPr>
    </w:lvl>
    <w:lvl w:ilvl="1" w:tplc="04090019" w:tentative="1">
      <w:start w:val="1"/>
      <w:numFmt w:val="lowerLetter"/>
      <w:lvlText w:val="%2."/>
      <w:lvlJc w:val="left"/>
      <w:pPr>
        <w:ind w:left="1641" w:hanging="360"/>
      </w:pPr>
      <w:rPr>
        <w:rFonts w:cs="Times New Roman"/>
      </w:rPr>
    </w:lvl>
    <w:lvl w:ilvl="2" w:tplc="0409001B" w:tentative="1">
      <w:start w:val="1"/>
      <w:numFmt w:val="lowerRoman"/>
      <w:lvlText w:val="%3."/>
      <w:lvlJc w:val="right"/>
      <w:pPr>
        <w:ind w:left="2361" w:hanging="180"/>
      </w:pPr>
      <w:rPr>
        <w:rFonts w:cs="Times New Roman"/>
      </w:rPr>
    </w:lvl>
    <w:lvl w:ilvl="3" w:tplc="0409000F" w:tentative="1">
      <w:start w:val="1"/>
      <w:numFmt w:val="decimal"/>
      <w:lvlText w:val="%4."/>
      <w:lvlJc w:val="left"/>
      <w:pPr>
        <w:ind w:left="3081" w:hanging="360"/>
      </w:pPr>
      <w:rPr>
        <w:rFonts w:cs="Times New Roman"/>
      </w:rPr>
    </w:lvl>
    <w:lvl w:ilvl="4" w:tplc="04090019" w:tentative="1">
      <w:start w:val="1"/>
      <w:numFmt w:val="lowerLetter"/>
      <w:lvlText w:val="%5."/>
      <w:lvlJc w:val="left"/>
      <w:pPr>
        <w:ind w:left="3801" w:hanging="360"/>
      </w:pPr>
      <w:rPr>
        <w:rFonts w:cs="Times New Roman"/>
      </w:rPr>
    </w:lvl>
    <w:lvl w:ilvl="5" w:tplc="0409001B" w:tentative="1">
      <w:start w:val="1"/>
      <w:numFmt w:val="lowerRoman"/>
      <w:lvlText w:val="%6."/>
      <w:lvlJc w:val="right"/>
      <w:pPr>
        <w:ind w:left="4521" w:hanging="180"/>
      </w:pPr>
      <w:rPr>
        <w:rFonts w:cs="Times New Roman"/>
      </w:rPr>
    </w:lvl>
    <w:lvl w:ilvl="6" w:tplc="0409000F" w:tentative="1">
      <w:start w:val="1"/>
      <w:numFmt w:val="decimal"/>
      <w:lvlText w:val="%7."/>
      <w:lvlJc w:val="left"/>
      <w:pPr>
        <w:ind w:left="5241" w:hanging="360"/>
      </w:pPr>
      <w:rPr>
        <w:rFonts w:cs="Times New Roman"/>
      </w:rPr>
    </w:lvl>
    <w:lvl w:ilvl="7" w:tplc="04090019" w:tentative="1">
      <w:start w:val="1"/>
      <w:numFmt w:val="lowerLetter"/>
      <w:lvlText w:val="%8."/>
      <w:lvlJc w:val="left"/>
      <w:pPr>
        <w:ind w:left="5961" w:hanging="360"/>
      </w:pPr>
      <w:rPr>
        <w:rFonts w:cs="Times New Roman"/>
      </w:rPr>
    </w:lvl>
    <w:lvl w:ilvl="8" w:tplc="0409001B" w:tentative="1">
      <w:start w:val="1"/>
      <w:numFmt w:val="lowerRoman"/>
      <w:lvlText w:val="%9."/>
      <w:lvlJc w:val="right"/>
      <w:pPr>
        <w:ind w:left="6681"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6A55"/>
    <w:rsid w:val="00003795"/>
    <w:rsid w:val="000061C6"/>
    <w:rsid w:val="00035467"/>
    <w:rsid w:val="00047DAB"/>
    <w:rsid w:val="000506B8"/>
    <w:rsid w:val="00065AFE"/>
    <w:rsid w:val="000735FD"/>
    <w:rsid w:val="00077A60"/>
    <w:rsid w:val="000A3A62"/>
    <w:rsid w:val="000F78F8"/>
    <w:rsid w:val="001038B6"/>
    <w:rsid w:val="00117DC5"/>
    <w:rsid w:val="001211E3"/>
    <w:rsid w:val="00136E9F"/>
    <w:rsid w:val="001431F1"/>
    <w:rsid w:val="00157963"/>
    <w:rsid w:val="001638A5"/>
    <w:rsid w:val="0017256A"/>
    <w:rsid w:val="00172929"/>
    <w:rsid w:val="001751B0"/>
    <w:rsid w:val="001761EC"/>
    <w:rsid w:val="001903C3"/>
    <w:rsid w:val="00196962"/>
    <w:rsid w:val="001C1322"/>
    <w:rsid w:val="001C5BDF"/>
    <w:rsid w:val="00203D89"/>
    <w:rsid w:val="00207887"/>
    <w:rsid w:val="00211EFD"/>
    <w:rsid w:val="00221624"/>
    <w:rsid w:val="002366EB"/>
    <w:rsid w:val="00252FEC"/>
    <w:rsid w:val="00256ED3"/>
    <w:rsid w:val="0027371F"/>
    <w:rsid w:val="00285D75"/>
    <w:rsid w:val="00290956"/>
    <w:rsid w:val="002D210E"/>
    <w:rsid w:val="002E3827"/>
    <w:rsid w:val="00300B09"/>
    <w:rsid w:val="00314AB3"/>
    <w:rsid w:val="0034302A"/>
    <w:rsid w:val="00344D9E"/>
    <w:rsid w:val="0037599F"/>
    <w:rsid w:val="0038267A"/>
    <w:rsid w:val="003C38EE"/>
    <w:rsid w:val="003E4F8B"/>
    <w:rsid w:val="003E5EE2"/>
    <w:rsid w:val="0040749C"/>
    <w:rsid w:val="00410AA8"/>
    <w:rsid w:val="004176BB"/>
    <w:rsid w:val="00417AC1"/>
    <w:rsid w:val="004506E2"/>
    <w:rsid w:val="00454028"/>
    <w:rsid w:val="00483C52"/>
    <w:rsid w:val="00495758"/>
    <w:rsid w:val="004A0A42"/>
    <w:rsid w:val="004B41B6"/>
    <w:rsid w:val="004E074E"/>
    <w:rsid w:val="004E3D01"/>
    <w:rsid w:val="004F01BA"/>
    <w:rsid w:val="004F174C"/>
    <w:rsid w:val="0050389C"/>
    <w:rsid w:val="0051260D"/>
    <w:rsid w:val="00552B8B"/>
    <w:rsid w:val="00561894"/>
    <w:rsid w:val="0056442A"/>
    <w:rsid w:val="00565B99"/>
    <w:rsid w:val="005748B8"/>
    <w:rsid w:val="00575AA8"/>
    <w:rsid w:val="00583C1F"/>
    <w:rsid w:val="00584209"/>
    <w:rsid w:val="005A2E44"/>
    <w:rsid w:val="005A57C8"/>
    <w:rsid w:val="005B1E36"/>
    <w:rsid w:val="005C6CCB"/>
    <w:rsid w:val="005D62AD"/>
    <w:rsid w:val="00603846"/>
    <w:rsid w:val="00624356"/>
    <w:rsid w:val="006313BC"/>
    <w:rsid w:val="00631C2E"/>
    <w:rsid w:val="00633924"/>
    <w:rsid w:val="006542A8"/>
    <w:rsid w:val="00663889"/>
    <w:rsid w:val="00694211"/>
    <w:rsid w:val="006B6AE4"/>
    <w:rsid w:val="006C3D99"/>
    <w:rsid w:val="006C4F67"/>
    <w:rsid w:val="006E4A8E"/>
    <w:rsid w:val="006E4C19"/>
    <w:rsid w:val="00702644"/>
    <w:rsid w:val="00704FCD"/>
    <w:rsid w:val="00707302"/>
    <w:rsid w:val="00711F8E"/>
    <w:rsid w:val="00730A4E"/>
    <w:rsid w:val="00732909"/>
    <w:rsid w:val="00745139"/>
    <w:rsid w:val="007563F6"/>
    <w:rsid w:val="00780B62"/>
    <w:rsid w:val="007966C6"/>
    <w:rsid w:val="007A4E95"/>
    <w:rsid w:val="007A7DC7"/>
    <w:rsid w:val="007B33AC"/>
    <w:rsid w:val="007E2B23"/>
    <w:rsid w:val="007F74B5"/>
    <w:rsid w:val="00840507"/>
    <w:rsid w:val="00843B0B"/>
    <w:rsid w:val="00854A96"/>
    <w:rsid w:val="00885918"/>
    <w:rsid w:val="00891F39"/>
    <w:rsid w:val="008979A8"/>
    <w:rsid w:val="008B40EB"/>
    <w:rsid w:val="008D4033"/>
    <w:rsid w:val="008E55D7"/>
    <w:rsid w:val="008F19F7"/>
    <w:rsid w:val="008F422B"/>
    <w:rsid w:val="009045E4"/>
    <w:rsid w:val="009134ED"/>
    <w:rsid w:val="009250DF"/>
    <w:rsid w:val="00932A83"/>
    <w:rsid w:val="00942DB8"/>
    <w:rsid w:val="0095085A"/>
    <w:rsid w:val="009855C0"/>
    <w:rsid w:val="00987798"/>
    <w:rsid w:val="00994F95"/>
    <w:rsid w:val="009B44AD"/>
    <w:rsid w:val="009D6385"/>
    <w:rsid w:val="009D6E68"/>
    <w:rsid w:val="009E3869"/>
    <w:rsid w:val="00A048A9"/>
    <w:rsid w:val="00A222E5"/>
    <w:rsid w:val="00A66CB4"/>
    <w:rsid w:val="00A9043E"/>
    <w:rsid w:val="00AA7772"/>
    <w:rsid w:val="00AB51A4"/>
    <w:rsid w:val="00AD11E8"/>
    <w:rsid w:val="00AD6459"/>
    <w:rsid w:val="00AF2FDE"/>
    <w:rsid w:val="00B01571"/>
    <w:rsid w:val="00B01AC9"/>
    <w:rsid w:val="00B16FBA"/>
    <w:rsid w:val="00B22056"/>
    <w:rsid w:val="00B319D0"/>
    <w:rsid w:val="00B42654"/>
    <w:rsid w:val="00B434E7"/>
    <w:rsid w:val="00B6670C"/>
    <w:rsid w:val="00BA2622"/>
    <w:rsid w:val="00BB0D00"/>
    <w:rsid w:val="00BC4185"/>
    <w:rsid w:val="00BF5653"/>
    <w:rsid w:val="00C04DCB"/>
    <w:rsid w:val="00C10C2E"/>
    <w:rsid w:val="00C329B9"/>
    <w:rsid w:val="00C67536"/>
    <w:rsid w:val="00C73F9D"/>
    <w:rsid w:val="00CA2CC5"/>
    <w:rsid w:val="00CA5037"/>
    <w:rsid w:val="00CC5F0B"/>
    <w:rsid w:val="00CD046A"/>
    <w:rsid w:val="00CE1BDC"/>
    <w:rsid w:val="00CE4994"/>
    <w:rsid w:val="00CE7639"/>
    <w:rsid w:val="00D108EF"/>
    <w:rsid w:val="00D25B88"/>
    <w:rsid w:val="00D3164B"/>
    <w:rsid w:val="00D36451"/>
    <w:rsid w:val="00D45B74"/>
    <w:rsid w:val="00D526EC"/>
    <w:rsid w:val="00D63AD2"/>
    <w:rsid w:val="00D715C7"/>
    <w:rsid w:val="00D81440"/>
    <w:rsid w:val="00D96317"/>
    <w:rsid w:val="00DA5E9A"/>
    <w:rsid w:val="00DB46F1"/>
    <w:rsid w:val="00DC6807"/>
    <w:rsid w:val="00DD447E"/>
    <w:rsid w:val="00DE1B96"/>
    <w:rsid w:val="00E1505D"/>
    <w:rsid w:val="00E20D4A"/>
    <w:rsid w:val="00E66A55"/>
    <w:rsid w:val="00E93BC9"/>
    <w:rsid w:val="00EC4231"/>
    <w:rsid w:val="00EC56EC"/>
    <w:rsid w:val="00ED3278"/>
    <w:rsid w:val="00ED4197"/>
    <w:rsid w:val="00ED46C7"/>
    <w:rsid w:val="00EE172D"/>
    <w:rsid w:val="00F00717"/>
    <w:rsid w:val="00F1167B"/>
    <w:rsid w:val="00F44D3A"/>
    <w:rsid w:val="00F53B9A"/>
    <w:rsid w:val="00F53EA6"/>
    <w:rsid w:val="00F74FDA"/>
    <w:rsid w:val="00FA551D"/>
    <w:rsid w:val="00FC1D80"/>
    <w:rsid w:val="00FD60A6"/>
    <w:rsid w:val="00FE75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55"/>
    <w:rPr>
      <w:rFonts w:eastAsia="MS Mincho"/>
      <w:sz w:val="28"/>
      <w:szCs w:val="28"/>
    </w:rPr>
  </w:style>
  <w:style w:type="paragraph" w:styleId="Heading1">
    <w:name w:val="heading 1"/>
    <w:basedOn w:val="Normal"/>
    <w:next w:val="Normal"/>
    <w:link w:val="Heading1Char1"/>
    <w:uiPriority w:val="99"/>
    <w:qFormat/>
    <w:locked/>
    <w:rsid w:val="00CE4994"/>
    <w:pPr>
      <w:keepNext/>
      <w:jc w:val="center"/>
      <w:outlineLvl w:val="0"/>
    </w:pPr>
    <w:rPr>
      <w:rFonts w:eastAsia="Calibri"/>
      <w:b/>
      <w:sz w:val="26"/>
      <w:szCs w:val="20"/>
      <w:lang w:val="vi-VN" w:eastAsia="vi-VN"/>
    </w:rPr>
  </w:style>
  <w:style w:type="paragraph" w:styleId="Heading2">
    <w:name w:val="heading 2"/>
    <w:basedOn w:val="Normal"/>
    <w:next w:val="Normal"/>
    <w:link w:val="Heading2Char"/>
    <w:uiPriority w:val="99"/>
    <w:qFormat/>
    <w:rsid w:val="00E66A55"/>
    <w:pPr>
      <w:keepNext/>
      <w:jc w:val="center"/>
      <w:outlineLvl w:val="1"/>
    </w:pPr>
    <w:rPr>
      <w:b/>
      <w:bCs/>
      <w:sz w:val="24"/>
      <w:szCs w:val="24"/>
    </w:rPr>
  </w:style>
  <w:style w:type="paragraph" w:styleId="Heading3">
    <w:name w:val="heading 3"/>
    <w:basedOn w:val="Normal"/>
    <w:next w:val="Normal"/>
    <w:link w:val="Heading3Char"/>
    <w:uiPriority w:val="99"/>
    <w:qFormat/>
    <w:rsid w:val="00E66A55"/>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E66A55"/>
    <w:pPr>
      <w:keepNext/>
      <w:ind w:left="-884" w:firstLine="884"/>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7C9"/>
    <w:rPr>
      <w:rFonts w:ascii="Times New Roman" w:eastAsia="Times New Roman" w:hAnsi="Times New Roman"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E66A55"/>
    <w:rPr>
      <w:rFonts w:eastAsia="MS Mincho" w:cs="Times New Roman"/>
      <w:b/>
      <w:bCs/>
      <w:sz w:val="24"/>
      <w:szCs w:val="24"/>
    </w:rPr>
  </w:style>
  <w:style w:type="character" w:customStyle="1" w:styleId="Heading3Char">
    <w:name w:val="Heading 3 Char"/>
    <w:basedOn w:val="DefaultParagraphFont"/>
    <w:link w:val="Heading3"/>
    <w:uiPriority w:val="99"/>
    <w:locked/>
    <w:rsid w:val="00E66A55"/>
    <w:rPr>
      <w:rFonts w:ascii="Arial" w:eastAsia="MS Mincho" w:hAnsi="Arial" w:cs="Arial"/>
      <w:b/>
      <w:bCs/>
      <w:sz w:val="26"/>
      <w:szCs w:val="26"/>
    </w:rPr>
  </w:style>
  <w:style w:type="character" w:customStyle="1" w:styleId="Heading6Char">
    <w:name w:val="Heading 6 Char"/>
    <w:basedOn w:val="DefaultParagraphFont"/>
    <w:link w:val="Heading6"/>
    <w:uiPriority w:val="99"/>
    <w:locked/>
    <w:rsid w:val="00E66A55"/>
    <w:rPr>
      <w:rFonts w:eastAsia="MS Mincho" w:cs="Times New Roman"/>
      <w:b/>
      <w:bCs/>
      <w:sz w:val="24"/>
      <w:szCs w:val="24"/>
    </w:rPr>
  </w:style>
  <w:style w:type="paragraph" w:styleId="Header">
    <w:name w:val="header"/>
    <w:basedOn w:val="Normal"/>
    <w:link w:val="HeaderChar"/>
    <w:uiPriority w:val="99"/>
    <w:rsid w:val="00E66A55"/>
    <w:pPr>
      <w:tabs>
        <w:tab w:val="center" w:pos="4320"/>
        <w:tab w:val="right" w:pos="8640"/>
      </w:tabs>
    </w:pPr>
  </w:style>
  <w:style w:type="character" w:customStyle="1" w:styleId="HeaderChar">
    <w:name w:val="Header Char"/>
    <w:basedOn w:val="DefaultParagraphFont"/>
    <w:link w:val="Header"/>
    <w:uiPriority w:val="99"/>
    <w:locked/>
    <w:rsid w:val="00E66A55"/>
    <w:rPr>
      <w:rFonts w:eastAsia="MS Mincho" w:cs="Times New Roman"/>
      <w:sz w:val="28"/>
      <w:szCs w:val="28"/>
    </w:rPr>
  </w:style>
  <w:style w:type="character" w:styleId="PageNumber">
    <w:name w:val="page number"/>
    <w:basedOn w:val="DefaultParagraphFont"/>
    <w:uiPriority w:val="99"/>
    <w:rsid w:val="00E66A55"/>
    <w:rPr>
      <w:rFonts w:cs="Times New Roman"/>
    </w:rPr>
  </w:style>
  <w:style w:type="paragraph" w:styleId="BodyText">
    <w:name w:val="Body Text"/>
    <w:basedOn w:val="Normal"/>
    <w:link w:val="BodyTextChar"/>
    <w:uiPriority w:val="99"/>
    <w:rsid w:val="00E66A55"/>
    <w:pPr>
      <w:spacing w:after="120"/>
    </w:pPr>
    <w:rPr>
      <w:sz w:val="24"/>
      <w:szCs w:val="24"/>
    </w:rPr>
  </w:style>
  <w:style w:type="character" w:customStyle="1" w:styleId="BodyTextChar">
    <w:name w:val="Body Text Char"/>
    <w:basedOn w:val="DefaultParagraphFont"/>
    <w:link w:val="BodyText"/>
    <w:uiPriority w:val="99"/>
    <w:locked/>
    <w:rsid w:val="00E66A55"/>
    <w:rPr>
      <w:rFonts w:eastAsia="MS Mincho" w:cs="Times New Roman"/>
      <w:sz w:val="24"/>
      <w:szCs w:val="24"/>
    </w:rPr>
  </w:style>
  <w:style w:type="paragraph" w:styleId="BodyTextIndent2">
    <w:name w:val="Body Text Indent 2"/>
    <w:basedOn w:val="Normal"/>
    <w:link w:val="BodyTextIndent2Char"/>
    <w:uiPriority w:val="99"/>
    <w:rsid w:val="00E66A55"/>
    <w:pPr>
      <w:spacing w:after="120" w:line="480" w:lineRule="auto"/>
      <w:ind w:left="360"/>
    </w:pPr>
  </w:style>
  <w:style w:type="character" w:customStyle="1" w:styleId="BodyTextIndent2Char">
    <w:name w:val="Body Text Indent 2 Char"/>
    <w:basedOn w:val="DefaultParagraphFont"/>
    <w:link w:val="BodyTextIndent2"/>
    <w:uiPriority w:val="99"/>
    <w:locked/>
    <w:rsid w:val="00E66A55"/>
    <w:rPr>
      <w:rFonts w:eastAsia="MS Mincho" w:cs="Times New Roman"/>
      <w:sz w:val="28"/>
      <w:szCs w:val="28"/>
    </w:rPr>
  </w:style>
  <w:style w:type="paragraph" w:styleId="Footer">
    <w:name w:val="footer"/>
    <w:basedOn w:val="Normal"/>
    <w:link w:val="FooterChar"/>
    <w:uiPriority w:val="99"/>
    <w:rsid w:val="00E66A55"/>
    <w:pPr>
      <w:tabs>
        <w:tab w:val="center" w:pos="4320"/>
        <w:tab w:val="right" w:pos="8640"/>
      </w:tabs>
    </w:pPr>
  </w:style>
  <w:style w:type="character" w:customStyle="1" w:styleId="FooterChar">
    <w:name w:val="Footer Char"/>
    <w:basedOn w:val="DefaultParagraphFont"/>
    <w:link w:val="Footer"/>
    <w:uiPriority w:val="99"/>
    <w:locked/>
    <w:rsid w:val="00E66A55"/>
    <w:rPr>
      <w:rFonts w:eastAsia="MS Mincho" w:cs="Times New Roman"/>
      <w:sz w:val="28"/>
      <w:szCs w:val="28"/>
    </w:rPr>
  </w:style>
  <w:style w:type="paragraph" w:styleId="BodyTextIndent3">
    <w:name w:val="Body Text Indent 3"/>
    <w:basedOn w:val="Normal"/>
    <w:link w:val="BodyTextIndent3Char"/>
    <w:uiPriority w:val="99"/>
    <w:rsid w:val="00E66A55"/>
    <w:pPr>
      <w:spacing w:after="180"/>
      <w:ind w:firstLine="1080"/>
      <w:jc w:val="both"/>
    </w:pPr>
  </w:style>
  <w:style w:type="character" w:customStyle="1" w:styleId="BodyTextIndent3Char">
    <w:name w:val="Body Text Indent 3 Char"/>
    <w:basedOn w:val="DefaultParagraphFont"/>
    <w:link w:val="BodyTextIndent3"/>
    <w:uiPriority w:val="99"/>
    <w:locked/>
    <w:rsid w:val="00E66A55"/>
    <w:rPr>
      <w:rFonts w:eastAsia="MS Mincho" w:cs="Times New Roman"/>
      <w:sz w:val="28"/>
      <w:szCs w:val="28"/>
    </w:rPr>
  </w:style>
  <w:style w:type="paragraph" w:styleId="NormalWeb">
    <w:name w:val="Normal (Web)"/>
    <w:basedOn w:val="Normal"/>
    <w:uiPriority w:val="99"/>
    <w:rsid w:val="00E66A55"/>
    <w:pPr>
      <w:spacing w:before="100" w:beforeAutospacing="1" w:after="100" w:afterAutospacing="1"/>
    </w:pPr>
    <w:rPr>
      <w:rFonts w:eastAsia="Times New Roman"/>
      <w:sz w:val="24"/>
      <w:szCs w:val="24"/>
    </w:rPr>
  </w:style>
  <w:style w:type="paragraph" w:styleId="FootnoteText">
    <w:name w:val="footnote text"/>
    <w:basedOn w:val="Normal"/>
    <w:link w:val="FootnoteTextChar"/>
    <w:uiPriority w:val="99"/>
    <w:rsid w:val="00E66A55"/>
    <w:rPr>
      <w:sz w:val="20"/>
      <w:szCs w:val="20"/>
    </w:rPr>
  </w:style>
  <w:style w:type="character" w:customStyle="1" w:styleId="FootnoteTextChar">
    <w:name w:val="Footnote Text Char"/>
    <w:basedOn w:val="DefaultParagraphFont"/>
    <w:link w:val="FootnoteText"/>
    <w:uiPriority w:val="99"/>
    <w:locked/>
    <w:rsid w:val="00E66A55"/>
    <w:rPr>
      <w:rFonts w:eastAsia="MS Mincho" w:cs="Times New Roman"/>
      <w:sz w:val="20"/>
      <w:szCs w:val="20"/>
    </w:rPr>
  </w:style>
  <w:style w:type="character" w:styleId="FootnoteReference">
    <w:name w:val="footnote reference"/>
    <w:basedOn w:val="DefaultParagraphFont"/>
    <w:uiPriority w:val="99"/>
    <w:rsid w:val="00E66A55"/>
    <w:rPr>
      <w:rFonts w:cs="Times New Roman"/>
      <w:vertAlign w:val="superscript"/>
    </w:rPr>
  </w:style>
  <w:style w:type="paragraph" w:styleId="ListParagraph">
    <w:name w:val="List Paragraph"/>
    <w:basedOn w:val="Normal"/>
    <w:uiPriority w:val="99"/>
    <w:qFormat/>
    <w:rsid w:val="00E66A55"/>
    <w:pPr>
      <w:ind w:left="720"/>
      <w:contextualSpacing/>
    </w:pPr>
  </w:style>
  <w:style w:type="paragraph" w:styleId="BalloonText">
    <w:name w:val="Balloon Text"/>
    <w:basedOn w:val="Normal"/>
    <w:link w:val="BalloonTextChar"/>
    <w:uiPriority w:val="99"/>
    <w:semiHidden/>
    <w:rsid w:val="00E66A5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66A55"/>
    <w:rPr>
      <w:rFonts w:ascii="Segoe UI" w:eastAsia="MS Mincho" w:hAnsi="Segoe UI" w:cs="Segoe UI"/>
      <w:sz w:val="18"/>
      <w:szCs w:val="18"/>
    </w:rPr>
  </w:style>
  <w:style w:type="character" w:customStyle="1" w:styleId="CharChar4">
    <w:name w:val="Char Char4"/>
    <w:uiPriority w:val="99"/>
    <w:locked/>
    <w:rsid w:val="00211EFD"/>
    <w:rPr>
      <w:rFonts w:eastAsia="Times New Roman"/>
      <w:sz w:val="24"/>
    </w:rPr>
  </w:style>
  <w:style w:type="character" w:customStyle="1" w:styleId="Heading1Char1">
    <w:name w:val="Heading 1 Char1"/>
    <w:link w:val="Heading1"/>
    <w:uiPriority w:val="99"/>
    <w:locked/>
    <w:rsid w:val="00CE4994"/>
    <w:rPr>
      <w:b/>
      <w:sz w:val="26"/>
      <w:lang w:val="vi-VN" w:eastAsia="vi-VN"/>
    </w:rPr>
  </w:style>
  <w:style w:type="character" w:customStyle="1" w:styleId="CharChar11">
    <w:name w:val="Char Char11"/>
    <w:uiPriority w:val="99"/>
    <w:locked/>
    <w:rsid w:val="00CE4994"/>
    <w:rPr>
      <w:rFonts w:eastAsia="Times New Roman"/>
      <w:b/>
      <w:sz w:val="24"/>
    </w:rPr>
  </w:style>
  <w:style w:type="character" w:styleId="Emphasis">
    <w:name w:val="Emphasis"/>
    <w:basedOn w:val="DefaultParagraphFont"/>
    <w:uiPriority w:val="99"/>
    <w:qFormat/>
    <w:locked/>
    <w:rsid w:val="00CE4994"/>
    <w:rPr>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9</Pages>
  <Words>3720</Words>
  <Characters>16790</Characters>
  <Application>Microsoft Office Word</Application>
  <DocSecurity>0</DocSecurity>
  <Lines>139</Lines>
  <Paragraphs>40</Paragraphs>
  <ScaleCrop>false</ScaleCrop>
  <Company>Microsoft</Company>
  <LinksUpToDate>false</LinksUpToDate>
  <CharactersWithSpaces>20470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quyetlv</cp:lastModifiedBy>
  <cp:revision>37</cp:revision>
  <cp:lastPrinted>2018-08-31T09:29:00Z</cp:lastPrinted>
  <dcterms:created xsi:type="dcterms:W3CDTF">2018-06-20T19:14:00Z</dcterms:created>
  <dcterms:modified xsi:type="dcterms:W3CDTF">2018-11-22T09:00:00Z</dcterms:modified>
</cp:coreProperties>
</file>