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84" w:rsidRDefault="00672084" w:rsidP="00672084">
      <w:pPr>
        <w:rPr>
          <w:lang w:val="nl-NL" w:eastAsia="ja-JP"/>
        </w:rPr>
      </w:pPr>
      <w:r>
        <w:rPr>
          <w:lang w:val="nl-NL"/>
        </w:rPr>
        <w:t>Mẫu số: 01b/BNCB</w:t>
      </w:r>
    </w:p>
    <w:p w:rsidR="00672084" w:rsidRDefault="00672084" w:rsidP="00672084">
      <w:pPr>
        <w:rPr>
          <w:lang w:val="nl-NL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3060"/>
        <w:gridCol w:w="522"/>
        <w:gridCol w:w="6138"/>
      </w:tblGrid>
      <w:tr w:rsidR="00672084" w:rsidTr="0034520F">
        <w:tc>
          <w:tcPr>
            <w:tcW w:w="3060" w:type="dxa"/>
          </w:tcPr>
          <w:p w:rsidR="00672084" w:rsidRPr="00480F37" w:rsidRDefault="00672084" w:rsidP="0034520F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lang w:val="nl-NL"/>
              </w:rPr>
              <w:t>Tên đơn vị ............</w:t>
            </w:r>
          </w:p>
        </w:tc>
        <w:tc>
          <w:tcPr>
            <w:tcW w:w="522" w:type="dxa"/>
          </w:tcPr>
          <w:p w:rsidR="00672084" w:rsidRDefault="00672084" w:rsidP="0034520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38" w:type="dxa"/>
          </w:tcPr>
          <w:p w:rsidR="00672084" w:rsidRPr="00480F37" w:rsidRDefault="00672084" w:rsidP="0034520F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672084" w:rsidRDefault="00672084" w:rsidP="0034520F">
            <w:pPr>
              <w:jc w:val="center"/>
            </w:pPr>
            <w:proofErr w:type="spellStart"/>
            <w:r w:rsidRPr="00480F37">
              <w:rPr>
                <w:b/>
              </w:rPr>
              <w:t>Độc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lập</w:t>
            </w:r>
            <w:proofErr w:type="spellEnd"/>
            <w:r w:rsidRPr="00480F37">
              <w:rPr>
                <w:b/>
              </w:rPr>
              <w:t xml:space="preserve"> - </w:t>
            </w:r>
            <w:proofErr w:type="spellStart"/>
            <w:r w:rsidRPr="00480F37">
              <w:rPr>
                <w:b/>
              </w:rPr>
              <w:t>Tự</w:t>
            </w:r>
            <w:proofErr w:type="spellEnd"/>
            <w:r w:rsidRPr="00480F37">
              <w:rPr>
                <w:b/>
              </w:rPr>
              <w:t xml:space="preserve"> do - </w:t>
            </w:r>
            <w:proofErr w:type="spellStart"/>
            <w:r w:rsidRPr="00480F37">
              <w:rPr>
                <w:b/>
              </w:rPr>
              <w:t>Hạnh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phúc</w:t>
            </w:r>
            <w:proofErr w:type="spellEnd"/>
          </w:p>
        </w:tc>
      </w:tr>
      <w:tr w:rsidR="00672084" w:rsidTr="0034520F">
        <w:tc>
          <w:tcPr>
            <w:tcW w:w="3060" w:type="dxa"/>
          </w:tcPr>
          <w:p w:rsidR="00672084" w:rsidRDefault="00672084" w:rsidP="0034520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...........</w:t>
            </w:r>
          </w:p>
        </w:tc>
        <w:tc>
          <w:tcPr>
            <w:tcW w:w="522" w:type="dxa"/>
          </w:tcPr>
          <w:p w:rsidR="00672084" w:rsidRDefault="00672084" w:rsidP="0034520F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138" w:type="dxa"/>
          </w:tcPr>
          <w:p w:rsidR="00672084" w:rsidRDefault="00672084" w:rsidP="0034520F">
            <w:pPr>
              <w:jc w:val="center"/>
              <w:rPr>
                <w:lang w:val="nl-NL"/>
              </w:rPr>
            </w:pPr>
            <w:r w:rsidRPr="00A12478"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67.5pt,4.75pt" to="229.5pt,4.75pt"/>
              </w:pict>
            </w:r>
          </w:p>
        </w:tc>
      </w:tr>
      <w:tr w:rsidR="00672084" w:rsidTr="0034520F">
        <w:tc>
          <w:tcPr>
            <w:tcW w:w="3060" w:type="dxa"/>
          </w:tcPr>
          <w:p w:rsidR="00672084" w:rsidRDefault="00672084" w:rsidP="0034520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22" w:type="dxa"/>
          </w:tcPr>
          <w:p w:rsidR="00672084" w:rsidRDefault="00672084" w:rsidP="0034520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138" w:type="dxa"/>
          </w:tcPr>
          <w:p w:rsidR="00672084" w:rsidRDefault="00672084" w:rsidP="0034520F">
            <w:pPr>
              <w:jc w:val="righ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......., ngày ....  tháng .... năm....</w:t>
            </w:r>
          </w:p>
        </w:tc>
      </w:tr>
    </w:tbl>
    <w:p w:rsidR="00672084" w:rsidRDefault="00672084" w:rsidP="00672084">
      <w:pPr>
        <w:rPr>
          <w:lang w:val="nl-NL"/>
        </w:rPr>
      </w:pPr>
    </w:p>
    <w:p w:rsidR="00672084" w:rsidRPr="00480F37" w:rsidRDefault="00672084" w:rsidP="00672084">
      <w:pPr>
        <w:jc w:val="center"/>
        <w:rPr>
          <w:b/>
          <w:lang w:val="nl-NL"/>
        </w:rPr>
      </w:pPr>
      <w:r w:rsidRPr="00480F37">
        <w:rPr>
          <w:b/>
          <w:lang w:val="nl-NL"/>
        </w:rPr>
        <w:t>TỜ TRÌNH</w:t>
      </w:r>
    </w:p>
    <w:p w:rsidR="00672084" w:rsidRPr="00480F37" w:rsidRDefault="00672084" w:rsidP="00672084">
      <w:pPr>
        <w:jc w:val="center"/>
        <w:rPr>
          <w:b/>
          <w:lang w:val="nl-NL"/>
        </w:rPr>
      </w:pPr>
      <w:r w:rsidRPr="00480F37">
        <w:rPr>
          <w:b/>
          <w:lang w:val="nl-NL"/>
        </w:rPr>
        <w:t>V/v: Đề nghị phê duyệt chủ trương nhân sự</w:t>
      </w:r>
    </w:p>
    <w:p w:rsidR="00672084" w:rsidRPr="00480F37" w:rsidRDefault="00672084" w:rsidP="00672084">
      <w:pPr>
        <w:jc w:val="center"/>
        <w:rPr>
          <w:b/>
          <w:lang w:val="nl-NL"/>
        </w:rPr>
      </w:pPr>
      <w:r w:rsidRPr="00480F37">
        <w:rPr>
          <w:b/>
          <w:lang w:val="nl-NL"/>
        </w:rPr>
        <w:t>đề nghị bổ nhiệm chức vụ………..</w:t>
      </w:r>
    </w:p>
    <w:p w:rsidR="00672084" w:rsidRPr="00480F37" w:rsidRDefault="00672084" w:rsidP="00672084">
      <w:pPr>
        <w:jc w:val="center"/>
        <w:rPr>
          <w:b/>
          <w:lang w:val="nl-NL"/>
        </w:rPr>
      </w:pPr>
      <w:r w:rsidRPr="00480F37">
        <w:rPr>
          <w:b/>
          <w:noProof/>
        </w:rPr>
        <w:pict>
          <v:line id="_x0000_s1027" style="position:absolute;left:0;text-align:left;z-index:251661312" from="199.5pt,4.7pt" to="253.5pt,4.7pt"/>
        </w:pict>
      </w:r>
    </w:p>
    <w:p w:rsidR="00672084" w:rsidRDefault="00672084" w:rsidP="00672084">
      <w:pPr>
        <w:jc w:val="center"/>
        <w:rPr>
          <w:lang w:val="nl-NL"/>
        </w:rPr>
      </w:pPr>
      <w:r>
        <w:rPr>
          <w:lang w:val="nl-NL"/>
        </w:rPr>
        <w:t>Kính gửi: ........................</w:t>
      </w:r>
    </w:p>
    <w:p w:rsidR="00672084" w:rsidRDefault="00672084" w:rsidP="00672084">
      <w:pPr>
        <w:rPr>
          <w:lang w:val="nl-NL"/>
        </w:rPr>
      </w:pPr>
    </w:p>
    <w:p w:rsidR="00672084" w:rsidRDefault="00672084" w:rsidP="00672084">
      <w:pPr>
        <w:rPr>
          <w:i/>
          <w:iCs/>
          <w:lang w:val="nl-NL"/>
        </w:rPr>
      </w:pPr>
      <w:r>
        <w:rPr>
          <w:i/>
          <w:iCs/>
          <w:lang w:val="nl-NL"/>
        </w:rPr>
        <w:t>Các nội dung chủ yếu của Tờ trình:</w:t>
      </w:r>
    </w:p>
    <w:p w:rsidR="00672084" w:rsidRDefault="00672084" w:rsidP="00672084">
      <w:pPr>
        <w:rPr>
          <w:lang w:val="nl-NL"/>
        </w:rPr>
      </w:pP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1. Báo cáo về kết quả xin chủ trương, số lượng và dự kiến phân công công tác đối với vị trí bổ nhiệm công chức lãnh đạo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..........</w:t>
      </w:r>
    </w:p>
    <w:p w:rsidR="00672084" w:rsidRDefault="00672084" w:rsidP="00672084">
      <w:pPr>
        <w:rPr>
          <w:spacing w:val="-6"/>
          <w:lang w:val="nl-NL"/>
        </w:rPr>
      </w:pPr>
      <w:r>
        <w:rPr>
          <w:lang w:val="nl-NL"/>
        </w:rPr>
        <w:tab/>
        <w:t xml:space="preserve">2. </w:t>
      </w:r>
      <w:r>
        <w:rPr>
          <w:spacing w:val="-6"/>
          <w:lang w:val="nl-NL"/>
        </w:rPr>
        <w:t>Kết quả họp giới thiệu nhân sự bổ nhiệm (kèm theo biên bản họp); dự kiến phân công công tác đối với công chức bổ nhiệm (trường hợp bổ nhiệm cấp Phó).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3. Tóm tắt lý lịch, quá trình công tác của cán bộ.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..........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4. Nhận xét, đánh giá của tập thể lãnh đạo về công chức đề xuất chủ trương bổ nhiệm theo các nội dung sau: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4.1. Mức độ thực hiện chức trách, nhiệm vụ được giao, thể hiện ở khối lượng, chất lượng, tiến độ, hiệu quả công việc trong từng vị trí, từng thời gian; tinh thần trách nhiệm trong công tác;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4.2. Phẩm chất chính trị, đạo đức, lối sống: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a) Nhận thức, tư tưởng chính trị; việc chấp hành chủ trương, đường lối, quy chế, quy định của Đảng, chính sách, pháp luật của Nhà nước và của đơn vị.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b) Việc giữ gìn đạo đức và lối sống lành mạnh; chống quan liêu, tham nhũng, lãng phí và những biểu hiện tiêu cực khác;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c) Tinh thần học tập, nâng cao trình độ; tính trung thực, ý thức tổ chức kỷ luật; tinh thần tự phê bình và phê bình;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d) Đoàn kết, quan hệ trong công tác; mối quan hệ, tinh thần và thái độ phục vụ nhân dân.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4. 3. Việc đáp ứng tiêu chuẩn chức danh lãnh đạo dự kiến bổ nhiệm.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4.4. Chiều hướng và triển vọng phát triển.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........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ab/>
        <w:t>5. Đề xuất cấp có thẩm quyền phê duyệt chủ trương để triển khai quy trình bổ nhiệm./.</w:t>
      </w:r>
    </w:p>
    <w:p w:rsidR="00672084" w:rsidRDefault="00672084" w:rsidP="00672084">
      <w:pPr>
        <w:rPr>
          <w:lang w:val="nl-NL"/>
        </w:rPr>
      </w:pPr>
      <w:r>
        <w:rPr>
          <w:lang w:val="nl-NL"/>
        </w:rPr>
        <w:t xml:space="preserve">   </w:t>
      </w:r>
    </w:p>
    <w:p w:rsidR="00672084" w:rsidRPr="00480F37" w:rsidRDefault="00672084" w:rsidP="00672084">
      <w:pPr>
        <w:rPr>
          <w:b/>
          <w:sz w:val="25"/>
          <w:szCs w:val="25"/>
          <w:lang w:val="nl-NL"/>
        </w:rPr>
      </w:pPr>
      <w:r w:rsidRPr="00480F37">
        <w:rPr>
          <w:b/>
          <w:i/>
          <w:iCs/>
          <w:lang w:val="nl-NL"/>
        </w:rPr>
        <w:t>Nơi nhận:</w:t>
      </w:r>
      <w:r>
        <w:rPr>
          <w:i/>
          <w:iCs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            </w:t>
      </w:r>
      <w:r w:rsidRPr="00480F37">
        <w:rPr>
          <w:b/>
          <w:sz w:val="25"/>
          <w:szCs w:val="25"/>
          <w:lang w:val="nl-NL"/>
        </w:rPr>
        <w:t>THỦ TRƯỞNG ĐƠN VỊ</w:t>
      </w:r>
    </w:p>
    <w:p w:rsidR="00672084" w:rsidRPr="00480F37" w:rsidRDefault="00672084" w:rsidP="00672084">
      <w:pPr>
        <w:rPr>
          <w:b/>
          <w:lang w:val="nl-NL"/>
        </w:rPr>
      </w:pPr>
      <w:r w:rsidRPr="00480F37">
        <w:rPr>
          <w:lang w:val="nl-NL"/>
        </w:rPr>
        <w:t>............</w:t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</w:r>
      <w:r w:rsidRPr="00480F37">
        <w:rPr>
          <w:b/>
          <w:lang w:val="nl-NL"/>
        </w:rPr>
        <w:tab/>
        <w:t xml:space="preserve">                              </w:t>
      </w:r>
      <w:r w:rsidRPr="00480F37">
        <w:rPr>
          <w:b/>
          <w:i/>
          <w:iCs/>
          <w:sz w:val="26"/>
          <w:szCs w:val="26"/>
          <w:lang w:val="nl-NL"/>
        </w:rPr>
        <w:t>(ký tên, đóng dấu - nếu có)</w:t>
      </w:r>
    </w:p>
    <w:p w:rsidR="003D3EF0" w:rsidRDefault="003D3EF0"/>
    <w:sectPr w:rsidR="003D3EF0" w:rsidSect="0067208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2084"/>
    <w:rsid w:val="003D3EF0"/>
    <w:rsid w:val="006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36413-3942-44F3-9C94-12BDA72C7BFC}"/>
</file>

<file path=customXml/itemProps2.xml><?xml version="1.0" encoding="utf-8"?>
<ds:datastoreItem xmlns:ds="http://schemas.openxmlformats.org/officeDocument/2006/customXml" ds:itemID="{79FAAA3F-C3FB-40D7-B4D4-F1F103E98999}"/>
</file>

<file path=customXml/itemProps3.xml><?xml version="1.0" encoding="utf-8"?>
<ds:datastoreItem xmlns:ds="http://schemas.openxmlformats.org/officeDocument/2006/customXml" ds:itemID="{FAC6E09F-918F-4A00-A5ED-3AD18A6FF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TRAMY</dc:creator>
  <cp:lastModifiedBy>TRAMY</cp:lastModifiedBy>
  <cp:revision>1</cp:revision>
  <dcterms:created xsi:type="dcterms:W3CDTF">2017-06-08T03:22:00Z</dcterms:created>
  <dcterms:modified xsi:type="dcterms:W3CDTF">2017-06-08T03:23:00Z</dcterms:modified>
</cp:coreProperties>
</file>