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41" w:rsidRPr="00825B43" w:rsidRDefault="00F80A41" w:rsidP="00F80A41">
      <w:pPr>
        <w:pStyle w:val="Tenvb"/>
        <w:widowControl w:val="0"/>
        <w:suppressAutoHyphens w:val="0"/>
        <w:spacing w:before="0"/>
        <w:rPr>
          <w:color w:val="auto"/>
          <w:lang w:val="pt-BR"/>
        </w:rPr>
      </w:pPr>
      <w:bookmarkStart w:id="0" w:name="_GoBack"/>
      <w:bookmarkEnd w:id="0"/>
      <w:r w:rsidRPr="00825B43">
        <w:rPr>
          <w:color w:val="auto"/>
          <w:lang w:val="pt-BR"/>
        </w:rPr>
        <w:t>Phụ lục II</w:t>
      </w:r>
    </w:p>
    <w:p w:rsidR="00F80A41" w:rsidRDefault="00F80A41" w:rsidP="00F80A41">
      <w:pPr>
        <w:widowControl w:val="0"/>
        <w:suppressAutoHyphens w:val="0"/>
        <w:spacing w:after="0" w:line="288" w:lineRule="auto"/>
        <w:ind w:firstLine="0"/>
        <w:jc w:val="center"/>
        <w:rPr>
          <w:b/>
          <w:bCs/>
          <w:color w:val="auto"/>
          <w:sz w:val="27"/>
          <w:szCs w:val="27"/>
          <w:lang w:val="pt-BR"/>
        </w:rPr>
      </w:pPr>
      <w:r w:rsidRPr="00825B43">
        <w:rPr>
          <w:b/>
          <w:bCs/>
          <w:color w:val="auto"/>
          <w:sz w:val="27"/>
          <w:szCs w:val="27"/>
          <w:lang w:val="pt-BR"/>
        </w:rPr>
        <w:t>MẪU V</w:t>
      </w:r>
      <w:r w:rsidRPr="00825B43">
        <w:rPr>
          <w:b/>
          <w:bCs/>
          <w:color w:val="auto"/>
          <w:sz w:val="27"/>
          <w:szCs w:val="27"/>
          <w:lang w:val="vi-VN"/>
        </w:rPr>
        <w:t xml:space="preserve">ĂN BẢN </w:t>
      </w:r>
      <w:r w:rsidRPr="00825B43">
        <w:rPr>
          <w:b/>
          <w:bCs/>
          <w:color w:val="auto"/>
          <w:sz w:val="27"/>
          <w:szCs w:val="27"/>
          <w:lang w:val="pt-BR"/>
        </w:rPr>
        <w:t xml:space="preserve">SỞ THÔNG TIN VÀ TRUYỀN THÔNG </w:t>
      </w:r>
    </w:p>
    <w:p w:rsidR="00F80A41" w:rsidRPr="007A0CAD" w:rsidRDefault="00F80A41" w:rsidP="00F80A41">
      <w:pPr>
        <w:widowControl w:val="0"/>
        <w:suppressAutoHyphens w:val="0"/>
        <w:spacing w:after="0" w:line="288" w:lineRule="auto"/>
        <w:ind w:firstLine="0"/>
        <w:jc w:val="center"/>
        <w:rPr>
          <w:b/>
          <w:bCs/>
          <w:color w:val="auto"/>
          <w:sz w:val="27"/>
          <w:szCs w:val="27"/>
          <w:lang w:val="pt-BR"/>
        </w:rPr>
      </w:pPr>
      <w:r w:rsidRPr="00825B43">
        <w:rPr>
          <w:b/>
          <w:bCs/>
          <w:color w:val="auto"/>
          <w:sz w:val="27"/>
          <w:szCs w:val="27"/>
          <w:lang w:val="vi-VN"/>
        </w:rPr>
        <w:t xml:space="preserve">GỬI BỘ THÔNG TIN VÀ TRUYỀN THÔNG VỀ SẢN PHẨM </w:t>
      </w:r>
    </w:p>
    <w:p w:rsidR="00F80A41" w:rsidRPr="00825B43" w:rsidRDefault="00F80A41" w:rsidP="00F80A41">
      <w:pPr>
        <w:widowControl w:val="0"/>
        <w:suppressAutoHyphens w:val="0"/>
        <w:spacing w:after="0" w:line="288" w:lineRule="auto"/>
        <w:ind w:firstLine="0"/>
        <w:jc w:val="center"/>
        <w:rPr>
          <w:b/>
          <w:bCs/>
          <w:color w:val="auto"/>
          <w:sz w:val="27"/>
          <w:szCs w:val="27"/>
          <w:lang w:val="vi-VN"/>
        </w:rPr>
      </w:pPr>
      <w:r w:rsidRPr="00825B43">
        <w:rPr>
          <w:b/>
          <w:bCs/>
          <w:color w:val="auto"/>
          <w:sz w:val="27"/>
          <w:szCs w:val="27"/>
          <w:lang w:val="vi-VN"/>
        </w:rPr>
        <w:t>DỊCH VỤ ĐƯỢC ƯU TIÊN</w:t>
      </w:r>
    </w:p>
    <w:p w:rsidR="00F80A41" w:rsidRPr="00D53FE3" w:rsidRDefault="00F80A41" w:rsidP="00F80A41">
      <w:pPr>
        <w:widowControl w:val="0"/>
        <w:suppressAutoHyphens w:val="0"/>
        <w:spacing w:before="6" w:after="0"/>
        <w:ind w:firstLine="0"/>
        <w:jc w:val="center"/>
        <w:rPr>
          <w:i/>
          <w:color w:val="auto"/>
          <w:spacing w:val="-4"/>
          <w:sz w:val="28"/>
          <w:szCs w:val="28"/>
          <w:lang w:val="vi-VN"/>
        </w:rPr>
      </w:pPr>
      <w:r w:rsidRPr="00D53FE3">
        <w:rPr>
          <w:i/>
          <w:color w:val="auto"/>
          <w:spacing w:val="-4"/>
          <w:sz w:val="28"/>
          <w:szCs w:val="28"/>
          <w:lang w:val="vi-VN"/>
        </w:rPr>
        <w:t>(Ban hành kèm theo Thông tư số       /2020/TT-BTTTT ngày     tháng     năm 2020 của Bộ trưởng Bộ Thông tin và Truyền thông)</w:t>
      </w:r>
    </w:p>
    <w:p w:rsidR="00F80A41" w:rsidRPr="00825B43" w:rsidRDefault="00F80A41" w:rsidP="00F80A41">
      <w:pPr>
        <w:widowControl w:val="0"/>
        <w:suppressAutoHyphens w:val="0"/>
        <w:spacing w:before="6" w:after="0"/>
        <w:ind w:firstLine="0"/>
        <w:jc w:val="center"/>
        <w:rPr>
          <w:i/>
          <w:color w:val="auto"/>
          <w:szCs w:val="24"/>
          <w:lang w:val="vi-VN"/>
        </w:rPr>
      </w:pPr>
    </w:p>
    <w:tbl>
      <w:tblPr>
        <w:tblW w:w="9177" w:type="dxa"/>
        <w:tblLayout w:type="fixed"/>
        <w:tblCellMar>
          <w:top w:w="105" w:type="dxa"/>
          <w:left w:w="105" w:type="dxa"/>
          <w:bottom w:w="105" w:type="dxa"/>
          <w:right w:w="105" w:type="dxa"/>
        </w:tblCellMar>
        <w:tblLook w:val="0000" w:firstRow="0" w:lastRow="0" w:firstColumn="0" w:lastColumn="0" w:noHBand="0" w:noVBand="0"/>
      </w:tblPr>
      <w:tblGrid>
        <w:gridCol w:w="3171"/>
        <w:gridCol w:w="6006"/>
      </w:tblGrid>
      <w:tr w:rsidR="00F80A41" w:rsidRPr="00825B43" w:rsidTr="00C372B5">
        <w:trPr>
          <w:trHeight w:val="1380"/>
        </w:trPr>
        <w:tc>
          <w:tcPr>
            <w:tcW w:w="3171" w:type="dxa"/>
            <w:shd w:val="clear" w:color="auto" w:fill="auto"/>
          </w:tcPr>
          <w:p w:rsidR="00F80A41" w:rsidRPr="004B3D6B" w:rsidRDefault="00F80A41" w:rsidP="00C372B5">
            <w:pPr>
              <w:widowControl w:val="0"/>
              <w:suppressAutoHyphens w:val="0"/>
              <w:snapToGrid w:val="0"/>
              <w:spacing w:after="0"/>
              <w:ind w:firstLine="0"/>
              <w:jc w:val="center"/>
              <w:rPr>
                <w:b/>
                <w:color w:val="auto"/>
                <w:sz w:val="26"/>
                <w:szCs w:val="26"/>
                <w:lang w:val="pt-BR"/>
              </w:rPr>
            </w:pPr>
            <w:r w:rsidRPr="004B3D6B">
              <w:rPr>
                <w:b/>
                <w:color w:val="auto"/>
                <w:sz w:val="26"/>
                <w:szCs w:val="26"/>
                <w:lang w:val="pt-BR"/>
              </w:rPr>
              <w:t>(Tên Sở Thông tin và Truyền thông địa phương)</w:t>
            </w:r>
          </w:p>
          <w:p w:rsidR="00F80A41" w:rsidRPr="004B3D6B" w:rsidRDefault="00F80A41" w:rsidP="00C372B5">
            <w:pPr>
              <w:widowControl w:val="0"/>
              <w:suppressAutoHyphens w:val="0"/>
              <w:spacing w:before="100" w:after="0"/>
              <w:ind w:firstLine="0"/>
              <w:jc w:val="center"/>
              <w:rPr>
                <w:color w:val="auto"/>
                <w:sz w:val="26"/>
                <w:szCs w:val="26"/>
                <w:lang w:val="pt-BR"/>
              </w:rPr>
            </w:pPr>
            <w:r w:rsidRPr="004B3D6B">
              <w:rPr>
                <w:noProof/>
                <w:color w:val="auto"/>
                <w:sz w:val="26"/>
                <w:szCs w:val="26"/>
                <w:lang w:eastAsia="en-US"/>
              </w:rPr>
              <mc:AlternateContent>
                <mc:Choice Requires="wps">
                  <w:drawing>
                    <wp:anchor distT="0" distB="0" distL="114300" distR="114300" simplePos="0" relativeHeight="251659264" behindDoc="0" locked="0" layoutInCell="1" allowOverlap="1" wp14:anchorId="242A6AA6" wp14:editId="0A4A1E2D">
                      <wp:simplePos x="0" y="0"/>
                      <wp:positionH relativeFrom="column">
                        <wp:posOffset>285115</wp:posOffset>
                      </wp:positionH>
                      <wp:positionV relativeFrom="paragraph">
                        <wp:posOffset>27940</wp:posOffset>
                      </wp:positionV>
                      <wp:extent cx="1323975" cy="0"/>
                      <wp:effectExtent l="8890" t="8890" r="1016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6C2F7"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2.2pt" to="12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Z0nQIAAH4FAAAOAAAAZHJzL2Uyb0RvYy54bWysVFFv2jAQfp+0/2D5PU1CAo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" strokeweight=".26mm">
                      <v:stroke joinstyle="miter"/>
                    </v:line>
                  </w:pict>
                </mc:Fallback>
              </mc:AlternateContent>
            </w:r>
          </w:p>
          <w:p w:rsidR="00F80A41" w:rsidRPr="004B3D6B" w:rsidRDefault="00F80A41" w:rsidP="00C372B5">
            <w:pPr>
              <w:widowControl w:val="0"/>
              <w:suppressAutoHyphens w:val="0"/>
              <w:spacing w:before="100" w:after="0"/>
              <w:ind w:firstLine="0"/>
              <w:jc w:val="center"/>
              <w:rPr>
                <w:color w:val="auto"/>
                <w:sz w:val="26"/>
                <w:szCs w:val="26"/>
              </w:rPr>
            </w:pPr>
            <w:r w:rsidRPr="004B3D6B">
              <w:rPr>
                <w:color w:val="auto"/>
                <w:sz w:val="26"/>
                <w:szCs w:val="26"/>
              </w:rPr>
              <w:t>Số:..............</w:t>
            </w:r>
          </w:p>
        </w:tc>
        <w:tc>
          <w:tcPr>
            <w:tcW w:w="6006" w:type="dxa"/>
            <w:shd w:val="clear" w:color="auto" w:fill="auto"/>
          </w:tcPr>
          <w:p w:rsidR="00F80A41" w:rsidRPr="004B3D6B" w:rsidRDefault="00F80A41" w:rsidP="00C372B5">
            <w:pPr>
              <w:widowControl w:val="0"/>
              <w:suppressAutoHyphens w:val="0"/>
              <w:snapToGrid w:val="0"/>
              <w:spacing w:after="60"/>
              <w:ind w:firstLine="0"/>
              <w:jc w:val="center"/>
              <w:rPr>
                <w:b/>
                <w:bCs/>
                <w:color w:val="auto"/>
                <w:sz w:val="26"/>
                <w:szCs w:val="26"/>
              </w:rPr>
            </w:pPr>
            <w:r w:rsidRPr="004B3D6B">
              <w:rPr>
                <w:b/>
                <w:bCs/>
                <w:color w:val="auto"/>
                <w:sz w:val="26"/>
                <w:szCs w:val="26"/>
              </w:rPr>
              <w:t>CỘNG HÒA XÃ HỘI CHỦ NGHĨA VIỆT NAM</w:t>
            </w:r>
          </w:p>
          <w:p w:rsidR="00F80A41" w:rsidRPr="004B3D6B" w:rsidRDefault="00F80A41" w:rsidP="00C372B5">
            <w:pPr>
              <w:widowControl w:val="0"/>
              <w:suppressAutoHyphens w:val="0"/>
              <w:spacing w:after="60"/>
              <w:ind w:firstLine="0"/>
              <w:jc w:val="center"/>
              <w:rPr>
                <w:b/>
                <w:bCs/>
                <w:color w:val="auto"/>
                <w:sz w:val="26"/>
                <w:szCs w:val="26"/>
              </w:rPr>
            </w:pPr>
            <w:r w:rsidRPr="004B3D6B">
              <w:rPr>
                <w:b/>
                <w:bCs/>
                <w:color w:val="auto"/>
                <w:sz w:val="26"/>
                <w:szCs w:val="26"/>
              </w:rPr>
              <w:t>Độc lập - Tự do - Hạnh phúc</w:t>
            </w:r>
          </w:p>
          <w:p w:rsidR="00F80A41" w:rsidRPr="004B3D6B" w:rsidRDefault="00F80A41" w:rsidP="00C372B5">
            <w:pPr>
              <w:widowControl w:val="0"/>
              <w:suppressAutoHyphens w:val="0"/>
              <w:spacing w:before="100" w:after="119"/>
              <w:ind w:firstLine="0"/>
              <w:jc w:val="center"/>
              <w:rPr>
                <w:color w:val="auto"/>
                <w:sz w:val="26"/>
                <w:szCs w:val="26"/>
              </w:rPr>
            </w:pPr>
            <w:r w:rsidRPr="004B3D6B">
              <w:rPr>
                <w:noProof/>
                <w:color w:val="auto"/>
                <w:sz w:val="26"/>
                <w:szCs w:val="26"/>
                <w:lang w:eastAsia="en-US"/>
              </w:rPr>
              <mc:AlternateContent>
                <mc:Choice Requires="wps">
                  <w:drawing>
                    <wp:anchor distT="0" distB="0" distL="114300" distR="114300" simplePos="0" relativeHeight="251660288" behindDoc="0" locked="0" layoutInCell="1" allowOverlap="1" wp14:anchorId="58745CD8" wp14:editId="031AA2AA">
                      <wp:simplePos x="0" y="0"/>
                      <wp:positionH relativeFrom="column">
                        <wp:posOffset>852805</wp:posOffset>
                      </wp:positionH>
                      <wp:positionV relativeFrom="paragraph">
                        <wp:posOffset>13970</wp:posOffset>
                      </wp:positionV>
                      <wp:extent cx="18573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6E3F0"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1pt" to="21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" strokeweight=".26mm">
                      <v:stroke joinstyle="miter"/>
                    </v:line>
                  </w:pict>
                </mc:Fallback>
              </mc:AlternateContent>
            </w:r>
            <w:r w:rsidRPr="004B3D6B">
              <w:rPr>
                <w:color w:val="auto"/>
                <w:sz w:val="26"/>
                <w:szCs w:val="26"/>
              </w:rPr>
              <w:t>...., ngày.... tháng..... năm .......</w:t>
            </w:r>
          </w:p>
        </w:tc>
      </w:tr>
    </w:tbl>
    <w:p w:rsidR="00F80A41" w:rsidRPr="00825B43" w:rsidRDefault="00F80A41" w:rsidP="00F80A41">
      <w:pPr>
        <w:ind w:firstLine="0"/>
        <w:rPr>
          <w:color w:val="auto"/>
          <w:lang w:val="pt-BR"/>
        </w:rPr>
      </w:pPr>
    </w:p>
    <w:p w:rsidR="00F80A41" w:rsidRPr="004B3D6B" w:rsidRDefault="00F80A41" w:rsidP="00F80A41">
      <w:pPr>
        <w:widowControl w:val="0"/>
        <w:suppressAutoHyphens w:val="0"/>
        <w:snapToGrid w:val="0"/>
        <w:spacing w:before="100" w:after="0"/>
        <w:ind w:firstLine="0"/>
        <w:jc w:val="center"/>
        <w:rPr>
          <w:i/>
          <w:color w:val="auto"/>
          <w:sz w:val="28"/>
          <w:szCs w:val="28"/>
          <w:lang w:val="pt-BR"/>
        </w:rPr>
      </w:pPr>
      <w:r w:rsidRPr="004B3D6B">
        <w:rPr>
          <w:b/>
          <w:color w:val="auto"/>
          <w:sz w:val="28"/>
          <w:szCs w:val="28"/>
          <w:lang w:val="pt-BR"/>
        </w:rPr>
        <w:t xml:space="preserve">Kính gửi: </w:t>
      </w:r>
      <w:r w:rsidRPr="004B3D6B">
        <w:rPr>
          <w:b/>
          <w:bCs/>
          <w:color w:val="auto"/>
          <w:sz w:val="28"/>
          <w:szCs w:val="28"/>
          <w:lang w:val="pt-BR"/>
        </w:rPr>
        <w:t>Bộ Thông tin và Truyền thông (Vụ Công nghệ thông tin)</w:t>
      </w:r>
    </w:p>
    <w:p w:rsidR="00F80A41" w:rsidRDefault="00F80A41" w:rsidP="00F80A41">
      <w:pPr>
        <w:widowControl w:val="0"/>
        <w:suppressAutoHyphens w:val="0"/>
        <w:snapToGrid w:val="0"/>
        <w:spacing w:after="0" w:line="312" w:lineRule="auto"/>
        <w:ind w:firstLine="720"/>
        <w:rPr>
          <w:i/>
          <w:color w:val="auto"/>
          <w:sz w:val="28"/>
          <w:szCs w:val="28"/>
          <w:lang w:val="pt-BR"/>
        </w:rPr>
      </w:pPr>
    </w:p>
    <w:p w:rsidR="00F80A41" w:rsidRPr="00825B43" w:rsidRDefault="00F80A41" w:rsidP="00F80A41">
      <w:pPr>
        <w:widowControl w:val="0"/>
        <w:suppressAutoHyphens w:val="0"/>
        <w:snapToGrid w:val="0"/>
        <w:spacing w:after="0" w:line="312" w:lineRule="auto"/>
        <w:ind w:firstLine="720"/>
        <w:rPr>
          <w:i/>
          <w:color w:val="auto"/>
          <w:sz w:val="28"/>
          <w:szCs w:val="28"/>
          <w:lang w:val="vi-VN"/>
        </w:rPr>
      </w:pPr>
      <w:r w:rsidRPr="00825B43">
        <w:rPr>
          <w:i/>
          <w:color w:val="auto"/>
          <w:sz w:val="28"/>
          <w:szCs w:val="28"/>
          <w:lang w:val="vi-VN"/>
        </w:rPr>
        <w:t>Căn cứ Nghị định số 73/2019/NĐ-CP ngày 05 tháng 9 năm 2019 của Chính phủ quy định quản lý đầu tư ứng dụng công nghệ thông tin sử dụng nguồn vốn ngân sách nhà nước;</w:t>
      </w:r>
    </w:p>
    <w:p w:rsidR="00F80A41" w:rsidRPr="00825B43" w:rsidRDefault="00F80A41" w:rsidP="00F80A41">
      <w:pPr>
        <w:widowControl w:val="0"/>
        <w:suppressAutoHyphens w:val="0"/>
        <w:snapToGrid w:val="0"/>
        <w:spacing w:after="0" w:line="312" w:lineRule="auto"/>
        <w:ind w:firstLine="720"/>
        <w:rPr>
          <w:i/>
          <w:color w:val="auto"/>
          <w:sz w:val="28"/>
          <w:szCs w:val="28"/>
          <w:lang w:val="vi-VN"/>
        </w:rPr>
      </w:pPr>
      <w:r w:rsidRPr="00825B43">
        <w:rPr>
          <w:i/>
          <w:color w:val="auto"/>
          <w:sz w:val="28"/>
          <w:szCs w:val="28"/>
          <w:lang w:val="vi-VN"/>
        </w:rPr>
        <w:t xml:space="preserve">Căn cứ Thông tư số </w:t>
      </w:r>
      <w:r w:rsidRPr="004B3D6B">
        <w:rPr>
          <w:i/>
          <w:color w:val="auto"/>
          <w:sz w:val="28"/>
          <w:szCs w:val="28"/>
          <w:lang w:val="vi-VN"/>
        </w:rPr>
        <w:t xml:space="preserve">   </w:t>
      </w:r>
      <w:r w:rsidRPr="00825B43">
        <w:rPr>
          <w:i/>
          <w:color w:val="auto"/>
          <w:sz w:val="28"/>
          <w:szCs w:val="28"/>
          <w:lang w:val="vi-VN"/>
        </w:rPr>
        <w:t>/2020/TT-BTTTT ngày</w:t>
      </w:r>
      <w:r>
        <w:rPr>
          <w:i/>
          <w:color w:val="auto"/>
          <w:sz w:val="28"/>
          <w:szCs w:val="28"/>
          <w:lang w:val="vi-VN"/>
        </w:rPr>
        <w:t xml:space="preserve">    </w:t>
      </w:r>
      <w:r w:rsidRPr="00825B43">
        <w:rPr>
          <w:i/>
          <w:color w:val="auto"/>
          <w:sz w:val="28"/>
          <w:szCs w:val="28"/>
          <w:lang w:val="vi-VN"/>
        </w:rPr>
        <w:t xml:space="preserve"> tháng     năm 2020 của Bộ trưởng Bộ Thông tin và Truyền thông</w:t>
      </w:r>
      <w:r w:rsidRPr="004232A1">
        <w:rPr>
          <w:i/>
          <w:color w:val="auto"/>
          <w:sz w:val="28"/>
          <w:szCs w:val="28"/>
          <w:lang w:val="vi-VN"/>
        </w:rPr>
        <w:t xml:space="preserve"> </w:t>
      </w:r>
      <w:r w:rsidRPr="00825B43">
        <w:rPr>
          <w:i/>
          <w:color w:val="auto"/>
          <w:sz w:val="28"/>
          <w:szCs w:val="28"/>
          <w:lang w:val="vi-VN"/>
        </w:rPr>
        <w:t>quy định tiêu chí xác định sản phẩm, dịch vụ công nghệ thông tin sản xuất trong nước được ưu tiên đầu tư, thuê, mua sắm;</w:t>
      </w:r>
    </w:p>
    <w:p w:rsidR="00F80A41" w:rsidRPr="004232A1" w:rsidRDefault="00F80A41" w:rsidP="00F80A41">
      <w:pPr>
        <w:widowControl w:val="0"/>
        <w:suppressAutoHyphens w:val="0"/>
        <w:snapToGrid w:val="0"/>
        <w:spacing w:after="0" w:line="312" w:lineRule="auto"/>
        <w:ind w:firstLine="720"/>
        <w:rPr>
          <w:color w:val="auto"/>
          <w:sz w:val="28"/>
          <w:szCs w:val="28"/>
          <w:lang w:val="vi-VN"/>
        </w:rPr>
      </w:pPr>
      <w:r w:rsidRPr="004232A1">
        <w:rPr>
          <w:color w:val="auto"/>
          <w:sz w:val="28"/>
          <w:szCs w:val="28"/>
          <w:lang w:val="vi-VN"/>
        </w:rPr>
        <w:t xml:space="preserve">Sau khi xem xét, kiểm tra các sản phẩm, dịch vụ do doanh nghiệp gửi theo các tiêu chí quy định </w:t>
      </w:r>
      <w:r w:rsidRPr="004B3D6B">
        <w:rPr>
          <w:color w:val="auto"/>
          <w:sz w:val="28"/>
          <w:szCs w:val="28"/>
          <w:lang w:val="vi-VN"/>
        </w:rPr>
        <w:t xml:space="preserve">tại </w:t>
      </w:r>
      <w:r w:rsidRPr="004232A1">
        <w:rPr>
          <w:color w:val="auto"/>
          <w:sz w:val="28"/>
          <w:szCs w:val="28"/>
          <w:lang w:val="vi-VN"/>
        </w:rPr>
        <w:t>Thông tư số      /2020/TT-BTTTT ngày     tháng     năm 2020 của Bộ trưởng Bộ Thông tin và Truyền thông, Sở Thông tin và Truyền thông [</w:t>
      </w:r>
      <w:r w:rsidRPr="004232A1">
        <w:rPr>
          <w:bCs/>
          <w:color w:val="auto"/>
          <w:sz w:val="28"/>
          <w:szCs w:val="28"/>
          <w:lang w:val="vi-VN"/>
        </w:rPr>
        <w:t>tỉnh/thành phố]</w:t>
      </w:r>
      <w:r w:rsidRPr="004232A1">
        <w:rPr>
          <w:color w:val="auto"/>
          <w:sz w:val="28"/>
          <w:szCs w:val="28"/>
          <w:lang w:val="vi-VN"/>
        </w:rPr>
        <w:t xml:space="preserve"> gửi Bộ Thông tin và Truyền thông danh mục các sản phẩm, dịch vụ đạt tiêu chí ưu tiên đầu tư, thuê, mua sắm trong cơ quan, tổ chức khi sử dụng nguồn vốn ngân sách nhà nước để đầu tư, thuê, mua sắm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56"/>
        <w:gridCol w:w="3119"/>
        <w:gridCol w:w="2648"/>
      </w:tblGrid>
      <w:tr w:rsidR="00F80A41" w:rsidRPr="00825B43" w:rsidTr="00C372B5">
        <w:tc>
          <w:tcPr>
            <w:tcW w:w="746" w:type="dxa"/>
            <w:shd w:val="clear" w:color="auto" w:fill="auto"/>
          </w:tcPr>
          <w:p w:rsidR="00F80A41" w:rsidRPr="00825B43" w:rsidRDefault="00F80A41" w:rsidP="00C372B5">
            <w:pPr>
              <w:ind w:firstLine="0"/>
              <w:jc w:val="center"/>
              <w:rPr>
                <w:b/>
                <w:color w:val="auto"/>
                <w:sz w:val="28"/>
                <w:szCs w:val="28"/>
              </w:rPr>
            </w:pPr>
            <w:r w:rsidRPr="00825B43">
              <w:rPr>
                <w:b/>
                <w:color w:val="auto"/>
                <w:sz w:val="28"/>
                <w:szCs w:val="28"/>
              </w:rPr>
              <w:t>STT</w:t>
            </w:r>
          </w:p>
        </w:tc>
        <w:tc>
          <w:tcPr>
            <w:tcW w:w="2656" w:type="dxa"/>
            <w:shd w:val="clear" w:color="auto" w:fill="auto"/>
          </w:tcPr>
          <w:p w:rsidR="00F80A41" w:rsidRPr="00825B43" w:rsidRDefault="00F80A41" w:rsidP="00C372B5">
            <w:pPr>
              <w:ind w:firstLine="0"/>
              <w:jc w:val="center"/>
              <w:rPr>
                <w:b/>
                <w:color w:val="auto"/>
                <w:sz w:val="28"/>
                <w:szCs w:val="28"/>
              </w:rPr>
            </w:pPr>
            <w:r w:rsidRPr="00825B43">
              <w:rPr>
                <w:b/>
                <w:color w:val="auto"/>
                <w:sz w:val="28"/>
                <w:szCs w:val="28"/>
              </w:rPr>
              <w:t>Sản phẩm/ Dịch vụ</w:t>
            </w:r>
          </w:p>
        </w:tc>
        <w:tc>
          <w:tcPr>
            <w:tcW w:w="3119" w:type="dxa"/>
            <w:shd w:val="clear" w:color="auto" w:fill="auto"/>
          </w:tcPr>
          <w:p w:rsidR="00F80A41" w:rsidRPr="00825B43" w:rsidRDefault="00F80A41" w:rsidP="00C372B5">
            <w:pPr>
              <w:ind w:firstLine="0"/>
              <w:jc w:val="center"/>
              <w:rPr>
                <w:b/>
                <w:color w:val="auto"/>
                <w:sz w:val="28"/>
                <w:szCs w:val="28"/>
              </w:rPr>
            </w:pPr>
            <w:r w:rsidRPr="00825B43">
              <w:rPr>
                <w:b/>
                <w:color w:val="auto"/>
                <w:sz w:val="28"/>
                <w:szCs w:val="28"/>
              </w:rPr>
              <w:t xml:space="preserve">Mô tả </w:t>
            </w:r>
          </w:p>
        </w:tc>
        <w:tc>
          <w:tcPr>
            <w:tcW w:w="2648" w:type="dxa"/>
          </w:tcPr>
          <w:p w:rsidR="00F80A41" w:rsidRPr="00825B43" w:rsidRDefault="00F80A41" w:rsidP="00C372B5">
            <w:pPr>
              <w:ind w:firstLine="0"/>
              <w:jc w:val="center"/>
              <w:rPr>
                <w:b/>
                <w:color w:val="auto"/>
                <w:sz w:val="28"/>
                <w:szCs w:val="28"/>
              </w:rPr>
            </w:pPr>
            <w:r w:rsidRPr="00825B43">
              <w:rPr>
                <w:b/>
                <w:color w:val="auto"/>
                <w:sz w:val="28"/>
                <w:szCs w:val="28"/>
              </w:rPr>
              <w:t>Doanh nghiệp</w:t>
            </w:r>
          </w:p>
        </w:tc>
      </w:tr>
      <w:tr w:rsidR="00F80A41" w:rsidRPr="00825B43" w:rsidTr="00C372B5">
        <w:tc>
          <w:tcPr>
            <w:tcW w:w="746" w:type="dxa"/>
            <w:shd w:val="clear" w:color="auto" w:fill="auto"/>
          </w:tcPr>
          <w:p w:rsidR="00F80A41" w:rsidRPr="004E4FA2" w:rsidRDefault="00F80A41" w:rsidP="00C372B5">
            <w:pPr>
              <w:ind w:firstLine="0"/>
              <w:jc w:val="center"/>
              <w:rPr>
                <w:color w:val="auto"/>
              </w:rPr>
            </w:pPr>
            <w:r w:rsidRPr="004E4FA2">
              <w:rPr>
                <w:color w:val="auto"/>
              </w:rPr>
              <w:t>1</w:t>
            </w:r>
          </w:p>
        </w:tc>
        <w:tc>
          <w:tcPr>
            <w:tcW w:w="2656" w:type="dxa"/>
            <w:shd w:val="clear" w:color="auto" w:fill="auto"/>
          </w:tcPr>
          <w:p w:rsidR="00F80A41" w:rsidRPr="00825B43" w:rsidRDefault="00F80A41" w:rsidP="00C372B5">
            <w:pPr>
              <w:ind w:firstLine="0"/>
              <w:rPr>
                <w:color w:val="auto"/>
              </w:rPr>
            </w:pPr>
          </w:p>
        </w:tc>
        <w:tc>
          <w:tcPr>
            <w:tcW w:w="3119" w:type="dxa"/>
            <w:shd w:val="clear" w:color="auto" w:fill="auto"/>
          </w:tcPr>
          <w:p w:rsidR="00F80A41" w:rsidRPr="00825B43" w:rsidRDefault="00F80A41" w:rsidP="00C372B5">
            <w:pPr>
              <w:ind w:firstLine="0"/>
              <w:rPr>
                <w:color w:val="auto"/>
              </w:rPr>
            </w:pPr>
          </w:p>
        </w:tc>
        <w:tc>
          <w:tcPr>
            <w:tcW w:w="2648" w:type="dxa"/>
          </w:tcPr>
          <w:p w:rsidR="00F80A41" w:rsidRPr="00825B43" w:rsidRDefault="00F80A41" w:rsidP="00C372B5">
            <w:pPr>
              <w:ind w:firstLine="0"/>
              <w:rPr>
                <w:color w:val="auto"/>
              </w:rPr>
            </w:pPr>
          </w:p>
        </w:tc>
      </w:tr>
      <w:tr w:rsidR="00F80A41" w:rsidRPr="00825B43" w:rsidTr="00C372B5">
        <w:tc>
          <w:tcPr>
            <w:tcW w:w="746" w:type="dxa"/>
            <w:shd w:val="clear" w:color="auto" w:fill="auto"/>
          </w:tcPr>
          <w:p w:rsidR="00F80A41" w:rsidRPr="004E4FA2" w:rsidRDefault="00F80A41" w:rsidP="00C372B5">
            <w:pPr>
              <w:ind w:firstLine="0"/>
              <w:jc w:val="center"/>
              <w:rPr>
                <w:color w:val="auto"/>
              </w:rPr>
            </w:pPr>
            <w:r w:rsidRPr="004E4FA2">
              <w:rPr>
                <w:color w:val="auto"/>
              </w:rPr>
              <w:t>2</w:t>
            </w:r>
          </w:p>
        </w:tc>
        <w:tc>
          <w:tcPr>
            <w:tcW w:w="2656" w:type="dxa"/>
            <w:shd w:val="clear" w:color="auto" w:fill="auto"/>
          </w:tcPr>
          <w:p w:rsidR="00F80A41" w:rsidRPr="00825B43" w:rsidRDefault="00F80A41" w:rsidP="00C372B5">
            <w:pPr>
              <w:ind w:firstLine="0"/>
              <w:rPr>
                <w:color w:val="auto"/>
              </w:rPr>
            </w:pPr>
          </w:p>
        </w:tc>
        <w:tc>
          <w:tcPr>
            <w:tcW w:w="3119" w:type="dxa"/>
            <w:shd w:val="clear" w:color="auto" w:fill="auto"/>
          </w:tcPr>
          <w:p w:rsidR="00F80A41" w:rsidRPr="00825B43" w:rsidRDefault="00F80A41" w:rsidP="00C372B5">
            <w:pPr>
              <w:ind w:firstLine="0"/>
              <w:rPr>
                <w:color w:val="auto"/>
              </w:rPr>
            </w:pPr>
          </w:p>
        </w:tc>
        <w:tc>
          <w:tcPr>
            <w:tcW w:w="2648" w:type="dxa"/>
          </w:tcPr>
          <w:p w:rsidR="00F80A41" w:rsidRPr="00825B43" w:rsidRDefault="00F80A41" w:rsidP="00C372B5">
            <w:pPr>
              <w:ind w:firstLine="0"/>
              <w:rPr>
                <w:color w:val="auto"/>
              </w:rPr>
            </w:pPr>
          </w:p>
        </w:tc>
      </w:tr>
      <w:tr w:rsidR="00F80A41" w:rsidRPr="00825B43" w:rsidTr="00C372B5">
        <w:tc>
          <w:tcPr>
            <w:tcW w:w="746" w:type="dxa"/>
            <w:shd w:val="clear" w:color="auto" w:fill="auto"/>
          </w:tcPr>
          <w:p w:rsidR="00F80A41" w:rsidRPr="00825B43" w:rsidRDefault="00F80A41" w:rsidP="00C372B5">
            <w:pPr>
              <w:ind w:firstLine="0"/>
              <w:jc w:val="center"/>
              <w:rPr>
                <w:b/>
                <w:color w:val="auto"/>
              </w:rPr>
            </w:pPr>
            <w:r w:rsidRPr="00825B43">
              <w:rPr>
                <w:b/>
                <w:color w:val="auto"/>
              </w:rPr>
              <w:t>...</w:t>
            </w:r>
          </w:p>
        </w:tc>
        <w:tc>
          <w:tcPr>
            <w:tcW w:w="2656" w:type="dxa"/>
            <w:shd w:val="clear" w:color="auto" w:fill="auto"/>
          </w:tcPr>
          <w:p w:rsidR="00F80A41" w:rsidRPr="00825B43" w:rsidRDefault="00F80A41" w:rsidP="00C372B5">
            <w:pPr>
              <w:ind w:firstLine="0"/>
              <w:rPr>
                <w:color w:val="auto"/>
              </w:rPr>
            </w:pPr>
          </w:p>
        </w:tc>
        <w:tc>
          <w:tcPr>
            <w:tcW w:w="3119" w:type="dxa"/>
            <w:shd w:val="clear" w:color="auto" w:fill="auto"/>
          </w:tcPr>
          <w:p w:rsidR="00F80A41" w:rsidRPr="00825B43" w:rsidRDefault="00F80A41" w:rsidP="00C372B5">
            <w:pPr>
              <w:ind w:firstLine="0"/>
              <w:rPr>
                <w:color w:val="auto"/>
              </w:rPr>
            </w:pPr>
          </w:p>
        </w:tc>
        <w:tc>
          <w:tcPr>
            <w:tcW w:w="2648" w:type="dxa"/>
          </w:tcPr>
          <w:p w:rsidR="00F80A41" w:rsidRPr="00825B43" w:rsidRDefault="00F80A41" w:rsidP="00C372B5">
            <w:pPr>
              <w:ind w:firstLine="0"/>
              <w:rPr>
                <w:color w:val="auto"/>
              </w:rPr>
            </w:pPr>
          </w:p>
        </w:tc>
      </w:tr>
    </w:tbl>
    <w:p w:rsidR="00F80A41" w:rsidRPr="00825B43" w:rsidRDefault="00F80A41" w:rsidP="00F80A41">
      <w:pPr>
        <w:widowControl w:val="0"/>
        <w:suppressAutoHyphens w:val="0"/>
        <w:spacing w:before="100" w:after="0"/>
        <w:ind w:firstLine="0"/>
        <w:rPr>
          <w:color w:val="auto"/>
          <w:sz w:val="28"/>
          <w:szCs w:val="28"/>
        </w:rPr>
      </w:pPr>
      <w:r w:rsidRPr="00825B43">
        <w:rPr>
          <w:color w:val="auto"/>
          <w:sz w:val="28"/>
          <w:szCs w:val="28"/>
        </w:rPr>
        <w:t xml:space="preserve">Chi tiết thông tin về từng sản phẩm, dịch vụ được ưu tiên trong Phụ lục kèm theo công văn này.                                                                      </w:t>
      </w:r>
    </w:p>
    <w:p w:rsidR="00F80A41" w:rsidRPr="00825B43" w:rsidRDefault="00F80A41" w:rsidP="00F80A41">
      <w:pPr>
        <w:widowControl w:val="0"/>
        <w:suppressAutoHyphens w:val="0"/>
        <w:spacing w:before="100" w:after="0"/>
        <w:ind w:firstLine="0"/>
        <w:jc w:val="right"/>
        <w:rPr>
          <w:b/>
          <w:color w:val="auto"/>
          <w:sz w:val="28"/>
          <w:szCs w:val="28"/>
        </w:rPr>
      </w:pPr>
      <w:r w:rsidRPr="00825B43">
        <w:rPr>
          <w:b/>
          <w:color w:val="auto"/>
          <w:sz w:val="28"/>
          <w:szCs w:val="28"/>
        </w:rPr>
        <w:lastRenderedPageBreak/>
        <w:t xml:space="preserve"> Giám đốc Sở TT&amp;TT</w:t>
      </w:r>
    </w:p>
    <w:p w:rsidR="00F80A41" w:rsidRPr="00825B43" w:rsidRDefault="00F80A41" w:rsidP="00F80A41">
      <w:pPr>
        <w:widowControl w:val="0"/>
        <w:suppressAutoHyphens w:val="0"/>
        <w:spacing w:before="100" w:after="0" w:line="312" w:lineRule="auto"/>
        <w:ind w:firstLine="0"/>
        <w:jc w:val="right"/>
        <w:rPr>
          <w:bCs/>
          <w:i/>
          <w:color w:val="auto"/>
          <w:sz w:val="28"/>
          <w:szCs w:val="28"/>
        </w:rPr>
      </w:pPr>
      <w:r w:rsidRPr="00825B43">
        <w:rPr>
          <w:b/>
          <w:bCs/>
          <w:color w:val="auto"/>
          <w:sz w:val="28"/>
          <w:szCs w:val="28"/>
          <w:lang w:val="vi-VN"/>
        </w:rPr>
        <w:t xml:space="preserve">                                             </w:t>
      </w:r>
      <w:r w:rsidRPr="00825B43">
        <w:rPr>
          <w:bCs/>
          <w:i/>
          <w:color w:val="auto"/>
          <w:sz w:val="28"/>
          <w:szCs w:val="28"/>
          <w:lang w:val="vi-VN"/>
        </w:rPr>
        <w:t>(Ký, ghi rõ họ tên, đóng dấu)</w:t>
      </w:r>
    </w:p>
    <w:p w:rsidR="00DE7DCD" w:rsidRDefault="00DE7DCD"/>
    <w:sectPr w:rsidR="00DE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41"/>
    <w:rsid w:val="00DE7DCD"/>
    <w:rsid w:val="00F8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C2A49-56B3-4FFE-9DC5-303DCF7B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41"/>
    <w:pPr>
      <w:suppressAutoHyphens/>
      <w:spacing w:after="120" w:line="240" w:lineRule="auto"/>
      <w:ind w:firstLine="567"/>
      <w:jc w:val="both"/>
    </w:pPr>
    <w:rPr>
      <w:rFonts w:ascii="Times New Roman" w:eastAsia="Times New Roman" w:hAnsi="Times New Roman" w:cs="Times New Roman"/>
      <w:color w:val="0000F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vb">
    <w:name w:val="Tenvb"/>
    <w:basedOn w:val="Normal"/>
    <w:rsid w:val="00F80A41"/>
    <w:pPr>
      <w:spacing w:before="120" w:after="0"/>
      <w:ind w:firstLine="0"/>
      <w:jc w:val="center"/>
    </w:pPr>
    <w:rPr>
      <w:rFonts w:cs="Tahoma"/>
      <w:b/>
      <w:bCs/>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2023-11-06T10:21:00Z</dcterms:created>
  <dcterms:modified xsi:type="dcterms:W3CDTF">2023-11-06T10:21:00Z</dcterms:modified>
</cp:coreProperties>
</file>