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A46" w:rsidRPr="00112301" w:rsidRDefault="00C73A46" w:rsidP="00C73A46">
      <w:pPr>
        <w:jc w:val="center"/>
        <w:rPr>
          <w:rFonts w:eastAsia="Calibri"/>
          <w:b/>
          <w:sz w:val="26"/>
          <w:szCs w:val="22"/>
          <w:lang w:val="vi-VN"/>
        </w:rPr>
      </w:pPr>
      <w:r w:rsidRPr="00112301">
        <w:rPr>
          <w:rFonts w:eastAsia="Calibri"/>
          <w:b/>
          <w:sz w:val="26"/>
          <w:szCs w:val="22"/>
          <w:lang w:val="vi-VN"/>
        </w:rPr>
        <w:t>NGHĨAVIỆT NAM</w:t>
      </w:r>
    </w:p>
    <w:p w:rsidR="00C73A46" w:rsidRPr="00112301" w:rsidRDefault="00C73A46" w:rsidP="00C73A46">
      <w:pPr>
        <w:jc w:val="center"/>
        <w:rPr>
          <w:rFonts w:eastAsia="Calibri"/>
          <w:b/>
          <w:sz w:val="26"/>
          <w:szCs w:val="22"/>
          <w:lang w:val="vi-VN"/>
        </w:rPr>
      </w:pPr>
      <w:r w:rsidRPr="00112301">
        <w:rPr>
          <w:rFonts w:eastAsia="Calibri"/>
          <w:b/>
          <w:noProof/>
          <w:sz w:val="26"/>
          <w:szCs w:val="22"/>
        </w:rPr>
        <mc:AlternateContent>
          <mc:Choice Requires="wps">
            <w:drawing>
              <wp:anchor distT="0" distB="0" distL="114300" distR="114300" simplePos="0" relativeHeight="251660288" behindDoc="0" locked="0" layoutInCell="1" allowOverlap="1">
                <wp:simplePos x="0" y="0"/>
                <wp:positionH relativeFrom="column">
                  <wp:posOffset>4359910</wp:posOffset>
                </wp:positionH>
                <wp:positionV relativeFrom="paragraph">
                  <wp:posOffset>-615950</wp:posOffset>
                </wp:positionV>
                <wp:extent cx="1351280" cy="277495"/>
                <wp:effectExtent l="10795" t="13970" r="952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277495"/>
                        </a:xfrm>
                        <a:prstGeom prst="rect">
                          <a:avLst/>
                        </a:prstGeom>
                        <a:solidFill>
                          <a:srgbClr val="FFFFFF"/>
                        </a:solidFill>
                        <a:ln w="9525">
                          <a:solidFill>
                            <a:srgbClr val="000000"/>
                          </a:solidFill>
                          <a:miter lim="800000"/>
                          <a:headEnd/>
                          <a:tailEnd/>
                        </a:ln>
                      </wps:spPr>
                      <wps:txbx>
                        <w:txbxContent>
                          <w:p w:rsidR="00C73A46" w:rsidRPr="00C2349D" w:rsidRDefault="00C73A46" w:rsidP="00C73A46">
                            <w:pPr>
                              <w:jc w:val="center"/>
                              <w:rPr>
                                <w:rFonts w:eastAsia="Arial"/>
                                <w:bCs/>
                                <w:lang w:val="pt-BR"/>
                              </w:rPr>
                            </w:pPr>
                            <w:r w:rsidRPr="00C2349D">
                              <w:rPr>
                                <w:bCs/>
                                <w:lang w:val="pt-BR"/>
                              </w:rPr>
                              <w:t xml:space="preserve">Mẫu </w:t>
                            </w:r>
                            <w:r>
                              <w:rPr>
                                <w:bCs/>
                                <w:lang w:val="pt-BR"/>
                              </w:rPr>
                              <w:t>3.1</w:t>
                            </w:r>
                            <w:r w:rsidRPr="00C2349D">
                              <w:rPr>
                                <w:bCs/>
                                <w:lang w:val="pt-BR"/>
                              </w:rPr>
                              <w:t xml:space="preserve"> – ĐKTS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3.3pt;margin-top:-48.5pt;width:106.4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">
                <v:textbox>
                  <w:txbxContent>
                    <w:p w:rsidR="00C73A46" w:rsidRPr="00C2349D" w:rsidRDefault="00C73A46" w:rsidP="00C73A46">
                      <w:pPr>
                        <w:jc w:val="center"/>
                        <w:rPr>
                          <w:rFonts w:eastAsia="Arial"/>
                          <w:bCs/>
                          <w:lang w:val="pt-BR"/>
                        </w:rPr>
                      </w:pPr>
                      <w:r w:rsidRPr="00C2349D">
                        <w:rPr>
                          <w:bCs/>
                          <w:lang w:val="pt-BR"/>
                        </w:rPr>
                        <w:t xml:space="preserve">Mẫu </w:t>
                      </w:r>
                      <w:r>
                        <w:rPr>
                          <w:bCs/>
                          <w:lang w:val="pt-BR"/>
                        </w:rPr>
                        <w:t>3.1</w:t>
                      </w:r>
                      <w:r w:rsidRPr="00C2349D">
                        <w:rPr>
                          <w:bCs/>
                          <w:lang w:val="pt-BR"/>
                        </w:rPr>
                        <w:t xml:space="preserve"> – ĐKTS</w:t>
                      </w:r>
                    </w:p>
                  </w:txbxContent>
                </v:textbox>
              </v:shape>
            </w:pict>
          </mc:Fallback>
        </mc:AlternateContent>
      </w:r>
      <w:r w:rsidRPr="00112301">
        <w:rPr>
          <w:rFonts w:eastAsia="Calibri"/>
          <w:b/>
          <w:sz w:val="26"/>
          <w:szCs w:val="22"/>
          <w:lang w:val="vi-VN"/>
        </w:rPr>
        <w:t>Độc lập - Tự do - Hạnh phúc</w:t>
      </w:r>
    </w:p>
    <w:p w:rsidR="00C73A46" w:rsidRPr="00112301" w:rsidRDefault="00C73A46" w:rsidP="00C73A46">
      <w:pPr>
        <w:tabs>
          <w:tab w:val="right" w:pos="9540"/>
        </w:tabs>
        <w:spacing w:before="120" w:after="120"/>
        <w:jc w:val="center"/>
        <w:rPr>
          <w:b/>
          <w:sz w:val="28"/>
          <w:szCs w:val="28"/>
          <w:lang w:val="x-none" w:eastAsia="x-none"/>
        </w:rPr>
      </w:pPr>
      <w:r w:rsidRPr="00112301">
        <w:rPr>
          <w:b/>
          <w:noProof/>
          <w:sz w:val="26"/>
        </w:rPr>
        <mc:AlternateContent>
          <mc:Choice Requires="wps">
            <w:drawing>
              <wp:anchor distT="0" distB="0" distL="114300" distR="114300" simplePos="0" relativeHeight="251659264" behindDoc="0" locked="0" layoutInCell="1" allowOverlap="1">
                <wp:simplePos x="0" y="0"/>
                <wp:positionH relativeFrom="column">
                  <wp:posOffset>1838325</wp:posOffset>
                </wp:positionH>
                <wp:positionV relativeFrom="paragraph">
                  <wp:posOffset>42545</wp:posOffset>
                </wp:positionV>
                <wp:extent cx="2121535" cy="0"/>
                <wp:effectExtent l="13335" t="5080" r="825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1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7F96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3.35pt" to="311.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"/>
            </w:pict>
          </mc:Fallback>
        </mc:AlternateContent>
      </w:r>
      <w:r w:rsidRPr="00112301">
        <w:rPr>
          <w:b/>
          <w:sz w:val="28"/>
          <w:szCs w:val="28"/>
          <w:lang w:val="x-none" w:eastAsia="x-none"/>
        </w:rPr>
        <w:t>GIẤY ĐĂNG KÝ THAM GIA</w:t>
      </w:r>
    </w:p>
    <w:p w:rsidR="00C73A46" w:rsidRPr="00112301" w:rsidRDefault="00C73A46" w:rsidP="00C73A46">
      <w:pPr>
        <w:tabs>
          <w:tab w:val="right" w:pos="9540"/>
        </w:tabs>
        <w:spacing w:before="120" w:after="120"/>
        <w:jc w:val="center"/>
        <w:rPr>
          <w:b/>
          <w:sz w:val="28"/>
          <w:szCs w:val="28"/>
          <w:lang w:val="x-none" w:eastAsia="x-none"/>
        </w:rPr>
      </w:pPr>
      <w:r w:rsidRPr="00112301">
        <w:rPr>
          <w:b/>
          <w:sz w:val="28"/>
          <w:szCs w:val="28"/>
          <w:lang w:val="x-none" w:eastAsia="x-none"/>
        </w:rPr>
        <w:t>CHUỖI THỰC PHẨM AN TOÀN - THỦY SẢN</w:t>
      </w:r>
    </w:p>
    <w:p w:rsidR="00C73A46" w:rsidRPr="00112301" w:rsidRDefault="00C73A46" w:rsidP="00C73A46">
      <w:pPr>
        <w:spacing w:before="120" w:after="120"/>
        <w:ind w:firstLine="1496"/>
        <w:rPr>
          <w:b/>
          <w:sz w:val="28"/>
          <w:szCs w:val="28"/>
          <w:lang w:val="x-none" w:eastAsia="x-none"/>
        </w:rPr>
      </w:pPr>
      <w:r w:rsidRPr="00112301">
        <w:rPr>
          <w:b/>
          <w:sz w:val="28"/>
          <w:szCs w:val="28"/>
          <w:lang w:val="x-none" w:eastAsia="x-none"/>
        </w:rPr>
        <w:t>Kính gửi: Ban Quản lý Đề án “chuỗi thực phẩm an toàn”</w:t>
      </w:r>
    </w:p>
    <w:p w:rsidR="00C73A46" w:rsidRPr="00112301" w:rsidRDefault="00C73A46" w:rsidP="00C73A46">
      <w:pPr>
        <w:tabs>
          <w:tab w:val="right" w:leader="dot" w:pos="9072"/>
        </w:tabs>
        <w:spacing w:before="120" w:after="120"/>
        <w:jc w:val="both"/>
        <w:rPr>
          <w:sz w:val="26"/>
          <w:szCs w:val="26"/>
          <w:lang w:val="x-none" w:eastAsia="x-none"/>
        </w:rPr>
      </w:pPr>
      <w:r w:rsidRPr="00112301">
        <w:rPr>
          <w:sz w:val="26"/>
          <w:szCs w:val="26"/>
          <w:lang w:val="x-none" w:eastAsia="x-none"/>
        </w:rPr>
        <w:t xml:space="preserve">Cơ sở: </w:t>
      </w:r>
      <w:r w:rsidRPr="00112301">
        <w:rPr>
          <w:sz w:val="26"/>
          <w:szCs w:val="26"/>
          <w:lang w:val="x-none" w:eastAsia="x-none"/>
        </w:rPr>
        <w:tab/>
      </w:r>
    </w:p>
    <w:p w:rsidR="00C73A46" w:rsidRPr="00112301" w:rsidRDefault="00C73A46" w:rsidP="00C73A46">
      <w:pPr>
        <w:tabs>
          <w:tab w:val="right" w:leader="dot" w:pos="9072"/>
        </w:tabs>
        <w:spacing w:before="120" w:after="120"/>
        <w:jc w:val="both"/>
        <w:rPr>
          <w:sz w:val="26"/>
          <w:szCs w:val="26"/>
          <w:lang w:val="x-none" w:eastAsia="x-none"/>
        </w:rPr>
      </w:pPr>
      <w:r w:rsidRPr="00112301">
        <w:rPr>
          <w:sz w:val="26"/>
          <w:szCs w:val="26"/>
          <w:lang w:val="x-none" w:eastAsia="x-none"/>
        </w:rPr>
        <w:t>Địa chỉ:</w:t>
      </w:r>
      <w:r w:rsidRPr="00112301">
        <w:rPr>
          <w:sz w:val="26"/>
          <w:szCs w:val="26"/>
          <w:lang w:val="x-none" w:eastAsia="x-none"/>
        </w:rPr>
        <w:tab/>
      </w:r>
    </w:p>
    <w:p w:rsidR="00C73A46" w:rsidRPr="00112301" w:rsidRDefault="00C73A46" w:rsidP="00C73A46">
      <w:pPr>
        <w:tabs>
          <w:tab w:val="left" w:leader="dot" w:pos="4111"/>
          <w:tab w:val="right" w:leader="dot" w:pos="7230"/>
          <w:tab w:val="left" w:leader="dot" w:pos="9072"/>
        </w:tabs>
        <w:spacing w:before="120" w:after="120"/>
        <w:jc w:val="both"/>
        <w:rPr>
          <w:sz w:val="26"/>
          <w:szCs w:val="26"/>
          <w:lang w:val="x-none" w:eastAsia="x-none"/>
        </w:rPr>
      </w:pPr>
      <w:r w:rsidRPr="00112301">
        <w:rPr>
          <w:sz w:val="26"/>
          <w:szCs w:val="26"/>
          <w:lang w:val="x-none" w:eastAsia="x-none"/>
        </w:rPr>
        <w:t>Điện thoại:</w:t>
      </w:r>
      <w:r w:rsidRPr="00112301">
        <w:rPr>
          <w:sz w:val="26"/>
          <w:szCs w:val="26"/>
          <w:lang w:val="x-none" w:eastAsia="x-none"/>
        </w:rPr>
        <w:tab/>
        <w:t xml:space="preserve"> Fax: </w:t>
      </w:r>
      <w:r w:rsidRPr="00112301">
        <w:rPr>
          <w:sz w:val="26"/>
          <w:szCs w:val="26"/>
          <w:lang w:val="x-none" w:eastAsia="x-none"/>
        </w:rPr>
        <w:tab/>
        <w:t xml:space="preserve">  Email:.</w:t>
      </w:r>
      <w:r w:rsidRPr="00112301">
        <w:rPr>
          <w:sz w:val="26"/>
          <w:szCs w:val="26"/>
          <w:lang w:val="x-none" w:eastAsia="x-none"/>
        </w:rPr>
        <w:tab/>
      </w:r>
    </w:p>
    <w:p w:rsidR="00C73A46" w:rsidRPr="00112301" w:rsidRDefault="00C73A46" w:rsidP="00C73A46">
      <w:pPr>
        <w:tabs>
          <w:tab w:val="left" w:leader="dot" w:pos="4962"/>
          <w:tab w:val="right" w:leader="dot" w:pos="9072"/>
        </w:tabs>
        <w:spacing w:before="120" w:after="120"/>
        <w:jc w:val="both"/>
        <w:rPr>
          <w:sz w:val="26"/>
          <w:szCs w:val="26"/>
          <w:lang w:val="x-none" w:eastAsia="x-none"/>
        </w:rPr>
      </w:pPr>
      <w:r w:rsidRPr="00112301">
        <w:rPr>
          <w:sz w:val="26"/>
          <w:szCs w:val="26"/>
          <w:lang w:val="x-none" w:eastAsia="x-none"/>
        </w:rPr>
        <w:t xml:space="preserve">Đại diện cơ sở: </w:t>
      </w:r>
      <w:r w:rsidRPr="00112301">
        <w:rPr>
          <w:sz w:val="26"/>
          <w:szCs w:val="26"/>
          <w:lang w:val="x-none" w:eastAsia="x-none"/>
        </w:rPr>
        <w:tab/>
        <w:t>Chức vụ:</w:t>
      </w:r>
      <w:r w:rsidRPr="00112301">
        <w:rPr>
          <w:sz w:val="26"/>
          <w:szCs w:val="26"/>
          <w:lang w:val="x-none" w:eastAsia="x-none"/>
        </w:rPr>
        <w:tab/>
        <w:t xml:space="preserve"> </w:t>
      </w:r>
    </w:p>
    <w:p w:rsidR="00C73A46" w:rsidRPr="00112301" w:rsidRDefault="00C73A46" w:rsidP="00C73A46">
      <w:pPr>
        <w:tabs>
          <w:tab w:val="left" w:leader="dot" w:pos="4962"/>
          <w:tab w:val="right" w:leader="dot" w:pos="9072"/>
        </w:tabs>
        <w:spacing w:before="120" w:after="120"/>
        <w:jc w:val="both"/>
        <w:rPr>
          <w:sz w:val="26"/>
          <w:szCs w:val="26"/>
          <w:lang w:val="sv-SE" w:eastAsia="x-none"/>
        </w:rPr>
      </w:pPr>
      <w:r w:rsidRPr="00112301">
        <w:rPr>
          <w:sz w:val="26"/>
          <w:szCs w:val="26"/>
          <w:lang w:val="sv-SE" w:eastAsia="x-none"/>
        </w:rPr>
        <w:t>Giấy phép kinh doanh số .........................Ngày cấp: ................ Đơn vị cấp:</w:t>
      </w:r>
      <w:r w:rsidRPr="00112301">
        <w:rPr>
          <w:sz w:val="26"/>
          <w:szCs w:val="26"/>
          <w:lang w:val="sv-SE" w:eastAsia="x-none"/>
        </w:rPr>
        <w:tab/>
      </w:r>
    </w:p>
    <w:p w:rsidR="00C73A46" w:rsidRPr="00112301" w:rsidRDefault="00C73A46" w:rsidP="00C73A46">
      <w:pPr>
        <w:tabs>
          <w:tab w:val="right" w:leader="dot" w:pos="9072"/>
        </w:tabs>
        <w:spacing w:before="120" w:after="120"/>
        <w:jc w:val="both"/>
        <w:rPr>
          <w:rFonts w:eastAsia="Calibri"/>
          <w:sz w:val="26"/>
          <w:szCs w:val="26"/>
          <w:lang w:val="sv-SE"/>
        </w:rPr>
      </w:pPr>
      <w:r w:rsidRPr="00112301">
        <w:rPr>
          <w:rFonts w:eastAsia="Calibri"/>
          <w:sz w:val="26"/>
          <w:szCs w:val="26"/>
          <w:lang w:val="sv-SE"/>
        </w:rPr>
        <w:t>Địa điểm:  .........................</w:t>
      </w:r>
      <w:r w:rsidRPr="00112301">
        <w:rPr>
          <w:rFonts w:eastAsia="Calibri"/>
          <w:sz w:val="26"/>
          <w:szCs w:val="26"/>
          <w:lang w:val="sv-SE"/>
        </w:rPr>
        <w:tab/>
      </w:r>
    </w:p>
    <w:p w:rsidR="00C73A46" w:rsidRPr="00112301" w:rsidRDefault="00C73A46" w:rsidP="00C73A46">
      <w:pPr>
        <w:tabs>
          <w:tab w:val="right" w:leader="dot" w:pos="9072"/>
        </w:tabs>
        <w:spacing w:before="120" w:after="120"/>
        <w:jc w:val="both"/>
        <w:rPr>
          <w:rFonts w:eastAsia="Calibri"/>
          <w:sz w:val="26"/>
          <w:szCs w:val="26"/>
          <w:lang w:val="sv-SE"/>
        </w:rPr>
      </w:pPr>
      <w:r w:rsidRPr="00112301">
        <w:rPr>
          <w:rFonts w:eastAsia="Calibri"/>
          <w:sz w:val="26"/>
          <w:szCs w:val="26"/>
          <w:lang w:val="sv-SE"/>
        </w:rPr>
        <w:t>................................................................................</w:t>
      </w:r>
      <w:r w:rsidRPr="00112301">
        <w:rPr>
          <w:rFonts w:eastAsia="Calibri"/>
          <w:sz w:val="26"/>
          <w:szCs w:val="26"/>
          <w:lang w:val="sv-SE"/>
        </w:rPr>
        <w:tab/>
        <w:t>.......</w:t>
      </w:r>
    </w:p>
    <w:p w:rsidR="00C73A46" w:rsidRPr="00112301" w:rsidRDefault="00C73A46" w:rsidP="00C73A46">
      <w:pPr>
        <w:spacing w:before="120" w:after="120"/>
        <w:rPr>
          <w:rFonts w:eastAsia="Calibri"/>
          <w:sz w:val="26"/>
          <w:szCs w:val="26"/>
          <w:lang w:val="sv-SE"/>
        </w:rPr>
      </w:pPr>
      <w:r w:rsidRPr="00112301">
        <w:rPr>
          <w:rFonts w:eastAsia="Calibri"/>
          <w:sz w:val="26"/>
          <w:szCs w:val="26"/>
          <w:lang w:val="sv-SE"/>
        </w:rPr>
        <w:t xml:space="preserve">Loại hình: </w:t>
      </w:r>
    </w:p>
    <w:p w:rsidR="00C73A46" w:rsidRPr="00112301" w:rsidRDefault="00C73A46" w:rsidP="00C73A46">
      <w:pPr>
        <w:numPr>
          <w:ilvl w:val="0"/>
          <w:numId w:val="1"/>
        </w:numPr>
        <w:tabs>
          <w:tab w:val="left" w:pos="851"/>
          <w:tab w:val="left" w:pos="3544"/>
          <w:tab w:val="left" w:pos="4395"/>
          <w:tab w:val="left" w:pos="7088"/>
        </w:tabs>
        <w:spacing w:before="120" w:after="120"/>
        <w:ind w:left="0" w:hanging="11"/>
        <w:rPr>
          <w:rFonts w:eastAsia="Calibri"/>
          <w:sz w:val="26"/>
          <w:szCs w:val="26"/>
          <w:lang w:val="vi-VN"/>
        </w:rPr>
      </w:pPr>
      <w:r w:rsidRPr="00112301">
        <w:rPr>
          <w:rFonts w:eastAsia="Calibri"/>
          <w:sz w:val="26"/>
          <w:szCs w:val="26"/>
          <w:lang w:val="vi-VN"/>
        </w:rPr>
        <w:t>Khai thác, nuôi trồng</w:t>
      </w:r>
      <w:r w:rsidRPr="00112301">
        <w:rPr>
          <w:rFonts w:eastAsia="Calibri"/>
          <w:sz w:val="26"/>
          <w:szCs w:val="26"/>
          <w:lang w:val="vi-VN"/>
        </w:rPr>
        <w:tab/>
      </w:r>
      <w:r w:rsidRPr="00112301">
        <w:rPr>
          <w:rFonts w:eastAsia="Calibri"/>
          <w:sz w:val="26"/>
          <w:szCs w:val="26"/>
          <w:lang w:val="vi-VN"/>
        </w:rPr>
        <w:sym w:font="Wingdings" w:char="F0A8"/>
      </w:r>
      <w:r w:rsidRPr="00112301">
        <w:rPr>
          <w:rFonts w:eastAsia="Calibri"/>
          <w:sz w:val="26"/>
          <w:szCs w:val="26"/>
          <w:lang w:val="sv-SE"/>
        </w:rPr>
        <w:tab/>
      </w:r>
      <w:r w:rsidRPr="00112301">
        <w:rPr>
          <w:rFonts w:eastAsia="Calibri"/>
          <w:sz w:val="26"/>
          <w:szCs w:val="26"/>
          <w:lang w:val="vi-VN"/>
        </w:rPr>
        <w:t>+ Thu gom, bán buôn</w:t>
      </w:r>
      <w:r w:rsidRPr="00112301">
        <w:rPr>
          <w:rFonts w:eastAsia="Calibri"/>
          <w:sz w:val="26"/>
          <w:szCs w:val="26"/>
          <w:lang w:val="vi-VN"/>
        </w:rPr>
        <w:tab/>
      </w:r>
      <w:r w:rsidRPr="00112301">
        <w:rPr>
          <w:rFonts w:eastAsia="Calibri"/>
          <w:sz w:val="26"/>
          <w:szCs w:val="26"/>
          <w:lang w:val="vi-VN"/>
        </w:rPr>
        <w:sym w:font="Wingdings" w:char="F0A8"/>
      </w:r>
    </w:p>
    <w:p w:rsidR="00C73A46" w:rsidRPr="00112301" w:rsidRDefault="00C73A46" w:rsidP="00C73A46">
      <w:pPr>
        <w:numPr>
          <w:ilvl w:val="0"/>
          <w:numId w:val="1"/>
        </w:numPr>
        <w:tabs>
          <w:tab w:val="left" w:pos="851"/>
          <w:tab w:val="left" w:pos="3544"/>
          <w:tab w:val="left" w:pos="4395"/>
          <w:tab w:val="left" w:pos="7088"/>
        </w:tabs>
        <w:spacing w:before="120" w:after="120"/>
        <w:ind w:left="0" w:hanging="11"/>
        <w:rPr>
          <w:rFonts w:eastAsia="Calibri"/>
          <w:sz w:val="26"/>
          <w:szCs w:val="26"/>
          <w:lang w:val="vi-VN"/>
        </w:rPr>
      </w:pPr>
      <w:r w:rsidRPr="00112301">
        <w:rPr>
          <w:rFonts w:eastAsia="Calibri"/>
          <w:sz w:val="26"/>
          <w:szCs w:val="26"/>
          <w:lang w:val="vi-VN"/>
        </w:rPr>
        <w:t>Sơ chế, chế biến</w:t>
      </w:r>
      <w:r w:rsidRPr="00112301">
        <w:rPr>
          <w:rFonts w:eastAsia="Calibri"/>
          <w:sz w:val="26"/>
          <w:szCs w:val="26"/>
          <w:lang w:val="vi-VN"/>
        </w:rPr>
        <w:tab/>
      </w:r>
      <w:r w:rsidRPr="00112301">
        <w:rPr>
          <w:rFonts w:eastAsia="Calibri"/>
          <w:sz w:val="26"/>
          <w:szCs w:val="26"/>
          <w:lang w:val="vi-VN"/>
        </w:rPr>
        <w:sym w:font="Wingdings" w:char="F0A8"/>
      </w:r>
      <w:r w:rsidRPr="00112301">
        <w:rPr>
          <w:rFonts w:eastAsia="Calibri"/>
          <w:sz w:val="26"/>
          <w:szCs w:val="26"/>
          <w:lang w:val="vi-VN"/>
        </w:rPr>
        <w:tab/>
        <w:t>+  Bán lẻ</w:t>
      </w:r>
      <w:r w:rsidRPr="00112301">
        <w:rPr>
          <w:rFonts w:eastAsia="Calibri"/>
          <w:sz w:val="26"/>
          <w:szCs w:val="26"/>
          <w:lang w:val="vi-VN"/>
        </w:rPr>
        <w:tab/>
      </w:r>
      <w:r w:rsidRPr="00112301">
        <w:rPr>
          <w:rFonts w:eastAsia="Calibri"/>
          <w:sz w:val="26"/>
          <w:szCs w:val="26"/>
          <w:lang w:val="vi-VN"/>
        </w:rPr>
        <w:sym w:font="Wingdings" w:char="F0A8"/>
      </w:r>
    </w:p>
    <w:p w:rsidR="00C73A46" w:rsidRPr="00112301" w:rsidRDefault="00C73A46" w:rsidP="00C73A46">
      <w:pPr>
        <w:tabs>
          <w:tab w:val="right" w:leader="dot" w:pos="9072"/>
        </w:tabs>
        <w:spacing w:before="120" w:after="120"/>
        <w:jc w:val="both"/>
        <w:rPr>
          <w:sz w:val="26"/>
          <w:szCs w:val="26"/>
          <w:lang w:val="sv-SE" w:eastAsia="x-none"/>
        </w:rPr>
      </w:pPr>
      <w:r w:rsidRPr="00112301">
        <w:rPr>
          <w:sz w:val="26"/>
          <w:szCs w:val="26"/>
          <w:lang w:val="sv-SE" w:eastAsia="x-none"/>
        </w:rPr>
        <w:t>Sản phẩm đăng ký tham gia:</w:t>
      </w:r>
      <w:r w:rsidRPr="00112301">
        <w:rPr>
          <w:sz w:val="26"/>
          <w:szCs w:val="26"/>
          <w:lang w:val="vi-VN" w:eastAsia="x-none"/>
        </w:rPr>
        <w:t xml:space="preserve"> </w:t>
      </w:r>
      <w:r w:rsidRPr="00112301">
        <w:rPr>
          <w:sz w:val="26"/>
          <w:szCs w:val="26"/>
          <w:lang w:val="vi-VN" w:eastAsia="x-none"/>
        </w:rPr>
        <w:tab/>
      </w:r>
    </w:p>
    <w:p w:rsidR="00C73A46" w:rsidRPr="00112301" w:rsidRDefault="00C73A46" w:rsidP="00C73A46">
      <w:pPr>
        <w:tabs>
          <w:tab w:val="right" w:leader="dot" w:pos="9072"/>
        </w:tabs>
        <w:spacing w:before="120" w:after="120"/>
        <w:jc w:val="both"/>
        <w:rPr>
          <w:rFonts w:eastAsia="Calibri"/>
          <w:sz w:val="26"/>
          <w:szCs w:val="26"/>
          <w:lang w:val="sv-SE"/>
        </w:rPr>
      </w:pPr>
      <w:r w:rsidRPr="00112301">
        <w:rPr>
          <w:rFonts w:eastAsia="Calibri"/>
          <w:sz w:val="26"/>
          <w:szCs w:val="26"/>
          <w:lang w:val="sv-SE"/>
        </w:rPr>
        <w:t>Năng lực sản xuất: ..............................tấn/ngày</w:t>
      </w:r>
    </w:p>
    <w:p w:rsidR="00C73A46" w:rsidRPr="00112301" w:rsidRDefault="00C73A46" w:rsidP="00C73A46">
      <w:pPr>
        <w:spacing w:before="120" w:after="120"/>
        <w:rPr>
          <w:rFonts w:eastAsia="Calibri"/>
          <w:b/>
          <w:sz w:val="26"/>
          <w:szCs w:val="26"/>
          <w:lang w:val="vi-VN"/>
        </w:rPr>
      </w:pPr>
      <w:r w:rsidRPr="00112301">
        <w:rPr>
          <w:rFonts w:eastAsia="Calibri"/>
          <w:sz w:val="26"/>
          <w:szCs w:val="26"/>
          <w:lang w:val="vi-VN"/>
        </w:rPr>
        <w:tab/>
      </w:r>
      <w:r w:rsidRPr="00112301">
        <w:rPr>
          <w:rFonts w:eastAsia="Calibri"/>
          <w:b/>
          <w:sz w:val="26"/>
          <w:szCs w:val="26"/>
          <w:lang w:val="vi-VN"/>
        </w:rPr>
        <w:t>Chúng tôi tự nguyện đăng ký tham gia “chuỗi thực phẩm an toàn” đối với sản phẩm - thủy sản qua các công đoạn sau:</w:t>
      </w:r>
    </w:p>
    <w:p w:rsidR="00C73A46" w:rsidRPr="00112301" w:rsidRDefault="00C73A46" w:rsidP="00C73A46">
      <w:pPr>
        <w:spacing w:before="120" w:after="120"/>
        <w:ind w:firstLine="851"/>
        <w:jc w:val="both"/>
        <w:rPr>
          <w:rFonts w:eastAsia="Calibri"/>
          <w:sz w:val="26"/>
          <w:szCs w:val="26"/>
          <w:lang w:val="vi-VN"/>
        </w:rPr>
      </w:pPr>
      <w:r w:rsidRPr="00112301">
        <w:rPr>
          <w:rFonts w:eastAsia="Calibri"/>
          <w:sz w:val="26"/>
          <w:szCs w:val="26"/>
          <w:lang w:val="vi-VN"/>
        </w:rPr>
        <w:t>Chúng tôi cam kết tuân thủ các quy định của chuỗi, tiêu chí tham gia chuỗi cụ thể: Cơ sở được cấp Giấy chứng nhận/ chứng chỉ bảo đảm đủ điều kiện an toàn thực phẩm theo quy định và chỉ thu mua nguyên liệu hoặc bán sản phẩm cho các cơ sở nằm trong danh sách được công nhận đủ điều kiện tham gia chuỗi thực phẩm an toàn. Nếu vi phạm quy định hay tiêu chí tham gia chuỗi sẽ bị loại ra khỏi danh sách chuỗi.</w:t>
      </w:r>
    </w:p>
    <w:p w:rsidR="00C73A46" w:rsidRPr="005F26EA" w:rsidRDefault="00C73A46" w:rsidP="00C73A46">
      <w:pPr>
        <w:spacing w:before="120" w:after="120"/>
        <w:jc w:val="both"/>
        <w:rPr>
          <w:rFonts w:eastAsia="Calibri"/>
          <w:sz w:val="8"/>
          <w:szCs w:val="8"/>
          <w:lang w:val="vi-VN"/>
        </w:rPr>
      </w:pPr>
    </w:p>
    <w:tbl>
      <w:tblPr>
        <w:tblW w:w="10348" w:type="dxa"/>
        <w:tblInd w:w="-601" w:type="dxa"/>
        <w:tblLook w:val="04A0" w:firstRow="1" w:lastRow="0" w:firstColumn="1" w:lastColumn="0" w:noHBand="0" w:noVBand="1"/>
      </w:tblPr>
      <w:tblGrid>
        <w:gridCol w:w="6238"/>
        <w:gridCol w:w="4110"/>
      </w:tblGrid>
      <w:tr w:rsidR="00C73A46" w:rsidRPr="00112301" w:rsidTr="002A59F4">
        <w:tc>
          <w:tcPr>
            <w:tcW w:w="6238" w:type="dxa"/>
            <w:shd w:val="clear" w:color="auto" w:fill="auto"/>
          </w:tcPr>
          <w:p w:rsidR="00C73A46" w:rsidRPr="00BB74B0" w:rsidRDefault="00C73A46" w:rsidP="002A59F4">
            <w:pPr>
              <w:rPr>
                <w:rFonts w:eastAsia="Calibri"/>
                <w:b/>
                <w:bCs/>
                <w:i/>
                <w:iCs/>
                <w:sz w:val="18"/>
                <w:szCs w:val="18"/>
                <w:u w:val="single"/>
                <w:lang w:val="sv-SE"/>
              </w:rPr>
            </w:pPr>
            <w:r w:rsidRPr="00BB74B0">
              <w:rPr>
                <w:rFonts w:eastAsia="Calibri"/>
                <w:b/>
                <w:bCs/>
                <w:i/>
                <w:iCs/>
                <w:sz w:val="18"/>
                <w:szCs w:val="18"/>
                <w:u w:val="single"/>
                <w:lang w:val="sv-SE"/>
              </w:rPr>
              <w:t>Hồ sơ gửi kèm gồm:</w:t>
            </w:r>
          </w:p>
          <w:p w:rsidR="00C73A46" w:rsidRPr="00BB74B0" w:rsidRDefault="00C73A46" w:rsidP="00C73A46">
            <w:pPr>
              <w:numPr>
                <w:ilvl w:val="0"/>
                <w:numId w:val="2"/>
              </w:numPr>
              <w:ind w:left="61" w:firstLine="299"/>
              <w:jc w:val="both"/>
              <w:rPr>
                <w:rFonts w:eastAsia="Calibri"/>
                <w:sz w:val="18"/>
                <w:szCs w:val="18"/>
                <w:lang w:val="sv-SE"/>
              </w:rPr>
            </w:pPr>
            <w:r w:rsidRPr="00BB74B0">
              <w:rPr>
                <w:rFonts w:eastAsia="Calibri"/>
                <w:sz w:val="18"/>
                <w:szCs w:val="18"/>
                <w:lang w:val="sv-SE"/>
              </w:rPr>
              <w:t xml:space="preserve">Giấy đăng ký kinh doanh hoặc Giấy phép thành lập (Bản sao kèm bản chính để đối chiếu hoặc bản sao có chứng thực, nếu có). </w:t>
            </w:r>
          </w:p>
          <w:p w:rsidR="00C73A46" w:rsidRPr="00BB74B0" w:rsidRDefault="00C73A46" w:rsidP="00C73A46">
            <w:pPr>
              <w:numPr>
                <w:ilvl w:val="0"/>
                <w:numId w:val="3"/>
              </w:numPr>
              <w:jc w:val="both"/>
              <w:rPr>
                <w:rFonts w:eastAsia="Calibri"/>
                <w:b/>
                <w:i/>
                <w:sz w:val="18"/>
                <w:szCs w:val="18"/>
                <w:u w:val="single"/>
                <w:lang w:val="sv-SE"/>
              </w:rPr>
            </w:pPr>
            <w:r w:rsidRPr="00BB74B0">
              <w:rPr>
                <w:rFonts w:eastAsia="Calibri"/>
                <w:b/>
                <w:i/>
                <w:sz w:val="18"/>
                <w:szCs w:val="18"/>
                <w:u w:val="single"/>
                <w:lang w:val="sv-SE"/>
              </w:rPr>
              <w:t>Cơ sở nuôi trồng:</w:t>
            </w:r>
          </w:p>
          <w:p w:rsidR="00C73A46" w:rsidRPr="00BB74B0" w:rsidRDefault="00C73A46" w:rsidP="00C73A46">
            <w:pPr>
              <w:numPr>
                <w:ilvl w:val="0"/>
                <w:numId w:val="2"/>
              </w:numPr>
              <w:ind w:left="61" w:firstLine="299"/>
              <w:jc w:val="both"/>
              <w:rPr>
                <w:rFonts w:eastAsia="Calibri"/>
                <w:sz w:val="18"/>
                <w:szCs w:val="18"/>
                <w:lang w:val="sv-SE"/>
              </w:rPr>
            </w:pPr>
            <w:r w:rsidRPr="00BB74B0">
              <w:rPr>
                <w:rFonts w:eastAsia="Calibri"/>
                <w:sz w:val="18"/>
                <w:szCs w:val="18"/>
                <w:lang w:val="sv-SE"/>
              </w:rPr>
              <w:t xml:space="preserve"> Biên bản kiểm tra, đánh giá phân loại cơ sở nuôi trồng thủy sản do cơ quan có thẩm quyền thực hiện hoặc giấy chứng nhận/chứng chỉ VietGAP hoặc tương đương (Bản sao có xác nhận của cơ sở).</w:t>
            </w:r>
          </w:p>
          <w:p w:rsidR="00C73A46" w:rsidRPr="00BB74B0" w:rsidRDefault="00C73A46" w:rsidP="00C73A46">
            <w:pPr>
              <w:numPr>
                <w:ilvl w:val="0"/>
                <w:numId w:val="2"/>
              </w:numPr>
              <w:ind w:left="61" w:firstLine="299"/>
              <w:jc w:val="both"/>
              <w:rPr>
                <w:rFonts w:eastAsia="Calibri"/>
                <w:sz w:val="18"/>
                <w:szCs w:val="18"/>
                <w:lang w:val="sv-SE"/>
              </w:rPr>
            </w:pPr>
            <w:r w:rsidRPr="00BB74B0">
              <w:rPr>
                <w:rFonts w:eastAsia="Calibri"/>
                <w:sz w:val="18"/>
                <w:szCs w:val="18"/>
                <w:lang w:val="sv-SE"/>
              </w:rPr>
              <w:t>Hợp đồng nguyên tắc mua bán thủy sản và sản phẩm thủy sản giữa các đối tác tham gia "chuỗi thực phẩm an toàn" (Bản sao có xác nhận của cơ sở).</w:t>
            </w:r>
          </w:p>
          <w:p w:rsidR="00C73A46" w:rsidRPr="00BB74B0" w:rsidRDefault="00C73A46" w:rsidP="00C73A46">
            <w:pPr>
              <w:numPr>
                <w:ilvl w:val="0"/>
                <w:numId w:val="3"/>
              </w:numPr>
              <w:jc w:val="both"/>
              <w:rPr>
                <w:rFonts w:eastAsia="Calibri"/>
                <w:b/>
                <w:i/>
                <w:sz w:val="18"/>
                <w:szCs w:val="18"/>
                <w:u w:val="single"/>
                <w:lang w:val="sv-SE"/>
              </w:rPr>
            </w:pPr>
            <w:r w:rsidRPr="00BB74B0">
              <w:rPr>
                <w:rFonts w:eastAsia="Calibri"/>
                <w:b/>
                <w:i/>
                <w:sz w:val="18"/>
                <w:szCs w:val="18"/>
                <w:u w:val="single"/>
                <w:lang w:val="sv-SE"/>
              </w:rPr>
              <w:t>Tàu cá, cơ sở thu mua, sơ chế, chế biến:</w:t>
            </w:r>
          </w:p>
          <w:p w:rsidR="00C73A46" w:rsidRPr="00BB74B0" w:rsidRDefault="00C73A46" w:rsidP="00C73A46">
            <w:pPr>
              <w:numPr>
                <w:ilvl w:val="0"/>
                <w:numId w:val="4"/>
              </w:numPr>
              <w:ind w:left="62" w:firstLine="301"/>
              <w:jc w:val="both"/>
              <w:rPr>
                <w:rFonts w:eastAsia="Calibri"/>
                <w:sz w:val="18"/>
                <w:szCs w:val="18"/>
                <w:lang w:val="sv-SE"/>
              </w:rPr>
            </w:pPr>
            <w:r w:rsidRPr="00BB74B0">
              <w:rPr>
                <w:rFonts w:eastAsia="Calibri"/>
                <w:sz w:val="18"/>
                <w:szCs w:val="18"/>
                <w:lang w:val="sv-SE"/>
              </w:rPr>
              <w:t>Giấy chứng nhận hay chứng chỉ đủ điều kiện an toàn thực phẩm theo quy định (Bản sao kèm bản chính để đối chiếu hoặc bản sao có chứng thực).</w:t>
            </w:r>
          </w:p>
          <w:p w:rsidR="00C73A46" w:rsidRPr="00BB74B0" w:rsidRDefault="00C73A46" w:rsidP="00C73A46">
            <w:pPr>
              <w:numPr>
                <w:ilvl w:val="0"/>
                <w:numId w:val="4"/>
              </w:numPr>
              <w:ind w:left="62" w:firstLine="301"/>
              <w:jc w:val="both"/>
              <w:rPr>
                <w:rFonts w:eastAsia="Calibri"/>
                <w:sz w:val="18"/>
                <w:szCs w:val="18"/>
                <w:lang w:val="sv-SE"/>
              </w:rPr>
            </w:pPr>
            <w:r w:rsidRPr="00BB74B0">
              <w:rPr>
                <w:rFonts w:eastAsia="Calibri"/>
                <w:sz w:val="18"/>
                <w:szCs w:val="18"/>
                <w:lang w:val="sv-SE"/>
              </w:rPr>
              <w:t>Giấy công bố hợp quy; hoặc Giấy công bố phù hợp quy định; hoặc Giấy công bố tiêu chuẩn sản phẩm (còn thời hạn) đối với sản phẩm là thành phẩm (Bản sao kèm bản chính để đối chiếu hoặc bản sao có chứng thực, nếu có).</w:t>
            </w:r>
          </w:p>
          <w:p w:rsidR="00C73A46" w:rsidRPr="00BB74B0" w:rsidRDefault="00C73A46" w:rsidP="00C73A46">
            <w:pPr>
              <w:numPr>
                <w:ilvl w:val="0"/>
                <w:numId w:val="4"/>
              </w:numPr>
              <w:ind w:left="62" w:firstLine="301"/>
              <w:jc w:val="both"/>
              <w:rPr>
                <w:rFonts w:eastAsia="Calibri"/>
                <w:sz w:val="18"/>
                <w:szCs w:val="18"/>
                <w:lang w:val="sv-SE"/>
              </w:rPr>
            </w:pPr>
            <w:r w:rsidRPr="00BB74B0">
              <w:rPr>
                <w:rFonts w:eastAsia="Calibri"/>
                <w:sz w:val="18"/>
                <w:szCs w:val="18"/>
                <w:lang w:val="sv-SE"/>
              </w:rPr>
              <w:lastRenderedPageBreak/>
              <w:t>Hợp đồng nguyên tắc mua bán thủy sản và sản phẩm thủy sản giữa các đối tác tham gia "chuỗi thực phẩm an toàn" (Bản sao có xác nhận của cơ sở).</w:t>
            </w:r>
          </w:p>
          <w:p w:rsidR="00C73A46" w:rsidRPr="00BB74B0" w:rsidRDefault="00C73A46" w:rsidP="00C73A46">
            <w:pPr>
              <w:numPr>
                <w:ilvl w:val="0"/>
                <w:numId w:val="4"/>
              </w:numPr>
              <w:ind w:left="62" w:firstLine="301"/>
              <w:jc w:val="both"/>
              <w:rPr>
                <w:rFonts w:eastAsia="Calibri"/>
                <w:sz w:val="18"/>
                <w:szCs w:val="18"/>
                <w:lang w:val="sv-SE"/>
              </w:rPr>
            </w:pPr>
            <w:r w:rsidRPr="00BB74B0">
              <w:rPr>
                <w:rFonts w:eastAsia="Calibri"/>
                <w:sz w:val="18"/>
                <w:szCs w:val="18"/>
                <w:lang w:val="sv-SE"/>
              </w:rPr>
              <w:t>Hồ sơ chứng minh nguồn nguyên liệu đầu vào là sản phẩm thuộc chuỗi (Bản sao có xác nhận của cơ sở).</w:t>
            </w:r>
          </w:p>
          <w:p w:rsidR="00C73A46" w:rsidRPr="00112301" w:rsidRDefault="00C73A46" w:rsidP="002A59F4">
            <w:pPr>
              <w:spacing w:before="120" w:after="120"/>
              <w:ind w:left="360"/>
              <w:jc w:val="both"/>
              <w:rPr>
                <w:rFonts w:eastAsia="Calibri"/>
                <w:sz w:val="20"/>
                <w:szCs w:val="20"/>
                <w:lang w:val="sv-SE"/>
              </w:rPr>
            </w:pPr>
          </w:p>
        </w:tc>
        <w:tc>
          <w:tcPr>
            <w:tcW w:w="4110" w:type="dxa"/>
            <w:shd w:val="clear" w:color="auto" w:fill="auto"/>
          </w:tcPr>
          <w:p w:rsidR="00C73A46" w:rsidRPr="00112301" w:rsidRDefault="00C73A46" w:rsidP="002A59F4">
            <w:pPr>
              <w:jc w:val="center"/>
              <w:rPr>
                <w:rFonts w:eastAsia="Calibri"/>
                <w:sz w:val="26"/>
                <w:szCs w:val="26"/>
                <w:lang w:val="sv-SE"/>
              </w:rPr>
            </w:pPr>
            <w:r w:rsidRPr="00112301">
              <w:rPr>
                <w:rFonts w:eastAsia="Calibri"/>
                <w:i/>
                <w:iCs/>
                <w:sz w:val="26"/>
                <w:szCs w:val="26"/>
                <w:lang w:val="sv-SE"/>
              </w:rPr>
              <w:lastRenderedPageBreak/>
              <w:t>....., ngày ......  tháng ...... năm ......</w:t>
            </w:r>
          </w:p>
          <w:p w:rsidR="00C73A46" w:rsidRPr="00112301" w:rsidRDefault="00C73A46" w:rsidP="002A59F4">
            <w:pPr>
              <w:jc w:val="center"/>
              <w:rPr>
                <w:rFonts w:eastAsia="Calibri"/>
                <w:sz w:val="26"/>
                <w:szCs w:val="26"/>
                <w:lang w:val="sv-SE"/>
              </w:rPr>
            </w:pPr>
            <w:r w:rsidRPr="00112301">
              <w:rPr>
                <w:rFonts w:eastAsia="Calibri"/>
                <w:b/>
                <w:bCs/>
                <w:sz w:val="26"/>
                <w:szCs w:val="26"/>
                <w:lang w:val="sv-SE"/>
              </w:rPr>
              <w:t>CHỦ CƠ SỞ</w:t>
            </w:r>
          </w:p>
          <w:p w:rsidR="00C73A46" w:rsidRPr="00112301" w:rsidRDefault="00C73A46" w:rsidP="002A59F4">
            <w:pPr>
              <w:jc w:val="center"/>
              <w:rPr>
                <w:rFonts w:eastAsia="Calibri"/>
                <w:sz w:val="26"/>
                <w:szCs w:val="26"/>
              </w:rPr>
            </w:pPr>
            <w:r w:rsidRPr="00112301">
              <w:rPr>
                <w:rFonts w:eastAsia="Calibri"/>
                <w:sz w:val="26"/>
                <w:szCs w:val="26"/>
                <w:lang w:val="sv-SE"/>
              </w:rPr>
              <w:t>(Ký tên &amp; đóng dấu)</w:t>
            </w:r>
          </w:p>
        </w:tc>
      </w:tr>
    </w:tbl>
    <w:p w:rsidR="00441FA0" w:rsidRDefault="00C73A46">
      <w:r>
        <w:rPr>
          <w:b/>
          <w:color w:val="000000"/>
          <w:sz w:val="26"/>
          <w:szCs w:val="26"/>
        </w:rPr>
        <w:br w:type="page"/>
      </w:r>
      <w:bookmarkStart w:id="0" w:name="_GoBack"/>
      <w:bookmarkEnd w:id="0"/>
    </w:p>
    <w:sectPr w:rsidR="00441F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E3333"/>
    <w:multiLevelType w:val="hybridMultilevel"/>
    <w:tmpl w:val="DDE88616"/>
    <w:lvl w:ilvl="0" w:tplc="12A252A8">
      <w:start w:val="1"/>
      <w:numFmt w:val="bullet"/>
      <w:lvlText w:val="+"/>
      <w:lvlJc w:val="left"/>
      <w:pPr>
        <w:ind w:left="720" w:hanging="360"/>
      </w:pPr>
      <w:rPr>
        <w:rFonts w:ascii="Times New Roman"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B7686"/>
    <w:multiLevelType w:val="hybridMultilevel"/>
    <w:tmpl w:val="2A186576"/>
    <w:lvl w:ilvl="0" w:tplc="CAA8116A">
      <w:start w:val="1"/>
      <w:numFmt w:val="decimal"/>
      <w:lvlText w:val="%1."/>
      <w:lvlJc w:val="left"/>
      <w:pPr>
        <w:tabs>
          <w:tab w:val="num" w:pos="720"/>
        </w:tabs>
        <w:ind w:left="720" w:hanging="360"/>
      </w:pPr>
      <w:rPr>
        <w:rFonts w:hint="default"/>
        <w:b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A86A2D"/>
    <w:multiLevelType w:val="hybridMultilevel"/>
    <w:tmpl w:val="FCDE74F4"/>
    <w:lvl w:ilvl="0" w:tplc="CD361160">
      <w:start w:val="1"/>
      <w:numFmt w:val="upperLetter"/>
      <w:lvlText w:val="%1."/>
      <w:lvlJc w:val="left"/>
      <w:pPr>
        <w:tabs>
          <w:tab w:val="num" w:pos="421"/>
        </w:tabs>
        <w:ind w:left="421" w:hanging="360"/>
      </w:pPr>
      <w:rPr>
        <w:rFonts w:hint="default"/>
      </w:rPr>
    </w:lvl>
    <w:lvl w:ilvl="1" w:tplc="04090019" w:tentative="1">
      <w:start w:val="1"/>
      <w:numFmt w:val="lowerLetter"/>
      <w:lvlText w:val="%2."/>
      <w:lvlJc w:val="left"/>
      <w:pPr>
        <w:tabs>
          <w:tab w:val="num" w:pos="1141"/>
        </w:tabs>
        <w:ind w:left="1141" w:hanging="360"/>
      </w:pPr>
    </w:lvl>
    <w:lvl w:ilvl="2" w:tplc="0409001B" w:tentative="1">
      <w:start w:val="1"/>
      <w:numFmt w:val="lowerRoman"/>
      <w:lvlText w:val="%3."/>
      <w:lvlJc w:val="right"/>
      <w:pPr>
        <w:tabs>
          <w:tab w:val="num" w:pos="1861"/>
        </w:tabs>
        <w:ind w:left="1861" w:hanging="180"/>
      </w:pPr>
    </w:lvl>
    <w:lvl w:ilvl="3" w:tplc="0409000F" w:tentative="1">
      <w:start w:val="1"/>
      <w:numFmt w:val="decimal"/>
      <w:lvlText w:val="%4."/>
      <w:lvlJc w:val="left"/>
      <w:pPr>
        <w:tabs>
          <w:tab w:val="num" w:pos="2581"/>
        </w:tabs>
        <w:ind w:left="2581" w:hanging="360"/>
      </w:pPr>
    </w:lvl>
    <w:lvl w:ilvl="4" w:tplc="04090019" w:tentative="1">
      <w:start w:val="1"/>
      <w:numFmt w:val="lowerLetter"/>
      <w:lvlText w:val="%5."/>
      <w:lvlJc w:val="left"/>
      <w:pPr>
        <w:tabs>
          <w:tab w:val="num" w:pos="3301"/>
        </w:tabs>
        <w:ind w:left="3301" w:hanging="360"/>
      </w:pPr>
    </w:lvl>
    <w:lvl w:ilvl="5" w:tplc="0409001B" w:tentative="1">
      <w:start w:val="1"/>
      <w:numFmt w:val="lowerRoman"/>
      <w:lvlText w:val="%6."/>
      <w:lvlJc w:val="right"/>
      <w:pPr>
        <w:tabs>
          <w:tab w:val="num" w:pos="4021"/>
        </w:tabs>
        <w:ind w:left="4021" w:hanging="180"/>
      </w:pPr>
    </w:lvl>
    <w:lvl w:ilvl="6" w:tplc="0409000F" w:tentative="1">
      <w:start w:val="1"/>
      <w:numFmt w:val="decimal"/>
      <w:lvlText w:val="%7."/>
      <w:lvlJc w:val="left"/>
      <w:pPr>
        <w:tabs>
          <w:tab w:val="num" w:pos="4741"/>
        </w:tabs>
        <w:ind w:left="4741" w:hanging="360"/>
      </w:pPr>
    </w:lvl>
    <w:lvl w:ilvl="7" w:tplc="04090019" w:tentative="1">
      <w:start w:val="1"/>
      <w:numFmt w:val="lowerLetter"/>
      <w:lvlText w:val="%8."/>
      <w:lvlJc w:val="left"/>
      <w:pPr>
        <w:tabs>
          <w:tab w:val="num" w:pos="5461"/>
        </w:tabs>
        <w:ind w:left="5461" w:hanging="360"/>
      </w:pPr>
    </w:lvl>
    <w:lvl w:ilvl="8" w:tplc="0409001B" w:tentative="1">
      <w:start w:val="1"/>
      <w:numFmt w:val="lowerRoman"/>
      <w:lvlText w:val="%9."/>
      <w:lvlJc w:val="right"/>
      <w:pPr>
        <w:tabs>
          <w:tab w:val="num" w:pos="6181"/>
        </w:tabs>
        <w:ind w:left="6181" w:hanging="180"/>
      </w:pPr>
    </w:lvl>
  </w:abstractNum>
  <w:abstractNum w:abstractNumId="3" w15:restartNumberingAfterBreak="0">
    <w:nsid w:val="62DC6876"/>
    <w:multiLevelType w:val="hybridMultilevel"/>
    <w:tmpl w:val="9FF87A78"/>
    <w:lvl w:ilvl="0" w:tplc="E2F8F3B4">
      <w:start w:val="2"/>
      <w:numFmt w:val="decimal"/>
      <w:lvlText w:val="%1."/>
      <w:lvlJc w:val="left"/>
      <w:pPr>
        <w:tabs>
          <w:tab w:val="num" w:pos="720"/>
        </w:tabs>
        <w:ind w:left="720" w:hanging="360"/>
      </w:pPr>
      <w:rPr>
        <w:rFonts w:hint="default"/>
        <w:b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46"/>
    <w:rsid w:val="00441FA0"/>
    <w:rsid w:val="00C73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43DE0-9B75-488A-B4D9-E0198ECB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4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Trọng Nghĩa</dc:creator>
  <cp:keywords/>
  <dc:description/>
  <cp:lastModifiedBy>Đoàn Trọng Nghĩa</cp:lastModifiedBy>
  <cp:revision>1</cp:revision>
  <dcterms:created xsi:type="dcterms:W3CDTF">2022-11-09T08:14:00Z</dcterms:created>
  <dcterms:modified xsi:type="dcterms:W3CDTF">2022-11-09T08:14:00Z</dcterms:modified>
</cp:coreProperties>
</file>