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8D" w:rsidRPr="00E42DF5" w:rsidRDefault="00367F8D" w:rsidP="00367F8D">
      <w:pPr>
        <w:widowControl w:val="0"/>
        <w:autoSpaceDE w:val="0"/>
        <w:autoSpaceDN w:val="0"/>
        <w:adjustRightInd w:val="0"/>
        <w:spacing w:after="120"/>
        <w:ind w:firstLine="709"/>
        <w:jc w:val="right"/>
        <w:rPr>
          <w:b/>
          <w:bCs/>
          <w:i/>
          <w:iCs/>
          <w:sz w:val="20"/>
          <w:szCs w:val="20"/>
          <w:u w:val="single"/>
        </w:rPr>
      </w:pPr>
      <w:bookmarkStart w:id="0" w:name="_GoBack"/>
      <w:r w:rsidRPr="00E42DF5">
        <w:rPr>
          <w:b/>
          <w:bCs/>
          <w:i/>
          <w:iCs/>
          <w:sz w:val="20"/>
          <w:szCs w:val="20"/>
          <w:u w:val="single"/>
        </w:rPr>
        <w:t>Phụ lục KCHT-13-TT</w:t>
      </w:r>
    </w:p>
    <w:bookmarkEnd w:id="0"/>
    <w:p w:rsidR="00367F8D" w:rsidRPr="00E42DF5" w:rsidRDefault="00367F8D" w:rsidP="00367F8D">
      <w:pPr>
        <w:keepNext/>
        <w:widowControl w:val="0"/>
        <w:jc w:val="center"/>
        <w:outlineLvl w:val="0"/>
        <w:rPr>
          <w:b/>
          <w:bCs/>
          <w:szCs w:val="28"/>
        </w:rPr>
      </w:pPr>
      <w:r w:rsidRPr="00E42DF5">
        <w:rPr>
          <w:b/>
          <w:bCs/>
          <w:szCs w:val="28"/>
        </w:rPr>
        <w:t>CỘNG HÒA XÃ HỘI CHỦ NGHĨA VIỆT NAM</w:t>
      </w:r>
    </w:p>
    <w:p w:rsidR="00367F8D" w:rsidRPr="00E42DF5" w:rsidRDefault="00367F8D" w:rsidP="00367F8D">
      <w:pPr>
        <w:keepNext/>
        <w:widowControl w:val="0"/>
        <w:jc w:val="center"/>
        <w:outlineLvl w:val="0"/>
        <w:rPr>
          <w:b/>
          <w:bCs/>
          <w:szCs w:val="28"/>
          <w:u w:val="single"/>
        </w:rPr>
      </w:pPr>
      <w:r w:rsidRPr="00E42DF5">
        <w:rPr>
          <w:b/>
          <w:bCs/>
          <w:szCs w:val="28"/>
          <w:u w:val="single"/>
        </w:rPr>
        <w:t>Độc lập - Tự do - Hạnh phúc</w:t>
      </w:r>
    </w:p>
    <w:p w:rsidR="00367F8D" w:rsidRPr="00E42DF5" w:rsidRDefault="00367F8D" w:rsidP="00367F8D">
      <w:pPr>
        <w:keepNext/>
        <w:widowControl w:val="0"/>
        <w:jc w:val="center"/>
      </w:pPr>
    </w:p>
    <w:p w:rsidR="00367F8D" w:rsidRPr="00E42DF5" w:rsidRDefault="00367F8D" w:rsidP="00367F8D">
      <w:pPr>
        <w:keepNext/>
        <w:widowControl w:val="0"/>
        <w:jc w:val="right"/>
        <w:rPr>
          <w:i/>
          <w:iCs/>
        </w:rPr>
      </w:pPr>
      <w:r w:rsidRPr="00E42DF5">
        <w:rPr>
          <w:i/>
          <w:iCs/>
        </w:rPr>
        <w:t>Đà Nẵng, ngày...... tháng...... năm...........</w:t>
      </w:r>
    </w:p>
    <w:p w:rsidR="00367F8D" w:rsidRPr="00E42DF5" w:rsidRDefault="00367F8D" w:rsidP="00367F8D">
      <w:pPr>
        <w:keepNext/>
        <w:widowControl w:val="0"/>
        <w:jc w:val="center"/>
        <w:rPr>
          <w:b/>
          <w:bCs/>
        </w:rPr>
      </w:pPr>
    </w:p>
    <w:p w:rsidR="00367F8D" w:rsidRPr="00E42DF5" w:rsidRDefault="00367F8D" w:rsidP="00367F8D">
      <w:pPr>
        <w:keepNext/>
        <w:widowControl w:val="0"/>
        <w:jc w:val="center"/>
        <w:rPr>
          <w:b/>
          <w:bCs/>
        </w:rPr>
      </w:pPr>
      <w:r w:rsidRPr="00E42DF5">
        <w:rPr>
          <w:b/>
          <w:bCs/>
        </w:rPr>
        <w:t xml:space="preserve">ĐƠN ĐỀ NGHỊ CẤP GIẤY PHÉP THI CÔNG </w:t>
      </w:r>
    </w:p>
    <w:p w:rsidR="00367F8D" w:rsidRPr="00E42DF5" w:rsidRDefault="00367F8D" w:rsidP="00367F8D">
      <w:pPr>
        <w:keepNext/>
        <w:widowControl w:val="0"/>
        <w:jc w:val="center"/>
        <w:rPr>
          <w:b/>
          <w:bCs/>
        </w:rPr>
      </w:pPr>
      <w:r w:rsidRPr="00E42DF5">
        <w:rPr>
          <w:b/>
          <w:bCs/>
        </w:rPr>
        <w:t>LẮP ĐẶT ĐƯỜNG ỐNG NHÁNH CẤP NƯỚC SINH HOẠT</w:t>
      </w:r>
    </w:p>
    <w:p w:rsidR="00367F8D" w:rsidRPr="00E42DF5" w:rsidRDefault="00367F8D" w:rsidP="00367F8D">
      <w:pPr>
        <w:keepNext/>
        <w:widowControl w:val="0"/>
        <w:jc w:val="center"/>
      </w:pPr>
    </w:p>
    <w:tbl>
      <w:tblPr>
        <w:tblW w:w="0" w:type="auto"/>
        <w:jc w:val="center"/>
        <w:tblLook w:val="01E0" w:firstRow="1" w:lastRow="1" w:firstColumn="1" w:lastColumn="1" w:noHBand="0" w:noVBand="0"/>
      </w:tblPr>
      <w:tblGrid>
        <w:gridCol w:w="1574"/>
        <w:gridCol w:w="5714"/>
      </w:tblGrid>
      <w:tr w:rsidR="00367F8D" w:rsidRPr="00E42DF5" w:rsidTr="00D26308">
        <w:trPr>
          <w:jc w:val="center"/>
        </w:trPr>
        <w:tc>
          <w:tcPr>
            <w:tcW w:w="1574" w:type="dxa"/>
          </w:tcPr>
          <w:p w:rsidR="00367F8D" w:rsidRPr="00E42DF5" w:rsidRDefault="00367F8D" w:rsidP="00D26308">
            <w:pPr>
              <w:keepNext/>
              <w:widowControl w:val="0"/>
              <w:jc w:val="right"/>
            </w:pPr>
            <w:r w:rsidRPr="00E42DF5">
              <w:t xml:space="preserve">Kính gửi:  </w:t>
            </w:r>
          </w:p>
        </w:tc>
        <w:tc>
          <w:tcPr>
            <w:tcW w:w="5714" w:type="dxa"/>
          </w:tcPr>
          <w:p w:rsidR="00367F8D" w:rsidRPr="00E42DF5" w:rsidRDefault="00367F8D" w:rsidP="00D26308">
            <w:pPr>
              <w:keepNext/>
              <w:widowControl w:val="0"/>
            </w:pPr>
          </w:p>
          <w:p w:rsidR="00367F8D" w:rsidRPr="00E42DF5" w:rsidRDefault="00367F8D" w:rsidP="00D26308">
            <w:pPr>
              <w:keepNext/>
              <w:widowControl w:val="0"/>
            </w:pPr>
            <w:r w:rsidRPr="00E42DF5">
              <w:t>- Sở Giao thông vận tải thành phố Đà Nẵng;</w:t>
            </w:r>
          </w:p>
          <w:p w:rsidR="00367F8D" w:rsidRPr="00E42DF5" w:rsidRDefault="00367F8D" w:rsidP="00D26308">
            <w:pPr>
              <w:keepNext/>
              <w:widowControl w:val="0"/>
            </w:pPr>
            <w:r w:rsidRPr="00E42DF5">
              <w:t>- Trung tâm Quản lý HTGT thành phố Đà Nẵng.</w:t>
            </w:r>
          </w:p>
        </w:tc>
      </w:tr>
    </w:tbl>
    <w:p w:rsidR="00367F8D" w:rsidRPr="00E42DF5" w:rsidRDefault="00367F8D" w:rsidP="00367F8D">
      <w:pPr>
        <w:keepNext/>
        <w:widowControl w:val="0"/>
      </w:pPr>
    </w:p>
    <w:p w:rsidR="00367F8D" w:rsidRPr="00E42DF5" w:rsidRDefault="00367F8D" w:rsidP="00367F8D">
      <w:pPr>
        <w:keepNext/>
        <w:widowControl w:val="0"/>
      </w:pPr>
      <w:r w:rsidRPr="00E42DF5">
        <w:tab/>
        <w:t>Tôi tên là: ...................................................Điện thoại số:............................</w:t>
      </w:r>
    </w:p>
    <w:p w:rsidR="00367F8D" w:rsidRPr="00E42DF5" w:rsidRDefault="00367F8D" w:rsidP="00367F8D">
      <w:pPr>
        <w:keepNext/>
        <w:widowControl w:val="0"/>
        <w:tabs>
          <w:tab w:val="left" w:pos="700"/>
          <w:tab w:val="left" w:leader="dot" w:pos="9360"/>
        </w:tabs>
      </w:pPr>
      <w:r w:rsidRPr="00E42DF5">
        <w:tab/>
        <w:t>Đại diện :......................................................................................................</w:t>
      </w:r>
    </w:p>
    <w:p w:rsidR="00367F8D" w:rsidRPr="00E42DF5" w:rsidRDefault="00367F8D" w:rsidP="00367F8D">
      <w:pPr>
        <w:keepNext/>
        <w:widowControl w:val="0"/>
        <w:ind w:firstLine="700"/>
      </w:pPr>
      <w:r w:rsidRPr="00E42DF5">
        <w:t>Để phục vụ cho việc thi công lắp đặt đường ống cấp nước</w:t>
      </w:r>
    </w:p>
    <w:p w:rsidR="00367F8D" w:rsidRPr="00E42DF5" w:rsidRDefault="00367F8D" w:rsidP="00367F8D">
      <w:pPr>
        <w:keepNext/>
        <w:widowControl w:val="0"/>
        <w:ind w:firstLine="700"/>
        <w:jc w:val="both"/>
      </w:pPr>
      <w:r w:rsidRPr="00E42DF5">
        <w:t>Nay tôi làm Đơn đề nghị này, kính đề nghị kính đề nghị Sở Giao thông Vận tải, Trung tâm Quản lý HTGT thành phố Đà Nẵng cho phép thi công lắp đặt công trình ống nhánh và đồng hồ cho hộ:……………………………...………..….........</w:t>
      </w:r>
    </w:p>
    <w:p w:rsidR="00367F8D" w:rsidRPr="00E42DF5" w:rsidRDefault="00367F8D" w:rsidP="00367F8D">
      <w:pPr>
        <w:keepNext/>
        <w:widowControl w:val="0"/>
        <w:ind w:firstLine="700"/>
      </w:pPr>
      <w:r w:rsidRPr="00E42DF5">
        <w:t>Nhà số:................................Đường:..............................................................</w:t>
      </w:r>
    </w:p>
    <w:p w:rsidR="00367F8D" w:rsidRPr="00E42DF5" w:rsidRDefault="00367F8D" w:rsidP="00367F8D">
      <w:pPr>
        <w:keepNext/>
        <w:widowControl w:val="0"/>
        <w:ind w:firstLine="700"/>
      </w:pPr>
      <w:r w:rsidRPr="00E42DF5">
        <w:t>Tổ dân phố:.........................Phường:.........................Quận...........................</w:t>
      </w:r>
    </w:p>
    <w:p w:rsidR="00367F8D" w:rsidRPr="00E42DF5" w:rsidRDefault="00367F8D" w:rsidP="00367F8D">
      <w:pPr>
        <w:keepNext/>
        <w:widowControl w:val="0"/>
        <w:ind w:firstLine="700"/>
        <w:jc w:val="both"/>
      </w:pPr>
      <w:r w:rsidRPr="00E42DF5">
        <w:t>Sau khi được chấp thuận cho phép thi công công trình nêu trên, tôi xin cam kết:</w:t>
      </w:r>
    </w:p>
    <w:p w:rsidR="00367F8D" w:rsidRPr="00E42DF5" w:rsidRDefault="00367F8D" w:rsidP="00367F8D">
      <w:pPr>
        <w:keepNext/>
        <w:widowControl w:val="0"/>
        <w:ind w:firstLine="700"/>
        <w:jc w:val="both"/>
      </w:pPr>
      <w:r w:rsidRPr="00E42DF5">
        <w:t>1. Chấp hành các quy định hiện hành của Nhà nước và của UBND thành phố;</w:t>
      </w:r>
    </w:p>
    <w:p w:rsidR="00367F8D" w:rsidRPr="00E42DF5" w:rsidRDefault="00367F8D" w:rsidP="00367F8D">
      <w:pPr>
        <w:keepNext/>
        <w:widowControl w:val="0"/>
        <w:ind w:firstLine="700"/>
        <w:jc w:val="both"/>
      </w:pPr>
      <w:r w:rsidRPr="00E42DF5">
        <w:t>2. Nộp tiền chi phí hoàn trả vỉa hè, mặt đường theo quy định;</w:t>
      </w:r>
    </w:p>
    <w:p w:rsidR="00367F8D" w:rsidRPr="00E42DF5" w:rsidRDefault="00367F8D" w:rsidP="00367F8D">
      <w:pPr>
        <w:keepNext/>
        <w:widowControl w:val="0"/>
        <w:ind w:firstLine="700"/>
        <w:jc w:val="both"/>
      </w:pPr>
      <w:r w:rsidRPr="00E42DF5">
        <w:t>3. Chấp hành sự giám sát của đơn vị quản lý đường và nộp đầy đủ chi phí giám sát thi công công trình theo quy định;</w:t>
      </w:r>
    </w:p>
    <w:p w:rsidR="00367F8D" w:rsidRPr="00E42DF5" w:rsidRDefault="00367F8D" w:rsidP="00367F8D">
      <w:pPr>
        <w:keepNext/>
        <w:widowControl w:val="0"/>
        <w:ind w:firstLine="700"/>
        <w:jc w:val="both"/>
      </w:pPr>
      <w:r w:rsidRPr="00E42DF5">
        <w:t>4. Tự sửa chữa, quản lý công trình đã được lắp đặt;</w:t>
      </w:r>
    </w:p>
    <w:p w:rsidR="00367F8D" w:rsidRPr="00E42DF5" w:rsidRDefault="00367F8D" w:rsidP="00367F8D">
      <w:pPr>
        <w:keepNext/>
        <w:widowControl w:val="0"/>
        <w:ind w:firstLine="700"/>
        <w:jc w:val="both"/>
      </w:pPr>
      <w:r w:rsidRPr="00E42DF5">
        <w:t>5. Chịu mọi chi phí trong việc tháo dỡ, di chuyển công trình đã lắp đặt và giao trả mặt bằng theo đúng thời gian yêu cầu trong trường hợp Nhà nước có chủ trương giải tỏa để nâng cấp, mở rộng nền, mặt đường, vỉa hè, xây dựng các công trình công cộng.</w:t>
      </w:r>
    </w:p>
    <w:p w:rsidR="00367F8D" w:rsidRPr="00E42DF5" w:rsidRDefault="00367F8D" w:rsidP="00367F8D">
      <w:pPr>
        <w:keepNext/>
        <w:widowControl w:val="0"/>
        <w:ind w:firstLine="700"/>
        <w:jc w:val="both"/>
      </w:pPr>
      <w:r w:rsidRPr="00E42DF5">
        <w:t>Nếu không thực hiện đúng các nội dung trên, tôi xin chịu hoàn toàn trách nhiệm trước Pháp luật./.</w:t>
      </w:r>
    </w:p>
    <w:p w:rsidR="00367F8D" w:rsidRPr="00E42DF5" w:rsidRDefault="00367F8D" w:rsidP="00367F8D">
      <w:pPr>
        <w:keepNext/>
        <w:widowControl w:val="0"/>
        <w:ind w:firstLine="700"/>
        <w:jc w:val="both"/>
      </w:pPr>
    </w:p>
    <w:tbl>
      <w:tblPr>
        <w:tblW w:w="9807" w:type="dxa"/>
        <w:tblInd w:w="108" w:type="dxa"/>
        <w:tblLook w:val="01E0" w:firstRow="1" w:lastRow="1" w:firstColumn="1" w:lastColumn="1" w:noHBand="0" w:noVBand="0"/>
      </w:tblPr>
      <w:tblGrid>
        <w:gridCol w:w="4222"/>
        <w:gridCol w:w="5585"/>
      </w:tblGrid>
      <w:tr w:rsidR="00367F8D" w:rsidRPr="00E42DF5" w:rsidTr="00D26308">
        <w:tc>
          <w:tcPr>
            <w:tcW w:w="4222" w:type="dxa"/>
          </w:tcPr>
          <w:p w:rsidR="00367F8D" w:rsidRPr="00E42DF5" w:rsidRDefault="00367F8D" w:rsidP="00D26308">
            <w:pPr>
              <w:keepNext/>
              <w:widowControl w:val="0"/>
            </w:pPr>
          </w:p>
        </w:tc>
        <w:tc>
          <w:tcPr>
            <w:tcW w:w="5585" w:type="dxa"/>
          </w:tcPr>
          <w:p w:rsidR="00367F8D" w:rsidRPr="00E42DF5" w:rsidRDefault="00367F8D" w:rsidP="00D26308">
            <w:pPr>
              <w:keepNext/>
              <w:widowControl w:val="0"/>
              <w:jc w:val="center"/>
              <w:rPr>
                <w:b/>
                <w:bCs/>
                <w:lang w:val="pt-BR"/>
              </w:rPr>
            </w:pPr>
            <w:r w:rsidRPr="00E42DF5">
              <w:rPr>
                <w:b/>
                <w:bCs/>
                <w:lang w:val="pt-BR"/>
              </w:rPr>
              <w:t>Tổ chức (cá nhân) làm đơn</w:t>
            </w:r>
          </w:p>
          <w:p w:rsidR="00367F8D" w:rsidRPr="00E42DF5" w:rsidRDefault="00367F8D" w:rsidP="00D26308">
            <w:pPr>
              <w:keepNext/>
              <w:widowControl w:val="0"/>
              <w:jc w:val="center"/>
              <w:rPr>
                <w:i/>
                <w:iCs/>
              </w:rPr>
            </w:pPr>
            <w:r w:rsidRPr="00E42DF5">
              <w:rPr>
                <w:i/>
                <w:iCs/>
                <w:lang w:val="pt-BR"/>
              </w:rPr>
              <w:t>(Ký và đóng dấu)</w:t>
            </w:r>
          </w:p>
        </w:tc>
      </w:tr>
    </w:tbl>
    <w:p w:rsidR="006D3C73" w:rsidRDefault="006D3C73"/>
    <w:sectPr w:rsidR="006D3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8D"/>
    <w:rsid w:val="00367F8D"/>
    <w:rsid w:val="006D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5BEB-8C3C-4677-8C81-1F80E0A7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F8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2020-08-17T02:41:00Z</dcterms:created>
  <dcterms:modified xsi:type="dcterms:W3CDTF">2020-08-17T02:41:00Z</dcterms:modified>
</cp:coreProperties>
</file>