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3B" w:rsidRPr="00E42DF5" w:rsidRDefault="0077243B" w:rsidP="0077243B">
      <w:pPr>
        <w:keepNext/>
        <w:widowControl w:val="0"/>
        <w:spacing w:after="120"/>
        <w:ind w:right="-14" w:firstLine="709"/>
        <w:jc w:val="right"/>
        <w:rPr>
          <w:iCs/>
          <w:lang w:val="nl-NL"/>
        </w:rPr>
      </w:pPr>
      <w:bookmarkStart w:id="0" w:name="_GoBack"/>
      <w:r w:rsidRPr="00E42DF5">
        <w:rPr>
          <w:b/>
          <w:bCs/>
          <w:i/>
          <w:iCs/>
          <w:sz w:val="24"/>
          <w:u w:val="single"/>
        </w:rPr>
        <w:t>Phụ lục KCHT-07</w:t>
      </w:r>
    </w:p>
    <w:bookmarkEnd w:id="0"/>
    <w:p w:rsidR="0077243B" w:rsidRPr="00E42DF5" w:rsidRDefault="0077243B" w:rsidP="0077243B">
      <w:pPr>
        <w:keepNext/>
        <w:widowControl w:val="0"/>
        <w:jc w:val="center"/>
        <w:outlineLvl w:val="0"/>
        <w:rPr>
          <w:b/>
          <w:bCs/>
          <w:szCs w:val="28"/>
        </w:rPr>
      </w:pPr>
      <w:r w:rsidRPr="00E42DF5">
        <w:rPr>
          <w:b/>
          <w:bCs/>
          <w:szCs w:val="28"/>
        </w:rPr>
        <w:t>CỘNG HÒA XÃ HỘI CHỦ NGHĨA VIỆT NAM</w:t>
      </w:r>
    </w:p>
    <w:p w:rsidR="0077243B" w:rsidRPr="00E42DF5" w:rsidRDefault="0077243B" w:rsidP="0077243B">
      <w:pPr>
        <w:keepNext/>
        <w:widowControl w:val="0"/>
        <w:jc w:val="center"/>
        <w:outlineLvl w:val="0"/>
        <w:rPr>
          <w:b/>
          <w:bCs/>
          <w:szCs w:val="28"/>
        </w:rPr>
      </w:pPr>
      <w:r w:rsidRPr="00E42DF5">
        <w:rPr>
          <w:b/>
          <w:bCs/>
          <w:szCs w:val="28"/>
        </w:rPr>
        <w:t>Độc lập - Tự do - Hạnh phúc</w:t>
      </w:r>
    </w:p>
    <w:p w:rsidR="0077243B" w:rsidRPr="00E42DF5" w:rsidRDefault="0077243B" w:rsidP="0077243B">
      <w:pPr>
        <w:keepNext/>
        <w:widowControl w:val="0"/>
        <w:jc w:val="cente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1868170</wp:posOffset>
                </wp:positionH>
                <wp:positionV relativeFrom="paragraph">
                  <wp:posOffset>25399</wp:posOffset>
                </wp:positionV>
                <wp:extent cx="2137410" cy="0"/>
                <wp:effectExtent l="0" t="0" r="34290" b="19050"/>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7120E" id="Straight Connector 30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1pt,2pt" to="315.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zx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"/>
            </w:pict>
          </mc:Fallback>
        </mc:AlternateContent>
      </w:r>
    </w:p>
    <w:p w:rsidR="0077243B" w:rsidRPr="00E42DF5" w:rsidRDefault="0077243B" w:rsidP="0077243B">
      <w:pPr>
        <w:keepNext/>
        <w:widowControl w:val="0"/>
        <w:ind w:left="3600" w:firstLine="720"/>
        <w:jc w:val="center"/>
        <w:rPr>
          <w:i/>
          <w:iCs/>
          <w:sz w:val="26"/>
          <w:szCs w:val="26"/>
        </w:rPr>
      </w:pPr>
      <w:r w:rsidRPr="00E42DF5">
        <w:rPr>
          <w:i/>
          <w:iCs/>
          <w:sz w:val="26"/>
          <w:szCs w:val="26"/>
        </w:rPr>
        <w:t>Đà Nẵng, ngày...... tháng...... năm...........</w:t>
      </w:r>
    </w:p>
    <w:p w:rsidR="0077243B" w:rsidRPr="00E42DF5" w:rsidRDefault="0077243B" w:rsidP="0077243B">
      <w:pPr>
        <w:keepNext/>
        <w:widowControl w:val="0"/>
        <w:jc w:val="center"/>
        <w:rPr>
          <w:b/>
          <w:bCs/>
          <w:sz w:val="26"/>
          <w:szCs w:val="26"/>
        </w:rPr>
      </w:pPr>
    </w:p>
    <w:p w:rsidR="0077243B" w:rsidRPr="00E42DF5" w:rsidRDefault="0077243B" w:rsidP="0077243B">
      <w:pPr>
        <w:keepNext/>
        <w:widowControl w:val="0"/>
        <w:jc w:val="center"/>
        <w:rPr>
          <w:b/>
          <w:bCs/>
          <w:sz w:val="26"/>
          <w:szCs w:val="26"/>
        </w:rPr>
      </w:pPr>
      <w:r w:rsidRPr="00E42DF5">
        <w:rPr>
          <w:b/>
          <w:bCs/>
          <w:sz w:val="26"/>
          <w:szCs w:val="26"/>
        </w:rPr>
        <w:t>ĐƠN ĐỀ NGHỊ CẤP</w:t>
      </w:r>
    </w:p>
    <w:p w:rsidR="0077243B" w:rsidRPr="00E42DF5" w:rsidRDefault="0077243B" w:rsidP="0077243B">
      <w:pPr>
        <w:keepNext/>
        <w:widowControl w:val="0"/>
        <w:jc w:val="center"/>
        <w:rPr>
          <w:b/>
          <w:bCs/>
          <w:sz w:val="26"/>
          <w:szCs w:val="26"/>
        </w:rPr>
      </w:pPr>
      <w:r w:rsidRPr="00E42DF5">
        <w:rPr>
          <w:b/>
          <w:bCs/>
          <w:sz w:val="26"/>
          <w:szCs w:val="26"/>
        </w:rPr>
        <w:t>GIẤY PHÉP THI CÔNG CÔNG TRÌNH</w:t>
      </w:r>
    </w:p>
    <w:p w:rsidR="0077243B" w:rsidRPr="00E42DF5" w:rsidRDefault="0077243B" w:rsidP="0077243B">
      <w:pPr>
        <w:keepNext/>
        <w:widowControl w:val="0"/>
        <w:jc w:val="center"/>
        <w:rPr>
          <w:sz w:val="26"/>
          <w:szCs w:val="26"/>
        </w:rPr>
      </w:pPr>
    </w:p>
    <w:p w:rsidR="0077243B" w:rsidRPr="00E42DF5" w:rsidRDefault="0077243B" w:rsidP="0077243B">
      <w:pPr>
        <w:keepNext/>
        <w:widowControl w:val="0"/>
        <w:jc w:val="center"/>
        <w:rPr>
          <w:sz w:val="26"/>
          <w:szCs w:val="26"/>
        </w:rPr>
      </w:pPr>
      <w:r w:rsidRPr="00E42DF5">
        <w:rPr>
          <w:sz w:val="26"/>
          <w:szCs w:val="26"/>
        </w:rPr>
        <w:t>Kính gửi: Sở Giao thông vận tải thành phố Đà Nẵng</w:t>
      </w:r>
    </w:p>
    <w:p w:rsidR="0077243B" w:rsidRPr="00E42DF5" w:rsidRDefault="0077243B" w:rsidP="0077243B">
      <w:pPr>
        <w:keepNext/>
        <w:widowControl w:val="0"/>
        <w:rPr>
          <w:sz w:val="26"/>
          <w:szCs w:val="26"/>
        </w:rPr>
      </w:pPr>
    </w:p>
    <w:p w:rsidR="0077243B" w:rsidRPr="00E42DF5" w:rsidRDefault="0077243B" w:rsidP="0077243B">
      <w:pPr>
        <w:keepNext/>
        <w:widowControl w:val="0"/>
        <w:jc w:val="both"/>
        <w:rPr>
          <w:sz w:val="26"/>
          <w:szCs w:val="26"/>
        </w:rPr>
      </w:pPr>
      <w:r w:rsidRPr="00E42DF5">
        <w:rPr>
          <w:sz w:val="26"/>
          <w:szCs w:val="26"/>
        </w:rPr>
        <w:tab/>
        <w:t>Tên tổ chức, cá nhân: ...............................................................................................</w:t>
      </w:r>
    </w:p>
    <w:p w:rsidR="0077243B" w:rsidRPr="00E42DF5" w:rsidRDefault="0077243B" w:rsidP="0077243B">
      <w:pPr>
        <w:keepNext/>
        <w:widowControl w:val="0"/>
        <w:ind w:firstLine="720"/>
        <w:jc w:val="both"/>
        <w:rPr>
          <w:sz w:val="26"/>
          <w:szCs w:val="26"/>
        </w:rPr>
      </w:pPr>
      <w:r w:rsidRPr="00E42DF5">
        <w:rPr>
          <w:sz w:val="26"/>
          <w:szCs w:val="26"/>
        </w:rPr>
        <w:t>Địa chỉ: .....................................................................................................................</w:t>
      </w:r>
    </w:p>
    <w:p w:rsidR="0077243B" w:rsidRPr="00E42DF5" w:rsidRDefault="0077243B" w:rsidP="0077243B">
      <w:pPr>
        <w:keepNext/>
        <w:widowControl w:val="0"/>
        <w:ind w:firstLine="720"/>
        <w:jc w:val="both"/>
        <w:rPr>
          <w:sz w:val="26"/>
          <w:szCs w:val="26"/>
        </w:rPr>
      </w:pPr>
      <w:r w:rsidRPr="00E42DF5">
        <w:rPr>
          <w:sz w:val="26"/>
          <w:szCs w:val="26"/>
        </w:rPr>
        <w:t>Số điện thoại: ...........................................................................................................</w:t>
      </w:r>
    </w:p>
    <w:p w:rsidR="0077243B" w:rsidRPr="00E42DF5" w:rsidRDefault="0077243B" w:rsidP="0077243B">
      <w:pPr>
        <w:keepNext/>
        <w:widowControl w:val="0"/>
        <w:ind w:firstLine="700"/>
        <w:jc w:val="both"/>
        <w:rPr>
          <w:sz w:val="26"/>
          <w:szCs w:val="26"/>
        </w:rPr>
      </w:pPr>
      <w:r w:rsidRPr="00E42DF5">
        <w:rPr>
          <w:sz w:val="26"/>
          <w:szCs w:val="26"/>
        </w:rPr>
        <w:t>Làm đơn này đề nghị Sở Giao thông vận tải cấp giấy phép xây dựng:</w:t>
      </w:r>
    </w:p>
    <w:p w:rsidR="0077243B" w:rsidRPr="00E42DF5" w:rsidRDefault="0077243B" w:rsidP="0077243B">
      <w:pPr>
        <w:keepNext/>
        <w:widowControl w:val="0"/>
        <w:ind w:firstLine="700"/>
        <w:jc w:val="both"/>
        <w:rPr>
          <w:sz w:val="26"/>
          <w:szCs w:val="26"/>
        </w:rPr>
      </w:pPr>
      <w:r w:rsidRPr="00E42DF5">
        <w:rPr>
          <w:sz w:val="26"/>
          <w:szCs w:val="26"/>
        </w:rPr>
        <w:t>- Tên công trình: .......................................................................................................</w:t>
      </w:r>
    </w:p>
    <w:p w:rsidR="0077243B" w:rsidRPr="00E42DF5" w:rsidRDefault="0077243B" w:rsidP="0077243B">
      <w:pPr>
        <w:keepNext/>
        <w:widowControl w:val="0"/>
        <w:ind w:firstLine="700"/>
        <w:jc w:val="both"/>
        <w:rPr>
          <w:sz w:val="26"/>
          <w:szCs w:val="26"/>
        </w:rPr>
      </w:pPr>
      <w:r w:rsidRPr="00E42DF5">
        <w:rPr>
          <w:sz w:val="26"/>
          <w:szCs w:val="26"/>
        </w:rPr>
        <w:t>- Hạng mục: ..............................................................................................................</w:t>
      </w:r>
    </w:p>
    <w:p w:rsidR="0077243B" w:rsidRPr="00E42DF5" w:rsidRDefault="0077243B" w:rsidP="0077243B">
      <w:pPr>
        <w:keepNext/>
        <w:widowControl w:val="0"/>
        <w:jc w:val="both"/>
        <w:rPr>
          <w:sz w:val="26"/>
          <w:szCs w:val="26"/>
        </w:rPr>
      </w:pPr>
      <w:r w:rsidRPr="00E42DF5">
        <w:rPr>
          <w:sz w:val="26"/>
          <w:szCs w:val="26"/>
        </w:rPr>
        <w:tab/>
        <w:t>- Địa điểm xây dựng (lý trình, số nhà, phường, quận): ............................................</w:t>
      </w:r>
    </w:p>
    <w:p w:rsidR="0077243B" w:rsidRPr="00E42DF5" w:rsidRDefault="0077243B" w:rsidP="0077243B">
      <w:pPr>
        <w:keepNext/>
        <w:widowControl w:val="0"/>
        <w:jc w:val="both"/>
        <w:rPr>
          <w:sz w:val="26"/>
          <w:szCs w:val="26"/>
        </w:rPr>
      </w:pPr>
      <w:r w:rsidRPr="00E42DF5">
        <w:rPr>
          <w:sz w:val="26"/>
          <w:szCs w:val="26"/>
        </w:rPr>
        <w:t>..............................................................................................................................................</w:t>
      </w:r>
    </w:p>
    <w:p w:rsidR="0077243B" w:rsidRPr="00E42DF5" w:rsidRDefault="0077243B" w:rsidP="0077243B">
      <w:pPr>
        <w:keepNext/>
        <w:widowControl w:val="0"/>
        <w:ind w:firstLine="700"/>
        <w:jc w:val="both"/>
        <w:rPr>
          <w:sz w:val="26"/>
          <w:szCs w:val="26"/>
        </w:rPr>
      </w:pPr>
      <w:r w:rsidRPr="00E42DF5">
        <w:rPr>
          <w:sz w:val="26"/>
          <w:szCs w:val="26"/>
        </w:rPr>
        <w:t>- Thời gian xây dựng: Từ ngày......./......./........ đến ......./......./........</w:t>
      </w:r>
    </w:p>
    <w:p w:rsidR="0077243B" w:rsidRPr="00E42DF5" w:rsidRDefault="0077243B" w:rsidP="0077243B">
      <w:pPr>
        <w:keepNext/>
        <w:widowControl w:val="0"/>
        <w:ind w:firstLine="700"/>
        <w:jc w:val="both"/>
        <w:rPr>
          <w:sz w:val="26"/>
          <w:szCs w:val="26"/>
        </w:rPr>
      </w:pPr>
      <w:r w:rsidRPr="00E42DF5">
        <w:rPr>
          <w:sz w:val="26"/>
          <w:szCs w:val="26"/>
        </w:rPr>
        <w:t>Sau khi được chấp thuận cho phép xây dựng công trình nêu trên, tôi xin cam kết:</w:t>
      </w:r>
    </w:p>
    <w:p w:rsidR="0077243B" w:rsidRPr="00E42DF5" w:rsidRDefault="0077243B" w:rsidP="0077243B">
      <w:pPr>
        <w:keepNext/>
        <w:widowControl w:val="0"/>
        <w:ind w:firstLine="700"/>
        <w:jc w:val="both"/>
        <w:rPr>
          <w:sz w:val="26"/>
          <w:szCs w:val="26"/>
        </w:rPr>
      </w:pPr>
      <w:r w:rsidRPr="00E42DF5">
        <w:rPr>
          <w:sz w:val="26"/>
          <w:szCs w:val="26"/>
        </w:rPr>
        <w:t>1. Chấp hành các quy định hiện hành của Nhà nước và của UBND thành phố;</w:t>
      </w:r>
    </w:p>
    <w:p w:rsidR="0077243B" w:rsidRPr="00E42DF5" w:rsidRDefault="0077243B" w:rsidP="0077243B">
      <w:pPr>
        <w:keepNext/>
        <w:widowControl w:val="0"/>
        <w:ind w:firstLine="700"/>
        <w:jc w:val="both"/>
        <w:rPr>
          <w:sz w:val="26"/>
          <w:szCs w:val="26"/>
        </w:rPr>
      </w:pPr>
      <w:r w:rsidRPr="00E42DF5">
        <w:rPr>
          <w:sz w:val="26"/>
          <w:szCs w:val="26"/>
        </w:rPr>
        <w:t>2. Nộp tiền chi phí hoàn trả vỉa hè, mặt đường theo quy định (nếu có) và chịu trách nhiệm quản lý, sửa chữa công trình đã được cho phép xây dựng (trước khi sửa chữa phải làm thủ tục cấp phép theo quy định hiện hành);</w:t>
      </w:r>
    </w:p>
    <w:p w:rsidR="0077243B" w:rsidRPr="00E42DF5" w:rsidRDefault="0077243B" w:rsidP="0077243B">
      <w:pPr>
        <w:keepNext/>
        <w:widowControl w:val="0"/>
        <w:ind w:firstLine="700"/>
        <w:jc w:val="both"/>
        <w:rPr>
          <w:sz w:val="26"/>
          <w:szCs w:val="26"/>
        </w:rPr>
      </w:pPr>
      <w:r w:rsidRPr="00E42DF5">
        <w:rPr>
          <w:sz w:val="26"/>
          <w:szCs w:val="26"/>
        </w:rPr>
        <w:t>3. Chấp hành sự giám sát của đơn vị quản lý đường và nộp đầy đủ chi phí giám sát xây dựng công trình theo quy định;</w:t>
      </w:r>
    </w:p>
    <w:p w:rsidR="0077243B" w:rsidRPr="00E42DF5" w:rsidRDefault="0077243B" w:rsidP="0077243B">
      <w:pPr>
        <w:keepNext/>
        <w:widowControl w:val="0"/>
        <w:ind w:firstLine="700"/>
        <w:jc w:val="both"/>
        <w:rPr>
          <w:sz w:val="26"/>
          <w:szCs w:val="26"/>
        </w:rPr>
      </w:pPr>
      <w:r w:rsidRPr="00E42DF5">
        <w:rPr>
          <w:sz w:val="26"/>
          <w:szCs w:val="26"/>
        </w:rPr>
        <w:t>4. Chậm nhất là 30 ngày (ba mươi ngày) kể từ ngày xây dựng xong tôi sẽ đầy đủ nộp hồ sơ hoàn công theo đúng quy định của giấy phép được cấp (đối với trường hợp xây dựng lắp đặt công trình ngầm);</w:t>
      </w:r>
    </w:p>
    <w:p w:rsidR="0077243B" w:rsidRPr="00E42DF5" w:rsidRDefault="0077243B" w:rsidP="0077243B">
      <w:pPr>
        <w:keepNext/>
        <w:widowControl w:val="0"/>
        <w:ind w:firstLine="700"/>
        <w:jc w:val="both"/>
        <w:rPr>
          <w:sz w:val="26"/>
          <w:szCs w:val="26"/>
        </w:rPr>
      </w:pPr>
      <w:r w:rsidRPr="00E42DF5">
        <w:rPr>
          <w:sz w:val="26"/>
          <w:szCs w:val="26"/>
        </w:rPr>
        <w:t>5. Chịu mọi chi phí trong việc tháo dỡ, di chuyển công trình đã lắp đặt và giao trả mặt bằng theo đúng thời gian yêu cầu trong trường hợp Nhà nước có chủ trương giải tỏa để nâng cấp, mở rộng nền, mặt đường, vỉa hè, xây dựng các công trình công cộng (nếu có).</w:t>
      </w:r>
    </w:p>
    <w:p w:rsidR="0077243B" w:rsidRPr="00E42DF5" w:rsidRDefault="0077243B" w:rsidP="0077243B">
      <w:pPr>
        <w:keepNext/>
        <w:widowControl w:val="0"/>
        <w:ind w:firstLine="700"/>
        <w:jc w:val="both"/>
        <w:rPr>
          <w:sz w:val="26"/>
          <w:szCs w:val="26"/>
        </w:rPr>
      </w:pPr>
      <w:r w:rsidRPr="00E42DF5">
        <w:rPr>
          <w:sz w:val="26"/>
          <w:szCs w:val="26"/>
        </w:rPr>
        <w:t>6. Cam kết chịu mọi trách nhiệm liên quan đến việc đảm bảo an toàn trong quá trình khai thác (đối với trường hợp xây dựng lắp đặt công trình ngầm).</w:t>
      </w:r>
    </w:p>
    <w:p w:rsidR="0077243B" w:rsidRPr="00E42DF5" w:rsidRDefault="0077243B" w:rsidP="0077243B">
      <w:pPr>
        <w:keepNext/>
        <w:widowControl w:val="0"/>
        <w:ind w:firstLine="700"/>
        <w:jc w:val="both"/>
        <w:rPr>
          <w:sz w:val="26"/>
          <w:szCs w:val="26"/>
        </w:rPr>
      </w:pPr>
      <w:r w:rsidRPr="00E42DF5">
        <w:rPr>
          <w:sz w:val="26"/>
          <w:szCs w:val="26"/>
        </w:rPr>
        <w:t>Nếu không thực hiện đúng các nội dung trên, tôi xin chịu hoàn toàn trách nhiệm trước Pháp luật./.</w:t>
      </w:r>
    </w:p>
    <w:p w:rsidR="0077243B" w:rsidRPr="00E42DF5" w:rsidRDefault="0077243B" w:rsidP="0077243B">
      <w:pPr>
        <w:keepNext/>
        <w:widowControl w:val="0"/>
        <w:jc w:val="center"/>
        <w:rPr>
          <w:sz w:val="10"/>
          <w:szCs w:val="10"/>
        </w:rPr>
      </w:pPr>
    </w:p>
    <w:tbl>
      <w:tblPr>
        <w:tblW w:w="9807" w:type="dxa"/>
        <w:tblInd w:w="108" w:type="dxa"/>
        <w:tblLook w:val="01E0" w:firstRow="1" w:lastRow="1" w:firstColumn="1" w:lastColumn="1" w:noHBand="0" w:noVBand="0"/>
      </w:tblPr>
      <w:tblGrid>
        <w:gridCol w:w="4222"/>
        <w:gridCol w:w="5585"/>
      </w:tblGrid>
      <w:tr w:rsidR="0077243B" w:rsidRPr="00E42DF5" w:rsidTr="002E2EF8">
        <w:tc>
          <w:tcPr>
            <w:tcW w:w="4222" w:type="dxa"/>
          </w:tcPr>
          <w:p w:rsidR="0077243B" w:rsidRPr="00E42DF5" w:rsidRDefault="0077243B" w:rsidP="002E2EF8">
            <w:pPr>
              <w:keepNext/>
              <w:widowControl w:val="0"/>
              <w:rPr>
                <w:b/>
                <w:bCs/>
                <w:sz w:val="20"/>
                <w:szCs w:val="20"/>
              </w:rPr>
            </w:pPr>
            <w:r w:rsidRPr="00E42DF5">
              <w:rPr>
                <w:b/>
                <w:bCs/>
                <w:sz w:val="20"/>
                <w:szCs w:val="20"/>
              </w:rPr>
              <w:t>Kèm theo:</w:t>
            </w:r>
          </w:p>
          <w:p w:rsidR="0077243B" w:rsidRPr="00E42DF5" w:rsidRDefault="0077243B" w:rsidP="002E2EF8">
            <w:pPr>
              <w:keepNext/>
              <w:widowControl w:val="0"/>
              <w:rPr>
                <w:sz w:val="20"/>
                <w:szCs w:val="20"/>
              </w:rPr>
            </w:pPr>
            <w:r w:rsidRPr="00E42DF5">
              <w:rPr>
                <w:sz w:val="20"/>
                <w:szCs w:val="20"/>
              </w:rPr>
              <w:t>- Thiết kế bản vẽ thi công được duyệt;</w:t>
            </w:r>
          </w:p>
          <w:p w:rsidR="0077243B" w:rsidRPr="00E42DF5" w:rsidRDefault="0077243B" w:rsidP="002E2EF8">
            <w:pPr>
              <w:keepNext/>
              <w:widowControl w:val="0"/>
              <w:rPr>
                <w:sz w:val="20"/>
                <w:szCs w:val="20"/>
              </w:rPr>
            </w:pPr>
            <w:r w:rsidRPr="00E42DF5">
              <w:rPr>
                <w:sz w:val="20"/>
                <w:szCs w:val="20"/>
              </w:rPr>
              <w:t>- Phương án đảm bảo ATGT;</w:t>
            </w:r>
          </w:p>
          <w:p w:rsidR="0077243B" w:rsidRPr="00E42DF5" w:rsidRDefault="0077243B" w:rsidP="002E2EF8">
            <w:pPr>
              <w:keepNext/>
              <w:widowControl w:val="0"/>
              <w:rPr>
                <w:sz w:val="20"/>
                <w:szCs w:val="20"/>
              </w:rPr>
            </w:pPr>
            <w:r w:rsidRPr="00E42DF5">
              <w:rPr>
                <w:sz w:val="20"/>
                <w:szCs w:val="20"/>
              </w:rPr>
              <w:t>- ..............................................;</w:t>
            </w:r>
          </w:p>
          <w:p w:rsidR="0077243B" w:rsidRPr="00E42DF5" w:rsidRDefault="0077243B" w:rsidP="002E2EF8">
            <w:pPr>
              <w:keepNext/>
              <w:widowControl w:val="0"/>
              <w:rPr>
                <w:sz w:val="20"/>
                <w:szCs w:val="20"/>
              </w:rPr>
            </w:pPr>
            <w:r w:rsidRPr="00E42DF5">
              <w:rPr>
                <w:sz w:val="20"/>
                <w:szCs w:val="20"/>
              </w:rPr>
              <w:t>- ..............................................;</w:t>
            </w:r>
          </w:p>
        </w:tc>
        <w:tc>
          <w:tcPr>
            <w:tcW w:w="5585" w:type="dxa"/>
          </w:tcPr>
          <w:p w:rsidR="0077243B" w:rsidRPr="00E42DF5" w:rsidRDefault="0077243B" w:rsidP="002E2EF8">
            <w:pPr>
              <w:keepNext/>
              <w:widowControl w:val="0"/>
              <w:jc w:val="center"/>
              <w:rPr>
                <w:b/>
                <w:bCs/>
                <w:sz w:val="26"/>
                <w:szCs w:val="26"/>
                <w:lang w:val="pt-BR"/>
              </w:rPr>
            </w:pPr>
            <w:r w:rsidRPr="00E42DF5">
              <w:rPr>
                <w:b/>
                <w:bCs/>
                <w:sz w:val="26"/>
                <w:szCs w:val="26"/>
                <w:lang w:val="pt-BR"/>
              </w:rPr>
              <w:t>Tổ chức (cá nhân) làm đơn</w:t>
            </w:r>
          </w:p>
          <w:p w:rsidR="0077243B" w:rsidRPr="00E42DF5" w:rsidRDefault="0077243B" w:rsidP="002E2EF8">
            <w:pPr>
              <w:keepNext/>
              <w:widowControl w:val="0"/>
              <w:jc w:val="center"/>
            </w:pPr>
            <w:r w:rsidRPr="00E42DF5">
              <w:rPr>
                <w:lang w:val="pt-BR"/>
              </w:rPr>
              <w:t>(Ký và đóng dấu)</w:t>
            </w:r>
          </w:p>
        </w:tc>
      </w:tr>
    </w:tbl>
    <w:p w:rsidR="009678C1" w:rsidRDefault="009678C1" w:rsidP="0077243B"/>
    <w:sectPr w:rsidR="00967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3B"/>
    <w:rsid w:val="0077243B"/>
    <w:rsid w:val="0096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61765-9EE1-455A-98A1-AAE7CCC5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43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2020-08-07T02:27:00Z</dcterms:created>
  <dcterms:modified xsi:type="dcterms:W3CDTF">2020-08-07T02:27:00Z</dcterms:modified>
</cp:coreProperties>
</file>