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8E" w:rsidRPr="003130E5" w:rsidRDefault="005D6A8E" w:rsidP="005D6A8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Mẫu 01g</w:t>
      </w:r>
    </w:p>
    <w:tbl>
      <w:tblPr>
        <w:tblW w:w="9284" w:type="dxa"/>
        <w:tblLook w:val="01E0" w:firstRow="1" w:lastRow="1" w:firstColumn="1" w:lastColumn="1" w:noHBand="0" w:noVBand="0"/>
      </w:tblPr>
      <w:tblGrid>
        <w:gridCol w:w="3222"/>
        <w:gridCol w:w="6062"/>
      </w:tblGrid>
      <w:tr w:rsidR="005D6A8E" w:rsidRPr="003130E5" w:rsidTr="000433E4">
        <w:trPr>
          <w:trHeight w:val="953"/>
        </w:trPr>
        <w:tc>
          <w:tcPr>
            <w:tcW w:w="322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72609" wp14:editId="73CB2A0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327660</wp:posOffset>
                      </wp:positionV>
                      <wp:extent cx="612775" cy="0"/>
                      <wp:effectExtent l="13335" t="8255" r="12065" b="10795"/>
                      <wp:wrapNone/>
                      <wp:docPr id="93" name="Straight Arrow Connector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E3C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3" o:spid="_x0000_s1026" type="#_x0000_t32" style="position:absolute;margin-left:0;margin-top:25.8pt;width:48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pkJQIAAEs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"/>
                  </w:pict>
                </mc:Fallback>
              </mc:AlternateConten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Tên tổ chức, cá nhân </w: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(1)</w: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</w:p>
        </w:tc>
        <w:tc>
          <w:tcPr>
            <w:tcW w:w="606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177E4B" wp14:editId="2454EEEC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517525</wp:posOffset>
                      </wp:positionV>
                      <wp:extent cx="2183130" cy="0"/>
                      <wp:effectExtent l="13335" t="13335" r="13335" b="5715"/>
                      <wp:wrapNone/>
                      <wp:docPr id="94" name="Straight Arrow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3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3AB1" id="Straight Arrow Connector 94" o:spid="_x0000_s1026" type="#_x0000_t32" style="position:absolute;margin-left:60.15pt;margin-top:40.75pt;width:17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F0JQIAAEw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"/>
                  </w:pict>
                </mc:Fallback>
              </mc:AlternateConten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  <w:t>Độc lập - Tự do - Hạnh phúc</w:t>
            </w: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</w:r>
          </w:p>
        </w:tc>
      </w:tr>
      <w:tr w:rsidR="005D6A8E" w:rsidRPr="003130E5" w:rsidTr="000433E4">
        <w:trPr>
          <w:trHeight w:val="459"/>
        </w:trPr>
        <w:tc>
          <w:tcPr>
            <w:tcW w:w="322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Số: ……. </w:t>
            </w:r>
            <w:r w:rsidRPr="003130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>(2)</w:t>
            </w:r>
          </w:p>
        </w:tc>
        <w:tc>
          <w:tcPr>
            <w:tcW w:w="606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………</w:t>
            </w:r>
            <w:r w:rsidRPr="003130E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(3)</w:t>
            </w:r>
            <w:r w:rsidRPr="003130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, ngày ….. tháng …. năm ……</w:t>
            </w:r>
          </w:p>
        </w:tc>
      </w:tr>
    </w:tbl>
    <w:p w:rsidR="005D6A8E" w:rsidRPr="003130E5" w:rsidRDefault="005D6A8E" w:rsidP="005D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6A8E" w:rsidRPr="003130E5" w:rsidRDefault="005D6A8E" w:rsidP="005D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BẢN KÊ KHAI THIẾT BỊ KỸ THUẬT, </w:t>
      </w:r>
    </w:p>
    <w:p w:rsidR="005D6A8E" w:rsidRPr="003130E5" w:rsidRDefault="005D6A8E" w:rsidP="005D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TRANG BỊ PHÒNG HỘ LAO ĐỘNG VÀ AN TOÀN CỦA</w:t>
      </w:r>
    </w:p>
    <w:p w:rsidR="005D6A8E" w:rsidRPr="003130E5" w:rsidRDefault="005D6A8E" w:rsidP="005D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CƠ SỞ SẢN XUẤT, KINH DOANH HÓA CHẤT </w:t>
      </w:r>
    </w:p>
    <w:p w:rsidR="005D6A8E" w:rsidRPr="003130E5" w:rsidRDefault="005D6A8E" w:rsidP="005D6A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112"/>
        <w:gridCol w:w="1333"/>
        <w:gridCol w:w="1184"/>
        <w:gridCol w:w="1184"/>
        <w:gridCol w:w="1452"/>
        <w:gridCol w:w="1339"/>
      </w:tblGrid>
      <w:tr w:rsidR="005D6A8E" w:rsidRPr="003130E5" w:rsidTr="000433E4">
        <w:tc>
          <w:tcPr>
            <w:tcW w:w="714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143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Tên các thiết bị kỹ thuật, trang bị phòng hộ lao động và an toàn trong sản xuất, kinh doanh</w:t>
            </w:r>
          </w:p>
        </w:tc>
        <w:tc>
          <w:tcPr>
            <w:tcW w:w="1342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Thông số kỹ thuật chính</w:t>
            </w:r>
          </w:p>
        </w:tc>
        <w:tc>
          <w:tcPr>
            <w:tcW w:w="1194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Xuất xứ</w:t>
            </w:r>
          </w:p>
        </w:tc>
        <w:tc>
          <w:tcPr>
            <w:tcW w:w="1195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Năm sản xuất</w:t>
            </w:r>
          </w:p>
        </w:tc>
        <w:tc>
          <w:tcPr>
            <w:tcW w:w="1464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Thời gian hiệu chuẩn, kiểm định gần nhất</w:t>
            </w:r>
          </w:p>
        </w:tc>
        <w:tc>
          <w:tcPr>
            <w:tcW w:w="1348" w:type="dxa"/>
            <w:vAlign w:val="center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Thời hạn hiệu chuẩn, kiểm định </w:t>
            </w:r>
          </w:p>
        </w:tc>
      </w:tr>
      <w:tr w:rsidR="005D6A8E" w:rsidRPr="003130E5" w:rsidTr="000433E4">
        <w:tc>
          <w:tcPr>
            <w:tcW w:w="71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43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5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8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D6A8E" w:rsidRPr="003130E5" w:rsidTr="000433E4">
        <w:tc>
          <w:tcPr>
            <w:tcW w:w="71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3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5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8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D6A8E" w:rsidRPr="003130E5" w:rsidTr="000433E4">
        <w:tc>
          <w:tcPr>
            <w:tcW w:w="71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43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5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48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D6A8E" w:rsidRPr="003130E5" w:rsidRDefault="005D6A8E" w:rsidP="005D6A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D6A8E" w:rsidRPr="003130E5" w:rsidTr="000433E4">
        <w:tc>
          <w:tcPr>
            <w:tcW w:w="4428" w:type="dxa"/>
          </w:tcPr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428" w:type="dxa"/>
          </w:tcPr>
          <w:p w:rsidR="005D6A8E" w:rsidRPr="003130E5" w:rsidRDefault="005D6A8E" w:rsidP="0004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ĐẠI DIỆN TỔ CHỨC/CÁ NHÂN</w:t>
            </w:r>
          </w:p>
          <w:p w:rsidR="005D6A8E" w:rsidRPr="003130E5" w:rsidRDefault="005D6A8E" w:rsidP="0004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13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(Ký tên và đóng dấu)</w:t>
            </w:r>
          </w:p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D6A8E" w:rsidRPr="003130E5" w:rsidRDefault="005D6A8E" w:rsidP="000433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D6A8E" w:rsidRPr="003130E5" w:rsidRDefault="005D6A8E" w:rsidP="005D6A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Ghi chú:</w:t>
      </w:r>
    </w:p>
    <w:p w:rsidR="005D6A8E" w:rsidRPr="003130E5" w:rsidRDefault="005D6A8E" w:rsidP="005D6A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130E5">
        <w:rPr>
          <w:rFonts w:ascii="Times New Roman" w:eastAsia="Times New Roman" w:hAnsi="Times New Roman" w:cs="Times New Roman"/>
          <w:sz w:val="24"/>
          <w:szCs w:val="28"/>
          <w:lang w:val="en-US"/>
        </w:rPr>
        <w:t>- (1): Tên tổ chức, cá nhân;</w:t>
      </w:r>
    </w:p>
    <w:p w:rsidR="005D6A8E" w:rsidRPr="003130E5" w:rsidRDefault="005D6A8E" w:rsidP="005D6A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sz w:val="24"/>
          <w:szCs w:val="28"/>
          <w:lang w:val="en-US"/>
        </w:rPr>
        <w:tab/>
        <w:t>- (2): Mã số ký hiệu văn bản của tổ chức, cá nhân đăng ký cấp điều chỉnh giấy phép;</w:t>
      </w:r>
    </w:p>
    <w:p w:rsidR="005D6A8E" w:rsidRPr="003130E5" w:rsidRDefault="005D6A8E" w:rsidP="005D6A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sz w:val="24"/>
          <w:szCs w:val="28"/>
          <w:lang w:val="en-US"/>
        </w:rPr>
        <w:lastRenderedPageBreak/>
        <w:tab/>
        <w:t xml:space="preserve">- (3): </w:t>
      </w:r>
      <w:r w:rsidRPr="003130E5"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  <w:t>Tên tỉnh, thành phố trực thuộc trung ương, nơi tổ chức, cá nhân đăng ký cấp điều chỉnh Giấy phép đóng trụ sở chính.</w:t>
      </w:r>
    </w:p>
    <w:p w:rsidR="005D6A8E" w:rsidRPr="003130E5" w:rsidRDefault="005D6A8E" w:rsidP="005D6A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5D6A8E" w:rsidRPr="003130E5" w:rsidRDefault="005D6A8E" w:rsidP="00E633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3130E5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  <w:bookmarkStart w:id="0" w:name="_GoBack"/>
      <w:bookmarkEnd w:id="0"/>
    </w:p>
    <w:p w:rsidR="004C5591" w:rsidRDefault="004C5591"/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8E"/>
    <w:rsid w:val="004C5591"/>
    <w:rsid w:val="005D6A8E"/>
    <w:rsid w:val="00B045FC"/>
    <w:rsid w:val="00DC7B27"/>
    <w:rsid w:val="00E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B69E6E-182E-4761-92F0-9C104F26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8E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2</cp:revision>
  <dcterms:created xsi:type="dcterms:W3CDTF">2020-11-20T03:16:00Z</dcterms:created>
  <dcterms:modified xsi:type="dcterms:W3CDTF">2020-11-20T03:17:00Z</dcterms:modified>
</cp:coreProperties>
</file>