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9C2" w:rsidRPr="00C05CC0" w:rsidRDefault="00EB49C2" w:rsidP="00EB49C2">
      <w:pPr>
        <w:jc w:val="both"/>
        <w:rPr>
          <w:b/>
          <w:sz w:val="26"/>
          <w:szCs w:val="26"/>
          <w:lang w:val="es-ES"/>
        </w:rPr>
      </w:pPr>
      <w:r w:rsidRPr="00C05CC0">
        <w:rPr>
          <w:b/>
          <w:sz w:val="26"/>
          <w:szCs w:val="26"/>
          <w:lang w:val="es-ES"/>
        </w:rPr>
        <w:t>Mẫu: Tờ trình phê duyệt điều chỉnh Kế hoạch lựa chọn nhà thầu của dự án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83"/>
        <w:gridCol w:w="5532"/>
      </w:tblGrid>
      <w:tr w:rsidR="00EB49C2" w:rsidRPr="00C05CC0" w:rsidTr="00182565">
        <w:trPr>
          <w:trHeight w:val="288"/>
        </w:trPr>
        <w:tc>
          <w:tcPr>
            <w:tcW w:w="3383" w:type="dxa"/>
            <w:tcBorders>
              <w:top w:val="nil"/>
              <w:left w:val="nil"/>
              <w:bottom w:val="nil"/>
              <w:right w:val="nil"/>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
                <w:bCs/>
                <w:sz w:val="26"/>
                <w:szCs w:val="26"/>
              </w:rPr>
              <w:t>TÊN TỔ CHỨC</w:t>
            </w:r>
            <w:r w:rsidRPr="00C05CC0">
              <w:rPr>
                <w:b/>
                <w:bCs/>
                <w:sz w:val="26"/>
                <w:szCs w:val="26"/>
              </w:rPr>
              <w:br/>
              <w:t>-------</w:t>
            </w:r>
          </w:p>
        </w:tc>
        <w:tc>
          <w:tcPr>
            <w:tcW w:w="5532" w:type="dxa"/>
            <w:tcBorders>
              <w:top w:val="nil"/>
              <w:left w:val="nil"/>
              <w:bottom w:val="nil"/>
              <w:right w:val="nil"/>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
                <w:bCs/>
                <w:sz w:val="26"/>
                <w:szCs w:val="26"/>
              </w:rPr>
              <w:t>CỘNG HÒA XÃ HỘI CHỦ NGHĨA VIỆT NAM</w:t>
            </w:r>
            <w:r w:rsidRPr="00C05CC0">
              <w:rPr>
                <w:b/>
                <w:bCs/>
                <w:sz w:val="26"/>
                <w:szCs w:val="26"/>
              </w:rPr>
              <w:br/>
              <w:t xml:space="preserve">Độc lập - Tự do - Hạnh phúc </w:t>
            </w:r>
            <w:r w:rsidRPr="00C05CC0">
              <w:rPr>
                <w:b/>
                <w:bCs/>
                <w:sz w:val="26"/>
                <w:szCs w:val="26"/>
              </w:rPr>
              <w:br/>
              <w:t>---------------</w:t>
            </w:r>
          </w:p>
        </w:tc>
      </w:tr>
      <w:tr w:rsidR="00EB49C2" w:rsidRPr="00C05CC0" w:rsidTr="00182565">
        <w:tblPrEx>
          <w:tblBorders>
            <w:top w:val="none" w:sz="0" w:space="0" w:color="auto"/>
            <w:bottom w:val="none" w:sz="0" w:space="0" w:color="auto"/>
            <w:insideH w:val="none" w:sz="0" w:space="0" w:color="auto"/>
            <w:insideV w:val="none" w:sz="0" w:space="0" w:color="auto"/>
          </w:tblBorders>
        </w:tblPrEx>
        <w:trPr>
          <w:trHeight w:val="256"/>
        </w:trPr>
        <w:tc>
          <w:tcPr>
            <w:tcW w:w="3383" w:type="dxa"/>
            <w:tcBorders>
              <w:top w:val="nil"/>
              <w:left w:val="nil"/>
              <w:bottom w:val="nil"/>
              <w:right w:val="nil"/>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rPr>
              <w:t>Số: ………….</w:t>
            </w:r>
          </w:p>
        </w:tc>
        <w:tc>
          <w:tcPr>
            <w:tcW w:w="5532" w:type="dxa"/>
            <w:tcBorders>
              <w:top w:val="nil"/>
              <w:left w:val="nil"/>
              <w:bottom w:val="nil"/>
              <w:right w:val="nil"/>
              <w:tl2br w:val="nil"/>
              <w:tr2bl w:val="nil"/>
            </w:tcBorders>
            <w:shd w:val="clear" w:color="auto" w:fill="auto"/>
            <w:tcMar>
              <w:top w:w="0" w:type="dxa"/>
              <w:left w:w="108" w:type="dxa"/>
              <w:bottom w:w="0" w:type="dxa"/>
              <w:right w:w="108" w:type="dxa"/>
            </w:tcMar>
          </w:tcPr>
          <w:p w:rsidR="00EB49C2" w:rsidRPr="00C05CC0" w:rsidRDefault="00EB49C2" w:rsidP="00182565">
            <w:pPr>
              <w:jc w:val="right"/>
              <w:rPr>
                <w:sz w:val="26"/>
                <w:szCs w:val="26"/>
              </w:rPr>
            </w:pPr>
            <w:r w:rsidRPr="00C05CC0">
              <w:rPr>
                <w:i/>
                <w:iCs/>
                <w:sz w:val="26"/>
                <w:szCs w:val="26"/>
              </w:rPr>
              <w:t>…………., ngày ….. tháng ….. năm …..</w:t>
            </w:r>
          </w:p>
        </w:tc>
      </w:tr>
    </w:tbl>
    <w:p w:rsidR="00EB49C2" w:rsidRPr="00C05CC0" w:rsidRDefault="00EB49C2" w:rsidP="00EB49C2">
      <w:pPr>
        <w:widowControl w:val="0"/>
        <w:jc w:val="center"/>
        <w:rPr>
          <w:rFonts w:eastAsia="SimSun"/>
          <w:kern w:val="2"/>
          <w:sz w:val="26"/>
          <w:szCs w:val="26"/>
          <w:lang w:eastAsia="zh-CN"/>
        </w:rPr>
      </w:pPr>
      <w:r w:rsidRPr="00C05CC0">
        <w:rPr>
          <w:rFonts w:eastAsia="SimSun"/>
          <w:b/>
          <w:bCs/>
          <w:kern w:val="2"/>
          <w:sz w:val="26"/>
          <w:szCs w:val="26"/>
        </w:rPr>
        <w:t>TỜ TRÌNH</w:t>
      </w:r>
    </w:p>
    <w:p w:rsidR="00EB49C2" w:rsidRPr="00C05CC0" w:rsidRDefault="00EB49C2" w:rsidP="00EB49C2">
      <w:pPr>
        <w:widowControl w:val="0"/>
        <w:jc w:val="center"/>
        <w:rPr>
          <w:rFonts w:eastAsia="SimSun"/>
          <w:kern w:val="2"/>
          <w:sz w:val="26"/>
          <w:szCs w:val="26"/>
          <w:lang w:eastAsia="zh-CN"/>
        </w:rPr>
      </w:pPr>
      <w:r w:rsidRPr="00C05CC0">
        <w:rPr>
          <w:rFonts w:eastAsia="SimSun"/>
          <w:b/>
          <w:bCs/>
          <w:kern w:val="2"/>
          <w:sz w:val="26"/>
          <w:szCs w:val="26"/>
        </w:rPr>
        <w:t>Thẩm định, phê duyệt điều chỉnh kế hoạch lựa chọn nhà thầu dự án ….. (tên dự án)</w:t>
      </w:r>
    </w:p>
    <w:p w:rsidR="00EB49C2" w:rsidRPr="00C05CC0" w:rsidRDefault="00EB49C2" w:rsidP="00EB49C2">
      <w:pPr>
        <w:widowControl w:val="0"/>
        <w:jc w:val="center"/>
        <w:rPr>
          <w:rFonts w:eastAsia="SimSun"/>
          <w:kern w:val="2"/>
          <w:sz w:val="26"/>
          <w:szCs w:val="26"/>
        </w:rPr>
      </w:pPr>
      <w:r w:rsidRPr="00C05CC0">
        <w:rPr>
          <w:rFonts w:eastAsia="SimSun"/>
          <w:kern w:val="2"/>
          <w:sz w:val="26"/>
          <w:szCs w:val="26"/>
        </w:rPr>
        <w:t>Kính gửi: (Cơ quan thẩm định)</w:t>
      </w:r>
    </w:p>
    <w:p w:rsidR="00EB49C2" w:rsidRPr="00C05CC0" w:rsidRDefault="00EB49C2" w:rsidP="00EB49C2">
      <w:pPr>
        <w:widowControl w:val="0"/>
        <w:ind w:firstLine="720"/>
        <w:rPr>
          <w:rFonts w:eastAsia="SimSun"/>
          <w:kern w:val="2"/>
          <w:sz w:val="26"/>
          <w:szCs w:val="26"/>
          <w:lang w:eastAsia="zh-CN"/>
        </w:rPr>
      </w:pPr>
      <w:r w:rsidRPr="00C05CC0">
        <w:rPr>
          <w:rFonts w:eastAsia="SimSun"/>
          <w:kern w:val="2"/>
          <w:sz w:val="26"/>
          <w:szCs w:val="26"/>
        </w:rPr>
        <w:t>Căn cứ Luật Đấu thầu;</w:t>
      </w:r>
    </w:p>
    <w:p w:rsidR="00EB49C2" w:rsidRPr="00C05CC0" w:rsidRDefault="00EB49C2" w:rsidP="00EB49C2">
      <w:pPr>
        <w:widowControl w:val="0"/>
        <w:ind w:firstLine="720"/>
        <w:rPr>
          <w:rFonts w:eastAsia="SimSun"/>
          <w:kern w:val="2"/>
          <w:sz w:val="26"/>
          <w:szCs w:val="26"/>
          <w:lang w:eastAsia="zh-CN"/>
        </w:rPr>
      </w:pPr>
      <w:r w:rsidRPr="00C05CC0">
        <w:rPr>
          <w:rFonts w:eastAsia="SimSun"/>
          <w:kern w:val="2"/>
          <w:sz w:val="26"/>
          <w:szCs w:val="26"/>
        </w:rPr>
        <w:t>Các căn cứ pháp lý khác có liên quan.</w:t>
      </w:r>
    </w:p>
    <w:p w:rsidR="00EB49C2" w:rsidRPr="00C05CC0" w:rsidRDefault="00EB49C2" w:rsidP="00EB49C2">
      <w:pPr>
        <w:widowControl w:val="0"/>
        <w:ind w:firstLine="720"/>
        <w:jc w:val="both"/>
        <w:rPr>
          <w:rFonts w:eastAsia="SimSun"/>
          <w:kern w:val="2"/>
          <w:sz w:val="26"/>
          <w:szCs w:val="26"/>
          <w:lang w:eastAsia="zh-CN"/>
        </w:rPr>
      </w:pPr>
      <w:r w:rsidRPr="00C05CC0">
        <w:rPr>
          <w:rFonts w:eastAsia="SimSun"/>
          <w:kern w:val="2"/>
          <w:sz w:val="26"/>
          <w:szCs w:val="26"/>
        </w:rPr>
        <w:t xml:space="preserve">(Tên chủ đầu tư) trình (Cơ quan thẩm định) thẩm định </w:t>
      </w:r>
      <w:r w:rsidRPr="00C05CC0">
        <w:rPr>
          <w:rFonts w:eastAsia="SimSun"/>
          <w:bCs/>
          <w:kern w:val="2"/>
          <w:sz w:val="26"/>
          <w:szCs w:val="26"/>
        </w:rPr>
        <w:t>điều chỉnh kế hoạch lựa chọn nhà thầu dự án ….. (tên dự án) với các nội dung sau:</w:t>
      </w:r>
    </w:p>
    <w:p w:rsidR="00EB49C2" w:rsidRPr="00C05CC0" w:rsidRDefault="00EB49C2" w:rsidP="00EB49C2">
      <w:pPr>
        <w:ind w:firstLine="720"/>
        <w:jc w:val="both"/>
        <w:rPr>
          <w:sz w:val="26"/>
          <w:szCs w:val="26"/>
        </w:rPr>
      </w:pPr>
      <w:r w:rsidRPr="00C05CC0">
        <w:rPr>
          <w:b/>
          <w:bCs/>
          <w:sz w:val="26"/>
          <w:szCs w:val="26"/>
          <w:lang w:val="vi-VN"/>
        </w:rPr>
        <w:t xml:space="preserve">I. </w:t>
      </w:r>
      <w:r w:rsidRPr="00C05CC0">
        <w:rPr>
          <w:b/>
          <w:bCs/>
          <w:sz w:val="26"/>
          <w:szCs w:val="26"/>
        </w:rPr>
        <w:t>Mô tả tóm tắt dự án</w:t>
      </w:r>
    </w:p>
    <w:p w:rsidR="00EB49C2" w:rsidRPr="00C05CC0" w:rsidRDefault="00EB49C2" w:rsidP="00EB49C2">
      <w:pPr>
        <w:ind w:firstLine="720"/>
        <w:jc w:val="both"/>
        <w:rPr>
          <w:sz w:val="26"/>
          <w:szCs w:val="26"/>
        </w:rPr>
      </w:pPr>
      <w:r w:rsidRPr="00C05CC0">
        <w:rPr>
          <w:iCs/>
          <w:sz w:val="26"/>
          <w:szCs w:val="26"/>
          <w:lang w:val="vi-VN"/>
        </w:rPr>
        <w:t>Phần này giới thiệu khái quát thông tin về dự án như sau:</w:t>
      </w:r>
      <w:r w:rsidRPr="00C05CC0">
        <w:rPr>
          <w:sz w:val="26"/>
          <w:szCs w:val="26"/>
          <w:lang w:val="vi-VN"/>
        </w:rPr>
        <w:t>Tên dự án; Tổng mức đầu tư;Tên chủ đầu tư;Nguồn vốn; Thời gian thực hiện dự án; Địa điểm, quy mô dự án; Các thông tin khác (nếu có).</w:t>
      </w:r>
    </w:p>
    <w:p w:rsidR="00EB49C2" w:rsidRPr="00C05CC0" w:rsidRDefault="00EB49C2" w:rsidP="00EB49C2">
      <w:pPr>
        <w:ind w:firstLine="720"/>
        <w:jc w:val="both"/>
        <w:rPr>
          <w:b/>
          <w:bCs/>
          <w:sz w:val="26"/>
          <w:szCs w:val="26"/>
        </w:rPr>
      </w:pPr>
      <w:r w:rsidRPr="00C05CC0">
        <w:rPr>
          <w:b/>
          <w:bCs/>
          <w:sz w:val="26"/>
          <w:szCs w:val="26"/>
        </w:rPr>
        <w:t xml:space="preserve">II. Cập nhật tình hình thực hiện kế hoạch lựa chọn thầu đã phê duyệt (được cập nhật đến thời điểm trình điều chỉnh): </w:t>
      </w:r>
    </w:p>
    <w:p w:rsidR="00EB49C2" w:rsidRPr="00C05CC0" w:rsidRDefault="00EB49C2" w:rsidP="00EB49C2">
      <w:pPr>
        <w:ind w:firstLine="720"/>
        <w:jc w:val="both"/>
        <w:rPr>
          <w:b/>
          <w:bCs/>
          <w:sz w:val="26"/>
          <w:szCs w:val="26"/>
        </w:rPr>
      </w:pPr>
      <w:r w:rsidRPr="00C05CC0">
        <w:rPr>
          <w:b/>
          <w:bCs/>
          <w:sz w:val="26"/>
          <w:szCs w:val="26"/>
        </w:rPr>
        <w:t>1. Phần công việc đã thực hiện (được cập nhật đến thời điểm điều chỉnh):</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32"/>
        <w:gridCol w:w="2690"/>
        <w:gridCol w:w="2209"/>
        <w:gridCol w:w="1691"/>
        <w:gridCol w:w="1910"/>
      </w:tblGrid>
      <w:tr w:rsidR="00EB49C2" w:rsidRPr="00C05CC0" w:rsidTr="00182565">
        <w:tc>
          <w:tcPr>
            <w:tcW w:w="73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TT</w:t>
            </w:r>
          </w:p>
        </w:tc>
        <w:tc>
          <w:tcPr>
            <w:tcW w:w="273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Nội dung công việc hoặc tên gói thầu</w:t>
            </w:r>
          </w:p>
        </w:tc>
        <w:tc>
          <w:tcPr>
            <w:tcW w:w="224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Đơn vị thực hiện</w:t>
            </w:r>
          </w:p>
        </w:tc>
        <w:tc>
          <w:tcPr>
            <w:tcW w:w="171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Giá trị</w:t>
            </w:r>
          </w:p>
        </w:tc>
        <w:tc>
          <w:tcPr>
            <w:tcW w:w="193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Văn bản phê duyệt</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3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sz w:val="26"/>
                <w:szCs w:val="26"/>
              </w:rPr>
              <w:t>1</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19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3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sz w:val="26"/>
                <w:szCs w:val="26"/>
              </w:rPr>
              <w:t>2</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19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3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sz w:val="26"/>
                <w:szCs w:val="26"/>
              </w:rPr>
              <w:t>…</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19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5711"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B49C2" w:rsidRPr="00C05CC0" w:rsidRDefault="00EB49C2" w:rsidP="00182565">
            <w:pPr>
              <w:rPr>
                <w:sz w:val="26"/>
                <w:szCs w:val="26"/>
              </w:rPr>
            </w:pPr>
            <w:r w:rsidRPr="00C05CC0">
              <w:rPr>
                <w:bCs/>
                <w:sz w:val="26"/>
                <w:szCs w:val="26"/>
              </w:rPr>
              <w:t xml:space="preserve">Tổng giá trị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rPr>
              <w:t> </w:t>
            </w:r>
          </w:p>
        </w:tc>
        <w:tc>
          <w:tcPr>
            <w:tcW w:w="19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B49C2" w:rsidRPr="00C05CC0" w:rsidRDefault="00EB49C2" w:rsidP="00182565">
            <w:pPr>
              <w:rPr>
                <w:sz w:val="26"/>
                <w:szCs w:val="26"/>
              </w:rPr>
            </w:pPr>
            <w:r w:rsidRPr="00C05CC0">
              <w:rPr>
                <w:sz w:val="26"/>
                <w:szCs w:val="26"/>
              </w:rPr>
              <w:t> </w:t>
            </w:r>
          </w:p>
        </w:tc>
      </w:tr>
    </w:tbl>
    <w:p w:rsidR="00EB49C2" w:rsidRPr="00C05CC0" w:rsidRDefault="00EB49C2" w:rsidP="00EB49C2">
      <w:pPr>
        <w:ind w:firstLine="720"/>
        <w:jc w:val="both"/>
        <w:rPr>
          <w:b/>
          <w:bCs/>
          <w:sz w:val="26"/>
          <w:szCs w:val="26"/>
        </w:rPr>
      </w:pPr>
      <w:r w:rsidRPr="00C05CC0">
        <w:rPr>
          <w:b/>
          <w:bCs/>
          <w:sz w:val="26"/>
          <w:szCs w:val="26"/>
        </w:rPr>
        <w:t xml:space="preserve">2. Phần công việc không áp dụng được một trong các hình thức lựa chọn nhà thầu (được cập nhật đến thời điểm điều chỉnh):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34"/>
        <w:gridCol w:w="2831"/>
        <w:gridCol w:w="3039"/>
        <w:gridCol w:w="2628"/>
      </w:tblGrid>
      <w:tr w:rsidR="00EB49C2" w:rsidRPr="00C05CC0" w:rsidTr="00182565">
        <w:tc>
          <w:tcPr>
            <w:tcW w:w="73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TT</w:t>
            </w:r>
          </w:p>
        </w:tc>
        <w:tc>
          <w:tcPr>
            <w:tcW w:w="287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Nội dung công việc</w:t>
            </w:r>
          </w:p>
        </w:tc>
        <w:tc>
          <w:tcPr>
            <w:tcW w:w="308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Đơn vị thực hiện</w:t>
            </w:r>
          </w:p>
        </w:tc>
        <w:tc>
          <w:tcPr>
            <w:tcW w:w="266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Giá trị</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3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rPr>
              <w:t>1</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30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26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3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rPr>
              <w:t>2</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30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26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3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rPr>
              <w:t>…</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30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26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6693"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Cs/>
                <w:sz w:val="26"/>
                <w:szCs w:val="26"/>
              </w:rPr>
              <w:t xml:space="preserve">Tổng giá trị thực hiện </w:t>
            </w:r>
          </w:p>
        </w:tc>
        <w:tc>
          <w:tcPr>
            <w:tcW w:w="26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rPr>
              <w:t> </w:t>
            </w:r>
          </w:p>
        </w:tc>
      </w:tr>
    </w:tbl>
    <w:p w:rsidR="00EB49C2" w:rsidRPr="00C05CC0" w:rsidRDefault="00EB49C2" w:rsidP="00EB49C2">
      <w:pPr>
        <w:ind w:firstLine="720"/>
        <w:jc w:val="both"/>
        <w:rPr>
          <w:b/>
          <w:bCs/>
          <w:sz w:val="26"/>
          <w:szCs w:val="26"/>
        </w:rPr>
      </w:pPr>
      <w:r w:rsidRPr="00C05CC0">
        <w:rPr>
          <w:b/>
          <w:bCs/>
          <w:sz w:val="26"/>
          <w:szCs w:val="26"/>
        </w:rPr>
        <w:t xml:space="preserve">3. Phần công việc thuộc kế hoạch lựa chọn nhà thầu (được cập nhật đến thời điểm điều chỉnh): </w:t>
      </w:r>
    </w:p>
    <w:p w:rsidR="00EB49C2" w:rsidRPr="00C05CC0" w:rsidRDefault="00EB49C2" w:rsidP="00EB49C2">
      <w:pPr>
        <w:ind w:firstLine="720"/>
        <w:rPr>
          <w:bCs/>
          <w:sz w:val="26"/>
          <w:szCs w:val="26"/>
        </w:rPr>
      </w:pPr>
      <w:r w:rsidRPr="00C05CC0">
        <w:rPr>
          <w:bCs/>
          <w:sz w:val="26"/>
          <w:szCs w:val="26"/>
        </w:rPr>
        <w:t xml:space="preserve"> Bảng tổng hợp phần công việc thuộc kế hoạch lựa chọn nhà thầu:</w:t>
      </w:r>
    </w:p>
    <w:tbl>
      <w:tblPr>
        <w:tblW w:w="9498"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709"/>
        <w:gridCol w:w="1276"/>
        <w:gridCol w:w="1055"/>
        <w:gridCol w:w="930"/>
        <w:gridCol w:w="1134"/>
        <w:gridCol w:w="1067"/>
        <w:gridCol w:w="1201"/>
        <w:gridCol w:w="850"/>
        <w:gridCol w:w="1276"/>
      </w:tblGrid>
      <w:tr w:rsidR="00EB49C2" w:rsidRPr="00C05CC0" w:rsidTr="00182565">
        <w:tc>
          <w:tcPr>
            <w:tcW w:w="70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TT</w:t>
            </w:r>
          </w:p>
        </w:tc>
        <w:tc>
          <w:tcPr>
            <w:tcW w:w="127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Tên gói thầu</w:t>
            </w:r>
          </w:p>
        </w:tc>
        <w:tc>
          <w:tcPr>
            <w:tcW w:w="1055"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Giá gói thầu</w:t>
            </w:r>
          </w:p>
        </w:tc>
        <w:tc>
          <w:tcPr>
            <w:tcW w:w="930"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Nguồn vốn</w:t>
            </w:r>
          </w:p>
        </w:tc>
        <w:tc>
          <w:tcPr>
            <w:tcW w:w="113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Hình thức lựa chọn nhà thầu</w:t>
            </w:r>
          </w:p>
        </w:tc>
        <w:tc>
          <w:tcPr>
            <w:tcW w:w="106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Phương thức lựa chọn nhà thầu</w:t>
            </w:r>
          </w:p>
        </w:tc>
        <w:tc>
          <w:tcPr>
            <w:tcW w:w="120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Thời gian bắt đầu tổ chức lựa chọn nhà thầu</w:t>
            </w:r>
          </w:p>
        </w:tc>
        <w:tc>
          <w:tcPr>
            <w:tcW w:w="850"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Loại hợp đồng</w:t>
            </w:r>
          </w:p>
        </w:tc>
        <w:tc>
          <w:tcPr>
            <w:tcW w:w="127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Thời gian thực hiện hợp đồng</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09"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rPr>
              <w:lastRenderedPageBreak/>
              <w:t>1</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055"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930"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13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06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2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850"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09"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rPr>
              <w:t>2</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055"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930"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13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06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2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850"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09"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
                <w:bCs/>
                <w:sz w:val="26"/>
                <w:szCs w:val="26"/>
              </w:rPr>
              <w:t>….</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055"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930"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13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06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2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850"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1985"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Pr>
          <w:p w:rsidR="00EB49C2" w:rsidRPr="00C05CC0" w:rsidRDefault="00EB49C2" w:rsidP="00182565">
            <w:pPr>
              <w:rPr>
                <w:sz w:val="26"/>
                <w:szCs w:val="26"/>
              </w:rPr>
            </w:pPr>
            <w:r w:rsidRPr="00C05CC0">
              <w:rPr>
                <w:bCs/>
                <w:sz w:val="26"/>
                <w:szCs w:val="26"/>
              </w:rPr>
              <w:t xml:space="preserve">Tổng giá gói thầu </w:t>
            </w:r>
          </w:p>
        </w:tc>
        <w:tc>
          <w:tcPr>
            <w:tcW w:w="7513" w:type="dxa"/>
            <w:gridSpan w:val="7"/>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p>
        </w:tc>
      </w:tr>
    </w:tbl>
    <w:p w:rsidR="00EB49C2" w:rsidRPr="00C05CC0" w:rsidRDefault="00EB49C2" w:rsidP="00EB49C2">
      <w:pPr>
        <w:ind w:firstLine="720"/>
        <w:jc w:val="both"/>
        <w:rPr>
          <w:b/>
          <w:bCs/>
          <w:sz w:val="26"/>
          <w:szCs w:val="26"/>
        </w:rPr>
      </w:pPr>
      <w:r w:rsidRPr="00C05CC0">
        <w:rPr>
          <w:b/>
          <w:bCs/>
          <w:sz w:val="26"/>
          <w:szCs w:val="26"/>
          <w:lang w:val="nb-NO"/>
        </w:rPr>
        <w:t xml:space="preserve">4. Phần công việc chưa đủ điều kiện lập kế hoạch lựa chọn nhà thầu, nếu có </w:t>
      </w:r>
      <w:r w:rsidRPr="00C05CC0">
        <w:rPr>
          <w:b/>
          <w:bCs/>
          <w:sz w:val="26"/>
          <w:szCs w:val="26"/>
        </w:rPr>
        <w:t xml:space="preserve">(được cập nhật đến thời điểm điều chỉnh):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3"/>
        <w:gridCol w:w="6352"/>
        <w:gridCol w:w="2077"/>
      </w:tblGrid>
      <w:tr w:rsidR="00EB49C2" w:rsidRPr="00C05CC0" w:rsidTr="00182565">
        <w:tc>
          <w:tcPr>
            <w:tcW w:w="80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Cs/>
                <w:sz w:val="26"/>
                <w:szCs w:val="26"/>
                <w:lang w:val="nb-NO"/>
              </w:rPr>
              <w:t>TT</w:t>
            </w:r>
          </w:p>
        </w:tc>
        <w:tc>
          <w:tcPr>
            <w:tcW w:w="644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Cs/>
                <w:sz w:val="26"/>
                <w:szCs w:val="26"/>
                <w:lang w:val="nb-NO"/>
              </w:rPr>
              <w:t>Nội dung</w:t>
            </w:r>
          </w:p>
        </w:tc>
        <w:tc>
          <w:tcPr>
            <w:tcW w:w="210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Cs/>
                <w:sz w:val="26"/>
                <w:szCs w:val="26"/>
                <w:lang w:val="nb-NO"/>
              </w:rPr>
              <w:t>Giá trị</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lang w:val="nb-NO"/>
              </w:rPr>
              <w:t>1</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 </w:t>
            </w:r>
          </w:p>
        </w:tc>
        <w:tc>
          <w:tcPr>
            <w:tcW w:w="210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lang w:val="nb-NO"/>
              </w:rPr>
              <w:t>2</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 </w:t>
            </w:r>
          </w:p>
        </w:tc>
        <w:tc>
          <w:tcPr>
            <w:tcW w:w="210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lang w:val="nb-NO"/>
              </w:rPr>
              <w:t>3</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 </w:t>
            </w:r>
          </w:p>
        </w:tc>
        <w:tc>
          <w:tcPr>
            <w:tcW w:w="210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lang w:val="nb-NO"/>
              </w:rPr>
              <w:t>...</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 </w:t>
            </w:r>
          </w:p>
        </w:tc>
        <w:tc>
          <w:tcPr>
            <w:tcW w:w="210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lang w:val="nb-NO"/>
              </w:rPr>
              <w:t>n</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 </w:t>
            </w:r>
          </w:p>
        </w:tc>
        <w:tc>
          <w:tcPr>
            <w:tcW w:w="210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254"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Cs/>
                <w:sz w:val="26"/>
                <w:szCs w:val="26"/>
                <w:lang w:val="nb-NO"/>
              </w:rPr>
              <w:t>Tổng giá trị các phần công việc</w:t>
            </w:r>
          </w:p>
        </w:tc>
        <w:tc>
          <w:tcPr>
            <w:tcW w:w="210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bl>
    <w:p w:rsidR="00EB49C2" w:rsidRPr="00C05CC0" w:rsidRDefault="00EB49C2" w:rsidP="00EB49C2">
      <w:pPr>
        <w:ind w:firstLine="720"/>
        <w:rPr>
          <w:b/>
          <w:sz w:val="26"/>
          <w:szCs w:val="26"/>
        </w:rPr>
      </w:pPr>
      <w:r w:rsidRPr="00C05CC0">
        <w:rPr>
          <w:b/>
          <w:bCs/>
          <w:sz w:val="26"/>
          <w:szCs w:val="26"/>
          <w:lang w:val="nb-NO"/>
        </w:rPr>
        <w:t>5. Tổng giá trị các phần công việc:</w:t>
      </w:r>
    </w:p>
    <w:p w:rsidR="00EB49C2" w:rsidRPr="00C05CC0" w:rsidRDefault="00EB49C2" w:rsidP="00EB49C2">
      <w:pPr>
        <w:spacing w:before="120" w:after="120" w:line="264" w:lineRule="auto"/>
        <w:jc w:val="right"/>
        <w:rPr>
          <w:sz w:val="26"/>
          <w:szCs w:val="26"/>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06"/>
        <w:gridCol w:w="6425"/>
        <w:gridCol w:w="2101"/>
      </w:tblGrid>
      <w:tr w:rsidR="00EB49C2" w:rsidRPr="00C05CC0" w:rsidTr="00182565">
        <w:tc>
          <w:tcPr>
            <w:tcW w:w="70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Cs/>
                <w:sz w:val="26"/>
                <w:szCs w:val="26"/>
                <w:lang w:val="nb-NO"/>
              </w:rPr>
              <w:t>TT</w:t>
            </w:r>
          </w:p>
        </w:tc>
        <w:tc>
          <w:tcPr>
            <w:tcW w:w="652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Cs/>
                <w:sz w:val="26"/>
                <w:szCs w:val="26"/>
                <w:lang w:val="nb-NO"/>
              </w:rPr>
              <w:t>Nội dung</w:t>
            </w:r>
          </w:p>
        </w:tc>
        <w:tc>
          <w:tcPr>
            <w:tcW w:w="212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Cs/>
                <w:sz w:val="26"/>
                <w:szCs w:val="26"/>
                <w:lang w:val="nb-NO"/>
              </w:rPr>
              <w:t>Giá trị</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09"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sz w:val="26"/>
                <w:szCs w:val="26"/>
                <w:lang w:val="nb-NO"/>
              </w:rPr>
              <w:t>1</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Tổng giá trị phần công việc đã thực hiện</w:t>
            </w:r>
          </w:p>
        </w:tc>
        <w:tc>
          <w:tcPr>
            <w:tcW w:w="212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09"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sz w:val="26"/>
                <w:szCs w:val="26"/>
                <w:lang w:val="nb-NO"/>
              </w:rPr>
              <w:t>2</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Tổng giá trị phần công việc không áp dụng được một trong các hình thức lựa chọn nhà thầu</w:t>
            </w:r>
          </w:p>
        </w:tc>
        <w:tc>
          <w:tcPr>
            <w:tcW w:w="212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09"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sz w:val="26"/>
                <w:szCs w:val="26"/>
                <w:lang w:val="nb-NO"/>
              </w:rPr>
              <w:t>3</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Tổng giá trị phần công việc thuộc kế hoạch lựa chọn nhà thầu</w:t>
            </w:r>
          </w:p>
        </w:tc>
        <w:tc>
          <w:tcPr>
            <w:tcW w:w="212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09"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sz w:val="26"/>
                <w:szCs w:val="26"/>
                <w:lang w:val="nb-NO"/>
              </w:rPr>
              <w:t>4</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Tổng giá trị phần công việc chưa đủ điều kiện lập kế hoạch lựa chọn nhà thầu (nếu có)</w:t>
            </w:r>
          </w:p>
        </w:tc>
        <w:tc>
          <w:tcPr>
            <w:tcW w:w="212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230"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Cs/>
                <w:sz w:val="26"/>
                <w:szCs w:val="26"/>
                <w:lang w:val="nb-NO"/>
              </w:rPr>
              <w:t>Tổng giá trị các phần công việc</w:t>
            </w:r>
          </w:p>
        </w:tc>
        <w:tc>
          <w:tcPr>
            <w:tcW w:w="212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230"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rPr>
                <w:sz w:val="26"/>
                <w:szCs w:val="26"/>
              </w:rPr>
            </w:pPr>
            <w:r w:rsidRPr="00C05CC0">
              <w:rPr>
                <w:bCs/>
                <w:sz w:val="26"/>
                <w:szCs w:val="26"/>
                <w:lang w:val="nb-NO"/>
              </w:rPr>
              <w:t>Tổng mức đầu tư của dự án</w:t>
            </w:r>
          </w:p>
        </w:tc>
        <w:tc>
          <w:tcPr>
            <w:tcW w:w="212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[ghi tổng mức đầu tư của dự án]</w:t>
            </w:r>
          </w:p>
        </w:tc>
      </w:tr>
    </w:tbl>
    <w:p w:rsidR="00EB49C2" w:rsidRPr="00C05CC0" w:rsidRDefault="00EB49C2" w:rsidP="00EB49C2">
      <w:pPr>
        <w:ind w:firstLine="720"/>
        <w:jc w:val="both"/>
        <w:rPr>
          <w:sz w:val="26"/>
          <w:szCs w:val="26"/>
        </w:rPr>
      </w:pPr>
      <w:r w:rsidRPr="00C05CC0">
        <w:rPr>
          <w:b/>
          <w:bCs/>
          <w:sz w:val="26"/>
          <w:szCs w:val="26"/>
        </w:rPr>
        <w:t>III. Nội dung kế hoạch lựa chọn nhà thầu đề nghị điều chỉnh:</w:t>
      </w:r>
    </w:p>
    <w:p w:rsidR="00EB49C2" w:rsidRPr="00C05CC0" w:rsidRDefault="00EB49C2" w:rsidP="00EB49C2">
      <w:pPr>
        <w:ind w:firstLine="720"/>
        <w:jc w:val="both"/>
        <w:rPr>
          <w:b/>
          <w:bCs/>
          <w:spacing w:val="-6"/>
          <w:sz w:val="26"/>
          <w:szCs w:val="26"/>
        </w:rPr>
      </w:pPr>
      <w:r w:rsidRPr="00C05CC0">
        <w:rPr>
          <w:b/>
          <w:bCs/>
          <w:spacing w:val="-6"/>
          <w:sz w:val="26"/>
          <w:szCs w:val="26"/>
        </w:rPr>
        <w:t>1. Trường hợp điều chỉnh các nội dung trong kế hoạch lựa chọn nhà thầu đã duyệt:</w:t>
      </w:r>
    </w:p>
    <w:p w:rsidR="00EB49C2" w:rsidRPr="00C05CC0" w:rsidRDefault="00EB49C2" w:rsidP="00EB49C2">
      <w:pPr>
        <w:ind w:firstLine="720"/>
        <w:jc w:val="both"/>
        <w:rPr>
          <w:bCs/>
          <w:sz w:val="26"/>
          <w:szCs w:val="26"/>
        </w:rPr>
      </w:pPr>
      <w:r w:rsidRPr="00C05CC0">
        <w:rPr>
          <w:bCs/>
          <w:sz w:val="26"/>
          <w:szCs w:val="26"/>
        </w:rPr>
        <w:t>a) Lý do điều chỉnh kế hoạch lựa chọn nhà thầu (kèm theo các giải trình).</w:t>
      </w:r>
    </w:p>
    <w:p w:rsidR="00EB49C2" w:rsidRPr="00C05CC0" w:rsidRDefault="00EB49C2" w:rsidP="00EB49C2">
      <w:pPr>
        <w:ind w:firstLine="720"/>
        <w:jc w:val="both"/>
        <w:rPr>
          <w:sz w:val="26"/>
          <w:szCs w:val="26"/>
        </w:rPr>
      </w:pPr>
      <w:r w:rsidRPr="00C05CC0">
        <w:rPr>
          <w:sz w:val="26"/>
          <w:szCs w:val="26"/>
        </w:rPr>
        <w:t>Phần này nêu rõ lý do cần điều chỉnh các nội dung của kế hoạch lựa chọn nhà thầu đã duyệt và giải trình các căn cứ áp dụng của nội dung được điều chỉnh.</w:t>
      </w:r>
    </w:p>
    <w:p w:rsidR="00EB49C2" w:rsidRPr="00C05CC0" w:rsidRDefault="00EB49C2" w:rsidP="00EB49C2">
      <w:pPr>
        <w:ind w:firstLine="720"/>
        <w:jc w:val="both"/>
        <w:rPr>
          <w:sz w:val="26"/>
          <w:szCs w:val="26"/>
        </w:rPr>
      </w:pPr>
      <w:r w:rsidRPr="00C05CC0">
        <w:rPr>
          <w:sz w:val="26"/>
          <w:szCs w:val="26"/>
        </w:rPr>
        <w:t>b) Các nội dung của kế hoạch lựa chọn nhà thầu được điều chỉnh.</w:t>
      </w:r>
    </w:p>
    <w:p w:rsidR="00EB49C2" w:rsidRPr="00C05CC0" w:rsidRDefault="00EB49C2" w:rsidP="00EB49C2">
      <w:pPr>
        <w:ind w:firstLine="720"/>
        <w:jc w:val="both"/>
        <w:rPr>
          <w:sz w:val="26"/>
          <w:szCs w:val="26"/>
        </w:rPr>
      </w:pPr>
      <w:r w:rsidRPr="00C05CC0">
        <w:rPr>
          <w:sz w:val="26"/>
          <w:szCs w:val="26"/>
        </w:rPr>
        <w:t>Phần này thống kê các nội dung cần điều chỉnh kế hoạch lựa chọn nhà thầu.</w:t>
      </w:r>
    </w:p>
    <w:p w:rsidR="00EB49C2" w:rsidRPr="00C05CC0" w:rsidRDefault="00EB49C2" w:rsidP="00EB49C2">
      <w:pPr>
        <w:ind w:firstLine="720"/>
        <w:jc w:val="both"/>
        <w:rPr>
          <w:spacing w:val="-6"/>
          <w:sz w:val="26"/>
          <w:szCs w:val="26"/>
        </w:rPr>
      </w:pPr>
      <w:r w:rsidRPr="00C05CC0">
        <w:rPr>
          <w:b/>
          <w:spacing w:val="-6"/>
          <w:sz w:val="26"/>
          <w:szCs w:val="26"/>
        </w:rPr>
        <w:t>2. Trường hợp bổ sung mới kế hoạch lựa chọn nhà thầu cho một hạng mục riêng biệt:</w:t>
      </w:r>
    </w:p>
    <w:p w:rsidR="00EB49C2" w:rsidRPr="00C05CC0" w:rsidRDefault="00EB49C2" w:rsidP="00EB49C2">
      <w:pPr>
        <w:ind w:firstLine="720"/>
        <w:jc w:val="both"/>
        <w:rPr>
          <w:sz w:val="26"/>
          <w:szCs w:val="26"/>
        </w:rPr>
      </w:pPr>
      <w:r w:rsidRPr="00C05CC0">
        <w:rPr>
          <w:sz w:val="26"/>
          <w:szCs w:val="26"/>
        </w:rPr>
        <w:t xml:space="preserve"> Nội dung của kế hoạch lựa chọn nhà thầu của hạng mục được thể hiện gồm các nội dung chủ yếu như sau:</w:t>
      </w:r>
    </w:p>
    <w:p w:rsidR="00EB49C2" w:rsidRPr="00C05CC0" w:rsidRDefault="00EB49C2" w:rsidP="00EB49C2">
      <w:pPr>
        <w:ind w:firstLine="720"/>
        <w:jc w:val="both"/>
        <w:rPr>
          <w:b/>
          <w:bCs/>
          <w:sz w:val="26"/>
          <w:szCs w:val="26"/>
        </w:rPr>
      </w:pPr>
      <w:r w:rsidRPr="00C05CC0">
        <w:rPr>
          <w:b/>
          <w:bCs/>
          <w:sz w:val="26"/>
          <w:szCs w:val="26"/>
        </w:rPr>
        <w:t>a) Phần công việc đã thực hiện (tính riêng cho hạng mục cần lập kế hoạch lựa chọn nhà thầu):</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32"/>
        <w:gridCol w:w="2690"/>
        <w:gridCol w:w="2209"/>
        <w:gridCol w:w="1691"/>
        <w:gridCol w:w="1910"/>
      </w:tblGrid>
      <w:tr w:rsidR="00EB49C2" w:rsidRPr="00C05CC0" w:rsidTr="00182565">
        <w:tc>
          <w:tcPr>
            <w:tcW w:w="73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lastRenderedPageBreak/>
              <w:t>TT</w:t>
            </w:r>
          </w:p>
        </w:tc>
        <w:tc>
          <w:tcPr>
            <w:tcW w:w="273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Nội dung công việc hoặc tên gói thầu</w:t>
            </w:r>
          </w:p>
        </w:tc>
        <w:tc>
          <w:tcPr>
            <w:tcW w:w="224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Đơn vị thực hiện</w:t>
            </w:r>
          </w:p>
        </w:tc>
        <w:tc>
          <w:tcPr>
            <w:tcW w:w="171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Giá trị</w:t>
            </w:r>
          </w:p>
        </w:tc>
        <w:tc>
          <w:tcPr>
            <w:tcW w:w="193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Văn bản phê duyệt</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3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sz w:val="26"/>
                <w:szCs w:val="26"/>
              </w:rPr>
              <w:t>1</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19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3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sz w:val="26"/>
                <w:szCs w:val="26"/>
              </w:rPr>
              <w:t>2</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19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3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sz w:val="26"/>
                <w:szCs w:val="26"/>
              </w:rPr>
              <w:t>…</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19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5711"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B49C2" w:rsidRPr="00C05CC0" w:rsidRDefault="00EB49C2" w:rsidP="00182565">
            <w:pPr>
              <w:rPr>
                <w:sz w:val="26"/>
                <w:szCs w:val="26"/>
              </w:rPr>
            </w:pPr>
            <w:r w:rsidRPr="00C05CC0">
              <w:rPr>
                <w:bCs/>
                <w:sz w:val="26"/>
                <w:szCs w:val="26"/>
              </w:rPr>
              <w:t xml:space="preserve">Tổng giá trị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rPr>
              <w:t> </w:t>
            </w:r>
          </w:p>
        </w:tc>
        <w:tc>
          <w:tcPr>
            <w:tcW w:w="19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B49C2" w:rsidRPr="00C05CC0" w:rsidRDefault="00EB49C2" w:rsidP="00182565">
            <w:pPr>
              <w:rPr>
                <w:sz w:val="26"/>
                <w:szCs w:val="26"/>
              </w:rPr>
            </w:pPr>
            <w:r w:rsidRPr="00C05CC0">
              <w:rPr>
                <w:sz w:val="26"/>
                <w:szCs w:val="26"/>
              </w:rPr>
              <w:t> </w:t>
            </w:r>
          </w:p>
        </w:tc>
      </w:tr>
    </w:tbl>
    <w:p w:rsidR="00EB49C2" w:rsidRPr="00C05CC0" w:rsidRDefault="00EB49C2" w:rsidP="00EB49C2">
      <w:pPr>
        <w:ind w:firstLine="720"/>
        <w:jc w:val="both"/>
        <w:rPr>
          <w:b/>
          <w:bCs/>
          <w:sz w:val="26"/>
          <w:szCs w:val="26"/>
        </w:rPr>
      </w:pPr>
      <w:r w:rsidRPr="00C05CC0">
        <w:rPr>
          <w:b/>
          <w:bCs/>
          <w:sz w:val="26"/>
          <w:szCs w:val="26"/>
        </w:rPr>
        <w:t>b) Phần công việc không áp dụng được một trong các hình thức lựa chọn nhà thầu (tính riêng cho hạng mục cần lập kế hoạch lựa chọn nhà thầu):</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34"/>
        <w:gridCol w:w="2831"/>
        <w:gridCol w:w="3039"/>
        <w:gridCol w:w="2628"/>
      </w:tblGrid>
      <w:tr w:rsidR="00EB49C2" w:rsidRPr="00C05CC0" w:rsidTr="00182565">
        <w:tc>
          <w:tcPr>
            <w:tcW w:w="73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TT</w:t>
            </w:r>
          </w:p>
        </w:tc>
        <w:tc>
          <w:tcPr>
            <w:tcW w:w="287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Nội dung công việc</w:t>
            </w:r>
          </w:p>
        </w:tc>
        <w:tc>
          <w:tcPr>
            <w:tcW w:w="308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Đơn vị thực hiện</w:t>
            </w:r>
          </w:p>
        </w:tc>
        <w:tc>
          <w:tcPr>
            <w:tcW w:w="266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Giá trị</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3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rPr>
              <w:t>1</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30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26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3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rPr>
              <w:t>2</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30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26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3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rPr>
              <w:t>…</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30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c>
          <w:tcPr>
            <w:tcW w:w="26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6693"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Cs/>
                <w:sz w:val="26"/>
                <w:szCs w:val="26"/>
              </w:rPr>
              <w:t xml:space="preserve">Tổng giá trị thực hiện </w:t>
            </w:r>
          </w:p>
        </w:tc>
        <w:tc>
          <w:tcPr>
            <w:tcW w:w="26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rPr>
              <w:t> </w:t>
            </w:r>
          </w:p>
        </w:tc>
      </w:tr>
    </w:tbl>
    <w:p w:rsidR="00EB49C2" w:rsidRPr="00C05CC0" w:rsidRDefault="00EB49C2" w:rsidP="00EB49C2">
      <w:pPr>
        <w:ind w:firstLine="720"/>
        <w:jc w:val="both"/>
        <w:rPr>
          <w:b/>
          <w:bCs/>
          <w:sz w:val="26"/>
          <w:szCs w:val="26"/>
        </w:rPr>
      </w:pPr>
      <w:r w:rsidRPr="00C05CC0">
        <w:rPr>
          <w:b/>
          <w:bCs/>
          <w:sz w:val="26"/>
          <w:szCs w:val="26"/>
        </w:rPr>
        <w:t xml:space="preserve">c) Phần công việc thuộc kế hoạch lựa chọn nhà thầu (tính riêng cho hạng mục cần lập kế hoạch lựa chọn nhà thầu): </w:t>
      </w:r>
    </w:p>
    <w:p w:rsidR="00EB49C2" w:rsidRPr="00C05CC0" w:rsidRDefault="00EB49C2" w:rsidP="00EB49C2">
      <w:pPr>
        <w:ind w:firstLine="720"/>
        <w:rPr>
          <w:sz w:val="26"/>
          <w:szCs w:val="26"/>
        </w:rPr>
      </w:pPr>
      <w:r w:rsidRPr="00C05CC0">
        <w:rPr>
          <w:bCs/>
          <w:sz w:val="26"/>
          <w:szCs w:val="26"/>
        </w:rPr>
        <w:t xml:space="preserve"> Bảng tổng hợp phần công việc thuộc kế hoạch lựa chọn nhà thầu:</w:t>
      </w:r>
    </w:p>
    <w:p w:rsidR="00EB49C2" w:rsidRPr="00C05CC0" w:rsidRDefault="00EB49C2" w:rsidP="00EB49C2">
      <w:pPr>
        <w:jc w:val="right"/>
        <w:rPr>
          <w:sz w:val="26"/>
          <w:szCs w:val="26"/>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91"/>
        <w:gridCol w:w="1124"/>
        <w:gridCol w:w="983"/>
        <w:gridCol w:w="1006"/>
        <w:gridCol w:w="987"/>
        <w:gridCol w:w="1138"/>
        <w:gridCol w:w="1201"/>
        <w:gridCol w:w="783"/>
        <w:gridCol w:w="1167"/>
      </w:tblGrid>
      <w:tr w:rsidR="00EB49C2" w:rsidRPr="00C05CC0" w:rsidTr="00182565">
        <w:tc>
          <w:tcPr>
            <w:tcW w:w="791"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TT</w:t>
            </w:r>
          </w:p>
        </w:tc>
        <w:tc>
          <w:tcPr>
            <w:tcW w:w="112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Tên gói thầu</w:t>
            </w:r>
          </w:p>
        </w:tc>
        <w:tc>
          <w:tcPr>
            <w:tcW w:w="98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Giá gói thầu</w:t>
            </w:r>
          </w:p>
        </w:tc>
        <w:tc>
          <w:tcPr>
            <w:tcW w:w="100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Nguồn vốn</w:t>
            </w:r>
          </w:p>
        </w:tc>
        <w:tc>
          <w:tcPr>
            <w:tcW w:w="98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Hình thức lựa chọn nhà thầu</w:t>
            </w:r>
          </w:p>
        </w:tc>
        <w:tc>
          <w:tcPr>
            <w:tcW w:w="1138"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Phương thức lựa chọn nhà thầu</w:t>
            </w:r>
          </w:p>
        </w:tc>
        <w:tc>
          <w:tcPr>
            <w:tcW w:w="120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Thời gian bắt đầu tổ chức lựa chọn nhà thầu</w:t>
            </w:r>
          </w:p>
        </w:tc>
        <w:tc>
          <w:tcPr>
            <w:tcW w:w="78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Loại hợp đồng</w:t>
            </w:r>
          </w:p>
        </w:tc>
        <w:tc>
          <w:tcPr>
            <w:tcW w:w="116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bCs/>
                <w:sz w:val="26"/>
                <w:szCs w:val="26"/>
              </w:rPr>
              <w:t>Thời gian thực hiện hợp đồng</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91"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rPr>
              <w:t>1</w:t>
            </w:r>
          </w:p>
        </w:tc>
        <w:tc>
          <w:tcPr>
            <w:tcW w:w="112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98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98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138"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2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78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16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91"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rPr>
              <w:t>2</w:t>
            </w:r>
          </w:p>
        </w:tc>
        <w:tc>
          <w:tcPr>
            <w:tcW w:w="112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98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98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138"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2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78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16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91"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
                <w:bCs/>
                <w:sz w:val="26"/>
                <w:szCs w:val="26"/>
              </w:rPr>
              <w:t>….</w:t>
            </w:r>
          </w:p>
        </w:tc>
        <w:tc>
          <w:tcPr>
            <w:tcW w:w="112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98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98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138"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2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78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16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1915"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Pr>
          <w:p w:rsidR="00EB49C2" w:rsidRPr="00C05CC0" w:rsidRDefault="00EB49C2" w:rsidP="00182565">
            <w:pPr>
              <w:rPr>
                <w:sz w:val="26"/>
                <w:szCs w:val="26"/>
              </w:rPr>
            </w:pPr>
            <w:r w:rsidRPr="00C05CC0">
              <w:rPr>
                <w:bCs/>
                <w:sz w:val="26"/>
                <w:szCs w:val="26"/>
              </w:rPr>
              <w:t xml:space="preserve">Tổng giá gói thầu </w:t>
            </w:r>
          </w:p>
        </w:tc>
        <w:tc>
          <w:tcPr>
            <w:tcW w:w="98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sz w:val="26"/>
                <w:szCs w:val="26"/>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EB49C2" w:rsidRPr="00C05CC0" w:rsidRDefault="00EB49C2" w:rsidP="00182565">
            <w:pPr>
              <w:rPr>
                <w:sz w:val="26"/>
                <w:szCs w:val="26"/>
              </w:rPr>
            </w:pPr>
            <w:r w:rsidRPr="00C05CC0">
              <w:rPr>
                <w:b/>
                <w:bCs/>
                <w:sz w:val="26"/>
                <w:szCs w:val="26"/>
              </w:rPr>
              <w:t> </w:t>
            </w:r>
          </w:p>
        </w:tc>
        <w:tc>
          <w:tcPr>
            <w:tcW w:w="987" w:type="dxa"/>
            <w:tcBorders>
              <w:top w:val="nil"/>
              <w:left w:val="nil"/>
              <w:bottom w:val="single" w:sz="8" w:space="0" w:color="000000"/>
              <w:right w:val="single" w:sz="8" w:space="0" w:color="000000"/>
              <w:tl2br w:val="nil"/>
              <w:tr2bl w:val="nil"/>
            </w:tcBorders>
            <w:shd w:val="clear" w:color="auto" w:fill="auto"/>
            <w:tcMar>
              <w:top w:w="0" w:type="dxa"/>
              <w:bottom w:w="0" w:type="dxa"/>
            </w:tcMar>
          </w:tcPr>
          <w:p w:rsidR="00EB49C2" w:rsidRPr="00C05CC0" w:rsidRDefault="00EB49C2" w:rsidP="00182565">
            <w:pPr>
              <w:rPr>
                <w:sz w:val="26"/>
                <w:szCs w:val="26"/>
              </w:rPr>
            </w:pPr>
            <w:r w:rsidRPr="00C05CC0">
              <w:rPr>
                <w:b/>
                <w:bCs/>
                <w:sz w:val="26"/>
                <w:szCs w:val="26"/>
              </w:rPr>
              <w:t> </w:t>
            </w:r>
          </w:p>
        </w:tc>
        <w:tc>
          <w:tcPr>
            <w:tcW w:w="1138" w:type="dxa"/>
            <w:tcBorders>
              <w:top w:val="nil"/>
              <w:left w:val="nil"/>
              <w:bottom w:val="single" w:sz="8" w:space="0" w:color="000000"/>
              <w:right w:val="single" w:sz="8" w:space="0" w:color="000000"/>
              <w:tl2br w:val="nil"/>
              <w:tr2bl w:val="nil"/>
            </w:tcBorders>
            <w:shd w:val="clear" w:color="auto" w:fill="auto"/>
            <w:tcMar>
              <w:top w:w="0" w:type="dxa"/>
              <w:bottom w:w="0" w:type="dxa"/>
            </w:tcMar>
          </w:tcPr>
          <w:p w:rsidR="00EB49C2" w:rsidRPr="00C05CC0" w:rsidRDefault="00EB49C2" w:rsidP="00182565">
            <w:pPr>
              <w:rPr>
                <w:sz w:val="26"/>
                <w:szCs w:val="26"/>
              </w:rPr>
            </w:pPr>
            <w:r w:rsidRPr="00C05CC0">
              <w:rPr>
                <w:b/>
                <w:bCs/>
                <w:sz w:val="26"/>
                <w:szCs w:val="26"/>
              </w:rPr>
              <w:t> </w:t>
            </w:r>
          </w:p>
        </w:tc>
        <w:tc>
          <w:tcPr>
            <w:tcW w:w="1201" w:type="dxa"/>
            <w:tcBorders>
              <w:top w:val="nil"/>
              <w:left w:val="nil"/>
              <w:bottom w:val="single" w:sz="8" w:space="0" w:color="000000"/>
              <w:right w:val="single" w:sz="8" w:space="0" w:color="000000"/>
              <w:tl2br w:val="nil"/>
              <w:tr2bl w:val="nil"/>
            </w:tcBorders>
            <w:shd w:val="clear" w:color="auto" w:fill="auto"/>
            <w:tcMar>
              <w:top w:w="0" w:type="dxa"/>
              <w:bottom w:w="0" w:type="dxa"/>
            </w:tcMar>
          </w:tcPr>
          <w:p w:rsidR="00EB49C2" w:rsidRPr="00C05CC0" w:rsidRDefault="00EB49C2" w:rsidP="00182565">
            <w:pPr>
              <w:rPr>
                <w:sz w:val="26"/>
                <w:szCs w:val="26"/>
              </w:rPr>
            </w:pPr>
            <w:r w:rsidRPr="00C05CC0">
              <w:rPr>
                <w:b/>
                <w:bCs/>
                <w:sz w:val="26"/>
                <w:szCs w:val="26"/>
              </w:rPr>
              <w:t> </w:t>
            </w:r>
          </w:p>
        </w:tc>
        <w:tc>
          <w:tcPr>
            <w:tcW w:w="783" w:type="dxa"/>
            <w:tcBorders>
              <w:top w:val="nil"/>
              <w:left w:val="nil"/>
              <w:bottom w:val="single" w:sz="8" w:space="0" w:color="000000"/>
              <w:right w:val="single" w:sz="8" w:space="0" w:color="000000"/>
              <w:tl2br w:val="nil"/>
              <w:tr2bl w:val="nil"/>
            </w:tcBorders>
            <w:shd w:val="clear" w:color="auto" w:fill="auto"/>
            <w:tcMar>
              <w:top w:w="0" w:type="dxa"/>
              <w:bottom w:w="0" w:type="dxa"/>
            </w:tcMar>
          </w:tcPr>
          <w:p w:rsidR="00EB49C2" w:rsidRPr="00C05CC0" w:rsidRDefault="00EB49C2" w:rsidP="00182565">
            <w:pPr>
              <w:rPr>
                <w:sz w:val="26"/>
                <w:szCs w:val="26"/>
              </w:rPr>
            </w:pPr>
            <w:r w:rsidRPr="00C05CC0">
              <w:rPr>
                <w:b/>
                <w:bCs/>
                <w:sz w:val="26"/>
                <w:szCs w:val="26"/>
              </w:rPr>
              <w:t> </w:t>
            </w:r>
          </w:p>
        </w:tc>
        <w:tc>
          <w:tcPr>
            <w:tcW w:w="1167" w:type="dxa"/>
            <w:tcBorders>
              <w:top w:val="nil"/>
              <w:left w:val="nil"/>
              <w:bottom w:val="single" w:sz="8" w:space="0" w:color="000000"/>
              <w:right w:val="single" w:sz="8" w:space="0" w:color="000000"/>
              <w:tl2br w:val="nil"/>
              <w:tr2bl w:val="nil"/>
            </w:tcBorders>
            <w:shd w:val="clear" w:color="auto" w:fill="auto"/>
            <w:tcMar>
              <w:top w:w="0" w:type="dxa"/>
              <w:bottom w:w="0" w:type="dxa"/>
            </w:tcMar>
          </w:tcPr>
          <w:p w:rsidR="00EB49C2" w:rsidRPr="00C05CC0" w:rsidRDefault="00EB49C2" w:rsidP="00182565">
            <w:pPr>
              <w:rPr>
                <w:sz w:val="26"/>
                <w:szCs w:val="26"/>
              </w:rPr>
            </w:pPr>
            <w:r w:rsidRPr="00C05CC0">
              <w:rPr>
                <w:b/>
                <w:bCs/>
                <w:sz w:val="26"/>
                <w:szCs w:val="26"/>
              </w:rPr>
              <w:t> </w:t>
            </w:r>
          </w:p>
        </w:tc>
      </w:tr>
    </w:tbl>
    <w:p w:rsidR="00EB49C2" w:rsidRPr="00C05CC0" w:rsidRDefault="00EB49C2" w:rsidP="00EB49C2">
      <w:pPr>
        <w:ind w:firstLine="720"/>
        <w:jc w:val="both"/>
        <w:rPr>
          <w:b/>
          <w:bCs/>
          <w:sz w:val="26"/>
          <w:szCs w:val="26"/>
        </w:rPr>
      </w:pPr>
      <w:r w:rsidRPr="00C05CC0">
        <w:rPr>
          <w:b/>
          <w:bCs/>
          <w:sz w:val="26"/>
          <w:szCs w:val="26"/>
          <w:lang w:val="nb-NO"/>
        </w:rPr>
        <w:t>d) Phần công việc chưa đủ điều kiện lập kế hoạch lựa chọn nhà thầu (nếu có)</w:t>
      </w:r>
      <w:r w:rsidRPr="00C05CC0">
        <w:rPr>
          <w:b/>
          <w:bCs/>
          <w:sz w:val="26"/>
          <w:szCs w:val="26"/>
        </w:rPr>
        <w:t xml:space="preserve">: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1"/>
        <w:gridCol w:w="6313"/>
        <w:gridCol w:w="2066"/>
      </w:tblGrid>
      <w:tr w:rsidR="00EB49C2" w:rsidRPr="00C05CC0" w:rsidTr="00182565">
        <w:tc>
          <w:tcPr>
            <w:tcW w:w="801"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Cs/>
                <w:sz w:val="26"/>
                <w:szCs w:val="26"/>
                <w:lang w:val="nb-NO"/>
              </w:rPr>
              <w:t>TT</w:t>
            </w:r>
          </w:p>
        </w:tc>
        <w:tc>
          <w:tcPr>
            <w:tcW w:w="631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Cs/>
                <w:sz w:val="26"/>
                <w:szCs w:val="26"/>
                <w:lang w:val="nb-NO"/>
              </w:rPr>
              <w:t>Nội dung</w:t>
            </w:r>
          </w:p>
        </w:tc>
        <w:tc>
          <w:tcPr>
            <w:tcW w:w="20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Cs/>
                <w:sz w:val="26"/>
                <w:szCs w:val="26"/>
                <w:lang w:val="nb-NO"/>
              </w:rPr>
              <w:t>Giá trị</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801"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lang w:val="nb-NO"/>
              </w:rPr>
              <w:t>1</w:t>
            </w:r>
          </w:p>
        </w:tc>
        <w:tc>
          <w:tcPr>
            <w:tcW w:w="631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 </w:t>
            </w:r>
          </w:p>
        </w:tc>
        <w:tc>
          <w:tcPr>
            <w:tcW w:w="20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801"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lang w:val="nb-NO"/>
              </w:rPr>
              <w:t>2</w:t>
            </w:r>
          </w:p>
        </w:tc>
        <w:tc>
          <w:tcPr>
            <w:tcW w:w="631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 </w:t>
            </w:r>
          </w:p>
        </w:tc>
        <w:tc>
          <w:tcPr>
            <w:tcW w:w="20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801"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lang w:val="nb-NO"/>
              </w:rPr>
              <w:t>...</w:t>
            </w:r>
          </w:p>
        </w:tc>
        <w:tc>
          <w:tcPr>
            <w:tcW w:w="631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 </w:t>
            </w:r>
          </w:p>
        </w:tc>
        <w:tc>
          <w:tcPr>
            <w:tcW w:w="20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801"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sz w:val="26"/>
                <w:szCs w:val="26"/>
                <w:lang w:val="nb-NO"/>
              </w:rPr>
              <w:t>n</w:t>
            </w:r>
          </w:p>
        </w:tc>
        <w:tc>
          <w:tcPr>
            <w:tcW w:w="631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 </w:t>
            </w:r>
          </w:p>
        </w:tc>
        <w:tc>
          <w:tcPr>
            <w:tcW w:w="20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114"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Cs/>
                <w:sz w:val="26"/>
                <w:szCs w:val="26"/>
                <w:lang w:val="nb-NO"/>
              </w:rPr>
              <w:t>Tổng giá trị các phần công việc</w:t>
            </w:r>
          </w:p>
        </w:tc>
        <w:tc>
          <w:tcPr>
            <w:tcW w:w="20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bl>
    <w:p w:rsidR="00EB49C2" w:rsidRPr="00C05CC0" w:rsidRDefault="00EB49C2" w:rsidP="00EB49C2">
      <w:pPr>
        <w:ind w:firstLine="720"/>
        <w:rPr>
          <w:b/>
          <w:sz w:val="26"/>
          <w:szCs w:val="26"/>
        </w:rPr>
      </w:pPr>
      <w:r w:rsidRPr="00C05CC0">
        <w:rPr>
          <w:b/>
          <w:bCs/>
          <w:sz w:val="26"/>
          <w:szCs w:val="26"/>
          <w:lang w:val="nb-NO"/>
        </w:rPr>
        <w:t>e) Tổng giá trị các phần công việc:</w:t>
      </w:r>
    </w:p>
    <w:p w:rsidR="00EB49C2" w:rsidRPr="00C05CC0" w:rsidRDefault="00EB49C2" w:rsidP="00EB49C2">
      <w:pPr>
        <w:jc w:val="right"/>
        <w:rPr>
          <w:sz w:val="26"/>
          <w:szCs w:val="26"/>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06"/>
        <w:gridCol w:w="6425"/>
        <w:gridCol w:w="2101"/>
      </w:tblGrid>
      <w:tr w:rsidR="00EB49C2" w:rsidRPr="00C05CC0" w:rsidTr="00182565">
        <w:tc>
          <w:tcPr>
            <w:tcW w:w="70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Cs/>
                <w:sz w:val="26"/>
                <w:szCs w:val="26"/>
                <w:lang w:val="nb-NO"/>
              </w:rPr>
              <w:t>TT</w:t>
            </w:r>
          </w:p>
        </w:tc>
        <w:tc>
          <w:tcPr>
            <w:tcW w:w="652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Cs/>
                <w:sz w:val="26"/>
                <w:szCs w:val="26"/>
                <w:lang w:val="nb-NO"/>
              </w:rPr>
              <w:t>Nội dung</w:t>
            </w:r>
          </w:p>
        </w:tc>
        <w:tc>
          <w:tcPr>
            <w:tcW w:w="212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Cs/>
                <w:sz w:val="26"/>
                <w:szCs w:val="26"/>
                <w:lang w:val="nb-NO"/>
              </w:rPr>
              <w:t>Giá trị</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09"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sz w:val="26"/>
                <w:szCs w:val="26"/>
                <w:lang w:val="nb-NO"/>
              </w:rPr>
              <w:t>1</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Tổng giá trị phần công việc đã thực hiện (bao gồm cả các kế hoạch lựa chọn nhà thầu đã duyệt và kế hoạch lựa chọn nhà thầu cho hạng mục lần này)</w:t>
            </w:r>
          </w:p>
        </w:tc>
        <w:tc>
          <w:tcPr>
            <w:tcW w:w="212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09"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sz w:val="26"/>
                <w:szCs w:val="26"/>
                <w:lang w:val="nb-NO"/>
              </w:rPr>
              <w:lastRenderedPageBreak/>
              <w:t>2</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Tổng giá trị phần công việc không áp dụng được một trong các hình thức lựa chọn nhà thầu (bao gồm cả các kế hoạch lựa chọn nhà thầu đã duyệt và kế hoạch lựa chọn nhà thầu cho hạng mục lần này)</w:t>
            </w:r>
          </w:p>
        </w:tc>
        <w:tc>
          <w:tcPr>
            <w:tcW w:w="212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09"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sz w:val="26"/>
                <w:szCs w:val="26"/>
                <w:lang w:val="nb-NO"/>
              </w:rPr>
              <w:t>3</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Tổng giá trị phần công việc thuộc kế hoạch lựa chọn nhà thầu (bao gồm cả các kế hoạch lựa chọn nhà thầu đã duyệt và kế hoạch lựa chọn nhà thầu cho hạng mục lần này)</w:t>
            </w:r>
          </w:p>
        </w:tc>
        <w:tc>
          <w:tcPr>
            <w:tcW w:w="212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09"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jc w:val="center"/>
              <w:rPr>
                <w:sz w:val="26"/>
                <w:szCs w:val="26"/>
              </w:rPr>
            </w:pPr>
            <w:r w:rsidRPr="00C05CC0">
              <w:rPr>
                <w:sz w:val="26"/>
                <w:szCs w:val="26"/>
                <w:lang w:val="nb-NO"/>
              </w:rPr>
              <w:t>4</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sz w:val="26"/>
                <w:szCs w:val="26"/>
                <w:lang w:val="nb-NO"/>
              </w:rPr>
              <w:t>Tổng giá trị phần công việc chưa đủ điều kiện lập kế hoạch lựa chọn nhà thầu (nếu có)</w:t>
            </w:r>
          </w:p>
        </w:tc>
        <w:tc>
          <w:tcPr>
            <w:tcW w:w="212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230"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Cs/>
                <w:sz w:val="26"/>
                <w:szCs w:val="26"/>
                <w:lang w:val="nb-NO"/>
              </w:rPr>
              <w:t>Tổng giá trị các phần công việc</w:t>
            </w:r>
          </w:p>
        </w:tc>
        <w:tc>
          <w:tcPr>
            <w:tcW w:w="212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 </w:t>
            </w:r>
          </w:p>
        </w:tc>
      </w:tr>
      <w:tr w:rsidR="00EB49C2" w:rsidRPr="00C05CC0" w:rsidTr="00182565">
        <w:tblPrEx>
          <w:tblBorders>
            <w:top w:val="none" w:sz="0" w:space="0" w:color="auto"/>
            <w:bottom w:val="none" w:sz="0" w:space="0" w:color="auto"/>
            <w:insideH w:val="none" w:sz="0" w:space="0" w:color="auto"/>
            <w:insideV w:val="none" w:sz="0" w:space="0" w:color="auto"/>
          </w:tblBorders>
        </w:tblPrEx>
        <w:tc>
          <w:tcPr>
            <w:tcW w:w="7230"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B49C2" w:rsidRPr="00C05CC0" w:rsidRDefault="00EB49C2" w:rsidP="00182565">
            <w:pPr>
              <w:rPr>
                <w:sz w:val="26"/>
                <w:szCs w:val="26"/>
              </w:rPr>
            </w:pPr>
            <w:r w:rsidRPr="00C05CC0">
              <w:rPr>
                <w:bCs/>
                <w:sz w:val="26"/>
                <w:szCs w:val="26"/>
                <w:lang w:val="nb-NO"/>
              </w:rPr>
              <w:t>Tổng mức đầu tư của dự án</w:t>
            </w:r>
          </w:p>
        </w:tc>
        <w:tc>
          <w:tcPr>
            <w:tcW w:w="212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i/>
                <w:iCs/>
                <w:sz w:val="26"/>
                <w:szCs w:val="26"/>
                <w:lang w:val="nb-NO"/>
              </w:rPr>
              <w:t>[ghi tổng mức đầu tư của dự án]</w:t>
            </w:r>
          </w:p>
        </w:tc>
      </w:tr>
    </w:tbl>
    <w:p w:rsidR="00EB49C2" w:rsidRPr="00C05CC0" w:rsidRDefault="00EB49C2" w:rsidP="00EB49C2">
      <w:pPr>
        <w:ind w:firstLine="720"/>
        <w:jc w:val="both"/>
        <w:rPr>
          <w:b/>
          <w:sz w:val="26"/>
          <w:szCs w:val="26"/>
        </w:rPr>
      </w:pPr>
      <w:r w:rsidRPr="00C05CC0">
        <w:rPr>
          <w:b/>
          <w:sz w:val="26"/>
          <w:szCs w:val="26"/>
        </w:rPr>
        <w:t>DANH MỤC HỒ SƠ GỬI KÈM:</w:t>
      </w:r>
    </w:p>
    <w:p w:rsidR="00EB49C2" w:rsidRPr="00C05CC0" w:rsidRDefault="00EB49C2" w:rsidP="00EB49C2">
      <w:pPr>
        <w:ind w:firstLine="720"/>
        <w:jc w:val="both"/>
        <w:rPr>
          <w:sz w:val="26"/>
          <w:szCs w:val="26"/>
        </w:rPr>
      </w:pPr>
      <w:r w:rsidRPr="00C05CC0">
        <w:rPr>
          <w:sz w:val="26"/>
          <w:szCs w:val="26"/>
          <w:lang w:val="es-ES"/>
        </w:rPr>
        <w:t>1</w:t>
      </w:r>
      <w:r w:rsidRPr="00C05CC0">
        <w:rPr>
          <w:sz w:val="26"/>
          <w:szCs w:val="26"/>
        </w:rPr>
        <w:t>. Bản chứng thực/công chứng các quyết định phê duyệt dự án, thiết kế dự toán đến thời điểm điều chỉnh, bổ sung.</w:t>
      </w:r>
    </w:p>
    <w:p w:rsidR="00EB49C2" w:rsidRPr="00C05CC0" w:rsidRDefault="00EB49C2" w:rsidP="00EB49C2">
      <w:pPr>
        <w:ind w:firstLine="720"/>
        <w:jc w:val="both"/>
        <w:rPr>
          <w:sz w:val="26"/>
          <w:szCs w:val="26"/>
        </w:rPr>
      </w:pPr>
      <w:r w:rsidRPr="00C05CC0">
        <w:rPr>
          <w:sz w:val="26"/>
          <w:szCs w:val="26"/>
        </w:rPr>
        <w:t>2. Bản chứng thực/công chứng các quyết định phê duyệt kế hoạch lựa chọn nhà thầu, phê duyệt điều chỉnh, bổ sung kế hoạch lựa chọn nhà thầu (nếu có).</w:t>
      </w:r>
    </w:p>
    <w:p w:rsidR="00EB49C2" w:rsidRPr="00C05CC0" w:rsidRDefault="00EB49C2" w:rsidP="00EB49C2">
      <w:pPr>
        <w:ind w:firstLine="720"/>
        <w:jc w:val="both"/>
        <w:rPr>
          <w:sz w:val="26"/>
          <w:szCs w:val="26"/>
        </w:rPr>
      </w:pPr>
      <w:r w:rsidRPr="00C05CC0">
        <w:rPr>
          <w:sz w:val="26"/>
          <w:szCs w:val="26"/>
        </w:rPr>
        <w:t>3. Bản chứng thực/công chứng các văn bản phê duyệt kết quả lựa chọn nhà thầu kèm theo để diễn giải số liệu tại các bảng biểu.</w:t>
      </w:r>
    </w:p>
    <w:p w:rsidR="00EB49C2" w:rsidRPr="00C05CC0" w:rsidRDefault="00EB49C2" w:rsidP="00EB49C2">
      <w:pPr>
        <w:ind w:firstLine="720"/>
        <w:jc w:val="both"/>
        <w:rPr>
          <w:sz w:val="26"/>
          <w:szCs w:val="26"/>
        </w:rPr>
      </w:pPr>
      <w:r w:rsidRPr="00C05CC0">
        <w:rPr>
          <w:sz w:val="26"/>
          <w:szCs w:val="26"/>
        </w:rPr>
        <w:t>4. Bản chứng thực/công chứng các tài liệu thể hiện chi phí các công việc có liên quan trong kế hoạch lựa chọn nhà thầu.</w:t>
      </w:r>
    </w:p>
    <w:p w:rsidR="00EB49C2" w:rsidRPr="00C05CC0" w:rsidRDefault="00EB49C2" w:rsidP="00EB49C2">
      <w:pPr>
        <w:ind w:firstLine="720"/>
        <w:jc w:val="both"/>
        <w:rPr>
          <w:sz w:val="26"/>
          <w:szCs w:val="26"/>
        </w:rPr>
      </w:pPr>
      <w:r w:rsidRPr="00C05CC0">
        <w:rPr>
          <w:sz w:val="26"/>
          <w:szCs w:val="26"/>
        </w:rPr>
        <w:t>5. Các văn bản có liên quan khác.</w:t>
      </w:r>
    </w:p>
    <w:p w:rsidR="00EB49C2" w:rsidRPr="00C05CC0" w:rsidRDefault="00EB49C2" w:rsidP="00EB49C2">
      <w:pPr>
        <w:ind w:firstLine="720"/>
        <w:jc w:val="both"/>
        <w:rPr>
          <w:sz w:val="26"/>
          <w:szCs w:val="26"/>
        </w:rPr>
      </w:pPr>
      <w:r w:rsidRPr="00C05CC0">
        <w:rPr>
          <w:sz w:val="26"/>
          <w:szCs w:val="26"/>
        </w:rPr>
        <w:t>(Tên tổ chức) trình (Người quyết định đầu tư) phê duyệt điều chỉnh kế hoạch lựa chọn nhà thầu (Tên dự án) với các nội dung nêu trên./.</w:t>
      </w:r>
    </w:p>
    <w:p w:rsidR="00EB49C2" w:rsidRPr="00C05CC0" w:rsidRDefault="00EB49C2" w:rsidP="00EB49C2">
      <w:pPr>
        <w:ind w:firstLine="720"/>
        <w:jc w:val="both"/>
        <w:rPr>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08"/>
        <w:gridCol w:w="5048"/>
      </w:tblGrid>
      <w:tr w:rsidR="00EB49C2" w:rsidRPr="00C05CC0" w:rsidTr="00182565">
        <w:tc>
          <w:tcPr>
            <w:tcW w:w="3808" w:type="dxa"/>
            <w:tcBorders>
              <w:top w:val="nil"/>
              <w:left w:val="nil"/>
              <w:bottom w:val="nil"/>
              <w:right w:val="nil"/>
              <w:tl2br w:val="nil"/>
              <w:tr2bl w:val="nil"/>
            </w:tcBorders>
            <w:shd w:val="clear" w:color="auto" w:fill="auto"/>
            <w:tcMar>
              <w:top w:w="0" w:type="dxa"/>
              <w:left w:w="108" w:type="dxa"/>
              <w:bottom w:w="0" w:type="dxa"/>
              <w:right w:w="108" w:type="dxa"/>
            </w:tcMar>
          </w:tcPr>
          <w:p w:rsidR="00EB49C2" w:rsidRPr="00C05CC0" w:rsidRDefault="00EB49C2" w:rsidP="00182565">
            <w:pPr>
              <w:rPr>
                <w:sz w:val="26"/>
                <w:szCs w:val="26"/>
              </w:rPr>
            </w:pPr>
            <w:r w:rsidRPr="00C05CC0">
              <w:rPr>
                <w:b/>
                <w:bCs/>
                <w:i/>
                <w:iCs/>
                <w:sz w:val="26"/>
                <w:szCs w:val="26"/>
              </w:rPr>
              <w:t> Nơi nhận:</w:t>
            </w:r>
            <w:r w:rsidRPr="00C05CC0">
              <w:rPr>
                <w:b/>
                <w:bCs/>
                <w:i/>
                <w:iCs/>
                <w:sz w:val="26"/>
                <w:szCs w:val="26"/>
              </w:rPr>
              <w:br/>
            </w:r>
            <w:r w:rsidRPr="00C05CC0">
              <w:rPr>
                <w:sz w:val="26"/>
                <w:szCs w:val="26"/>
              </w:rPr>
              <w:t>- Như trên;</w:t>
            </w:r>
          </w:p>
          <w:p w:rsidR="00EB49C2" w:rsidRPr="00C05CC0" w:rsidRDefault="00EB49C2" w:rsidP="00182565">
            <w:pPr>
              <w:rPr>
                <w:sz w:val="26"/>
                <w:szCs w:val="26"/>
              </w:rPr>
            </w:pPr>
            <w:r w:rsidRPr="00C05CC0">
              <w:rPr>
                <w:sz w:val="26"/>
                <w:szCs w:val="26"/>
              </w:rPr>
              <w:t>- Sở KHĐT (T/h);</w:t>
            </w:r>
            <w:r w:rsidRPr="00C05CC0">
              <w:rPr>
                <w:sz w:val="26"/>
                <w:szCs w:val="26"/>
              </w:rPr>
              <w:br/>
              <w:t>- Lưu.</w:t>
            </w:r>
          </w:p>
        </w:tc>
        <w:tc>
          <w:tcPr>
            <w:tcW w:w="5048" w:type="dxa"/>
            <w:tcBorders>
              <w:top w:val="nil"/>
              <w:left w:val="nil"/>
              <w:bottom w:val="nil"/>
              <w:right w:val="nil"/>
              <w:tl2br w:val="nil"/>
              <w:tr2bl w:val="nil"/>
            </w:tcBorders>
            <w:shd w:val="clear" w:color="auto" w:fill="auto"/>
            <w:tcMar>
              <w:top w:w="0" w:type="dxa"/>
              <w:left w:w="108" w:type="dxa"/>
              <w:bottom w:w="0" w:type="dxa"/>
              <w:right w:w="108" w:type="dxa"/>
            </w:tcMar>
          </w:tcPr>
          <w:p w:rsidR="00EB49C2" w:rsidRPr="00C05CC0" w:rsidRDefault="00EB49C2" w:rsidP="00182565">
            <w:pPr>
              <w:jc w:val="center"/>
              <w:rPr>
                <w:sz w:val="26"/>
                <w:szCs w:val="26"/>
              </w:rPr>
            </w:pPr>
            <w:r w:rsidRPr="00C05CC0">
              <w:rPr>
                <w:b/>
                <w:bCs/>
                <w:sz w:val="26"/>
                <w:szCs w:val="26"/>
              </w:rPr>
              <w:t>ĐẠI DIỆN TỔ CHỨC</w:t>
            </w:r>
            <w:r w:rsidRPr="00C05CC0">
              <w:rPr>
                <w:b/>
                <w:bCs/>
                <w:sz w:val="26"/>
                <w:szCs w:val="26"/>
              </w:rPr>
              <w:br/>
            </w:r>
            <w:r w:rsidRPr="00C05CC0">
              <w:rPr>
                <w:i/>
                <w:iCs/>
                <w:sz w:val="26"/>
                <w:szCs w:val="26"/>
              </w:rPr>
              <w:t>(Ký, ghi rõ họ tên, chức vụ và đóng dấu)</w:t>
            </w:r>
            <w:r w:rsidRPr="00C05CC0">
              <w:rPr>
                <w:i/>
                <w:iCs/>
                <w:sz w:val="26"/>
                <w:szCs w:val="26"/>
              </w:rPr>
              <w:br/>
            </w:r>
            <w:r w:rsidRPr="00C05CC0">
              <w:rPr>
                <w:i/>
                <w:iCs/>
                <w:sz w:val="26"/>
                <w:szCs w:val="26"/>
              </w:rPr>
              <w:br/>
            </w:r>
            <w:r w:rsidRPr="00C05CC0">
              <w:rPr>
                <w:i/>
                <w:iCs/>
                <w:sz w:val="26"/>
                <w:szCs w:val="26"/>
              </w:rPr>
              <w:br/>
            </w:r>
            <w:r w:rsidRPr="00C05CC0">
              <w:rPr>
                <w:b/>
                <w:bCs/>
                <w:sz w:val="26"/>
                <w:szCs w:val="26"/>
              </w:rPr>
              <w:t>Tên người đại diện</w:t>
            </w:r>
          </w:p>
        </w:tc>
      </w:tr>
    </w:tbl>
    <w:p w:rsidR="004D25CE" w:rsidRDefault="004D25CE">
      <w:bookmarkStart w:id="0" w:name="_GoBack"/>
      <w:bookmarkEnd w:id="0"/>
    </w:p>
    <w:sectPr w:rsidR="004D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C2"/>
    <w:rsid w:val="004D25CE"/>
    <w:rsid w:val="00E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E1672-4C96-4B0E-BA8A-D88BF45F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9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2019-12-05T07:39:00Z</dcterms:created>
  <dcterms:modified xsi:type="dcterms:W3CDTF">2019-12-05T07:39:00Z</dcterms:modified>
</cp:coreProperties>
</file>