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0" w:name="chuong_phuluc_1"/>
      <w:r w:rsidRPr="00381631">
        <w:rPr>
          <w:rFonts w:ascii="Arial" w:eastAsia="Times New Roman" w:hAnsi="Arial" w:cs="Arial"/>
          <w:b/>
          <w:bCs/>
          <w:color w:val="000000"/>
          <w:sz w:val="24"/>
          <w:szCs w:val="24"/>
          <w:lang w:val="vi-VN"/>
        </w:rPr>
        <w:t>PHỤ LỤC 01</w:t>
      </w:r>
      <w:bookmarkEnd w:id="0"/>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(Ban hành kèm theo Thông tư số 100/2016/TT-BTC của Bộ Tài chính ngày 29/6/2016)</w:t>
      </w: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1" w:name="chuong_phuluc_1_name"/>
      <w:r w:rsidRPr="00381631">
        <w:rPr>
          <w:rFonts w:ascii="Arial" w:eastAsia="Times New Roman" w:hAnsi="Arial" w:cs="Arial"/>
          <w:b/>
          <w:bCs/>
          <w:color w:val="000000"/>
          <w:sz w:val="18"/>
          <w:szCs w:val="18"/>
          <w:lang w:val="vi-VN"/>
        </w:rPr>
        <w:t>BẢNG KÊ DANH SÁCH HỌC VIÊN NHẬN KINH PHÍ, MUA BẢO HIỂM/LÀM HỘ CHIẾU/VISA</w:t>
      </w:r>
      <w:bookmarkEnd w:id="1"/>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(Đính kèm Công văn số..................................................... ngày................................)</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Nội dung:</w:t>
      </w:r>
    </w:p>
    <w:tbl>
      <w:tblPr>
        <w:tblW w:w="0" w:type="dxa"/>
        <w:tblCellSpacing w:w="0" w:type="dxa"/>
        <w:shd w:val="clear" w:color="auto" w:fill="FFFFFF"/>
        <w:tblCellMar>
          <w:left w:w="0" w:type="dxa"/>
          <w:right w:w="0" w:type="dxa"/>
        </w:tblCellMar>
        <w:tblLook w:val="04A0"/>
      </w:tblPr>
      <w:tblGrid>
        <w:gridCol w:w="552"/>
        <w:gridCol w:w="899"/>
        <w:gridCol w:w="1739"/>
        <w:gridCol w:w="965"/>
        <w:gridCol w:w="1020"/>
        <w:gridCol w:w="1008"/>
        <w:gridCol w:w="985"/>
        <w:gridCol w:w="1093"/>
        <w:gridCol w:w="1139"/>
      </w:tblGrid>
      <w:tr w:rsidR="00381631" w:rsidRPr="00381631" w:rsidTr="00381631">
        <w:trPr>
          <w:tblCellSpacing w:w="0" w:type="dxa"/>
        </w:trPr>
        <w:tc>
          <w:tcPr>
            <w:tcW w:w="710"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STT</w:t>
            </w:r>
          </w:p>
        </w:tc>
        <w:tc>
          <w:tcPr>
            <w:tcW w:w="1330"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Họ và tên học viên</w:t>
            </w:r>
          </w:p>
        </w:tc>
        <w:tc>
          <w:tcPr>
            <w:tcW w:w="2760"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Nội dung thanh toán</w:t>
            </w:r>
          </w:p>
        </w:tc>
        <w:tc>
          <w:tcPr>
            <w:tcW w:w="4157" w:type="dxa"/>
            <w:gridSpan w:val="3"/>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Thông tin ngân hàng</w:t>
            </w:r>
          </w:p>
        </w:tc>
        <w:tc>
          <w:tcPr>
            <w:tcW w:w="1363"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Quyết định cử đi học</w:t>
            </w:r>
          </w:p>
        </w:tc>
        <w:tc>
          <w:tcPr>
            <w:tcW w:w="1718"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 tiền</w:t>
            </w:r>
          </w:p>
        </w:tc>
        <w:tc>
          <w:tcPr>
            <w:tcW w:w="1786" w:type="dxa"/>
            <w:vMerge w:val="restart"/>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Ghi chú</w:t>
            </w:r>
          </w:p>
        </w:tc>
      </w:tr>
      <w:tr w:rsidR="00381631" w:rsidRPr="00381631" w:rsidTr="003816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ngân hàng</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chi nhánh</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 tài Khoản</w:t>
            </w: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r>
      <w:tr w:rsidR="00381631" w:rsidRPr="00381631" w:rsidTr="00381631">
        <w:trPr>
          <w:tblCellSpacing w:w="0" w:type="dxa"/>
        </w:trPr>
        <w:tc>
          <w:tcPr>
            <w:tcW w:w="71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w:t>
            </w:r>
          </w:p>
        </w:tc>
        <w:tc>
          <w:tcPr>
            <w:tcW w:w="133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1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71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2</w:t>
            </w:r>
          </w:p>
        </w:tc>
        <w:tc>
          <w:tcPr>
            <w:tcW w:w="133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1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71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3</w:t>
            </w:r>
          </w:p>
        </w:tc>
        <w:tc>
          <w:tcPr>
            <w:tcW w:w="133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1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71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4</w:t>
            </w:r>
          </w:p>
        </w:tc>
        <w:tc>
          <w:tcPr>
            <w:tcW w:w="133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1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71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5</w:t>
            </w:r>
          </w:p>
        </w:tc>
        <w:tc>
          <w:tcPr>
            <w:tcW w:w="133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1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710"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30"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760"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92"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02"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63"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Tổng</w:t>
            </w:r>
          </w:p>
        </w:tc>
        <w:tc>
          <w:tcPr>
            <w:tcW w:w="1718"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bl>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i/>
          <w:iCs/>
          <w:color w:val="000000"/>
          <w:sz w:val="18"/>
          <w:szCs w:val="18"/>
          <w:lang w:val="vi-VN"/>
        </w:rPr>
        <w:t>Bằng chữ:</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bl>
      <w:tblPr>
        <w:tblW w:w="0" w:type="dxa"/>
        <w:tblCellSpacing w:w="0" w:type="dxa"/>
        <w:shd w:val="clear" w:color="auto" w:fill="FFFFFF"/>
        <w:tblCellMar>
          <w:left w:w="0" w:type="dxa"/>
          <w:right w:w="0" w:type="dxa"/>
        </w:tblCellMar>
        <w:tblLook w:val="04A0"/>
      </w:tblPr>
      <w:tblGrid>
        <w:gridCol w:w="4618"/>
        <w:gridCol w:w="4742"/>
      </w:tblGrid>
      <w:tr w:rsidR="00381631" w:rsidRPr="00381631" w:rsidTr="00381631">
        <w:trPr>
          <w:tblCellSpacing w:w="0" w:type="dxa"/>
        </w:trPr>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 </w:t>
            </w:r>
          </w:p>
        </w:tc>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GIÁM ĐỐC</w:t>
            </w:r>
            <w:r w:rsidRPr="00381631">
              <w:rPr>
                <w:rFonts w:ascii="Arial" w:eastAsia="Times New Roman" w:hAnsi="Arial" w:cs="Arial"/>
                <w:b/>
                <w:bCs/>
                <w:color w:val="000000"/>
                <w:sz w:val="18"/>
                <w:szCs w:val="18"/>
                <w:lang w:val="vi-VN"/>
              </w:rPr>
              <w:br/>
            </w:r>
            <w:r w:rsidRPr="00381631">
              <w:rPr>
                <w:rFonts w:ascii="Arial" w:eastAsia="Times New Roman" w:hAnsi="Arial" w:cs="Arial"/>
                <w:i/>
                <w:iCs/>
                <w:color w:val="000000"/>
                <w:sz w:val="18"/>
                <w:szCs w:val="18"/>
                <w:lang w:val="vi-VN"/>
              </w:rPr>
              <w:t>(Ký ghi rõ họ tên)</w:t>
            </w:r>
          </w:p>
        </w:tc>
      </w:tr>
    </w:tbl>
    <w:p w:rsid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2" w:name="chuong_phuluc_2"/>
      <w:r w:rsidRPr="00381631">
        <w:rPr>
          <w:rFonts w:ascii="Arial" w:eastAsia="Times New Roman" w:hAnsi="Arial" w:cs="Arial"/>
          <w:b/>
          <w:bCs/>
          <w:color w:val="000000"/>
          <w:sz w:val="24"/>
          <w:szCs w:val="24"/>
          <w:lang w:val="vi-VN"/>
        </w:rPr>
        <w:lastRenderedPageBreak/>
        <w:t>PHỤ LỤC 02</w:t>
      </w:r>
      <w:bookmarkEnd w:id="2"/>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(Ban hành kèm theo Thông tư số 100/2016/TT-BTC của Bộ Tài chính ngày 29/6/2016)</w:t>
      </w: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3" w:name="chuong_phuluc_2_name"/>
      <w:r w:rsidRPr="00381631">
        <w:rPr>
          <w:rFonts w:ascii="Arial" w:eastAsia="Times New Roman" w:hAnsi="Arial" w:cs="Arial"/>
          <w:b/>
          <w:bCs/>
          <w:color w:val="000000"/>
          <w:sz w:val="18"/>
          <w:szCs w:val="18"/>
          <w:lang w:val="vi-VN"/>
        </w:rPr>
        <w:t>BẢNG KÊ THANH TOÁN CHO CÁC TRƯỜNG ĐẠI HỌC</w:t>
      </w:r>
      <w:bookmarkEnd w:id="3"/>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(Đính kèm Công văn số.................................................... ngày..............................)</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Nội dung:</w:t>
      </w:r>
    </w:p>
    <w:tbl>
      <w:tblPr>
        <w:tblW w:w="0" w:type="dxa"/>
        <w:tblCellSpacing w:w="0" w:type="dxa"/>
        <w:shd w:val="clear" w:color="auto" w:fill="FFFFFF"/>
        <w:tblCellMar>
          <w:left w:w="0" w:type="dxa"/>
          <w:right w:w="0" w:type="dxa"/>
        </w:tblCellMar>
        <w:tblLook w:val="04A0"/>
      </w:tblPr>
      <w:tblGrid>
        <w:gridCol w:w="576"/>
        <w:gridCol w:w="781"/>
        <w:gridCol w:w="820"/>
        <w:gridCol w:w="567"/>
        <w:gridCol w:w="909"/>
        <w:gridCol w:w="732"/>
        <w:gridCol w:w="712"/>
        <w:gridCol w:w="756"/>
        <w:gridCol w:w="753"/>
        <w:gridCol w:w="836"/>
        <w:gridCol w:w="722"/>
        <w:gridCol w:w="1236"/>
      </w:tblGrid>
      <w:tr w:rsidR="00381631" w:rsidRPr="00381631" w:rsidTr="00381631">
        <w:trPr>
          <w:tblCellSpacing w:w="0" w:type="dxa"/>
        </w:trPr>
        <w:tc>
          <w:tcPr>
            <w:tcW w:w="898"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STT</w:t>
            </w:r>
          </w:p>
        </w:tc>
        <w:tc>
          <w:tcPr>
            <w:tcW w:w="1008"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trường</w:t>
            </w:r>
          </w:p>
        </w:tc>
        <w:tc>
          <w:tcPr>
            <w:tcW w:w="1286"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Nội dung thanh toán</w:t>
            </w:r>
          </w:p>
        </w:tc>
        <w:tc>
          <w:tcPr>
            <w:tcW w:w="845"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 học viên</w:t>
            </w:r>
          </w:p>
        </w:tc>
        <w:tc>
          <w:tcPr>
            <w:tcW w:w="1282"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Chi phí/học viên</w:t>
            </w:r>
          </w:p>
        </w:tc>
        <w:tc>
          <w:tcPr>
            <w:tcW w:w="1109" w:type="dxa"/>
            <w:vMerge w:val="restart"/>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Tổng số tiền (JPY)</w:t>
            </w:r>
          </w:p>
        </w:tc>
        <w:tc>
          <w:tcPr>
            <w:tcW w:w="5218" w:type="dxa"/>
            <w:gridSpan w:val="5"/>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Thông tin ngân hàng</w:t>
            </w:r>
          </w:p>
        </w:tc>
        <w:tc>
          <w:tcPr>
            <w:tcW w:w="1978" w:type="dxa"/>
            <w:vMerge w:val="restart"/>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Số/ngày của đề nghị Thanh toán của Trường</w:t>
            </w:r>
          </w:p>
        </w:tc>
      </w:tr>
      <w:tr w:rsidR="00381631" w:rsidRPr="00381631" w:rsidTr="003816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c>
          <w:tcPr>
            <w:tcW w:w="110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ngân hàng</w:t>
            </w:r>
          </w:p>
        </w:tc>
        <w:tc>
          <w:tcPr>
            <w:tcW w:w="105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chi nhánh</w:t>
            </w:r>
          </w:p>
        </w:tc>
        <w:tc>
          <w:tcPr>
            <w:tcW w:w="10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 tài Khoản</w:t>
            </w:r>
          </w:p>
        </w:tc>
        <w:tc>
          <w:tcPr>
            <w:tcW w:w="111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Mã chuyển tiền</w:t>
            </w:r>
          </w:p>
        </w:tc>
        <w:tc>
          <w:tcPr>
            <w:tcW w:w="93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Tên tài Khoản</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after="0" w:line="240" w:lineRule="auto"/>
              <w:rPr>
                <w:rFonts w:ascii="Arial" w:eastAsia="Times New Roman" w:hAnsi="Arial" w:cs="Arial"/>
                <w:color w:val="000000"/>
                <w:sz w:val="18"/>
                <w:szCs w:val="18"/>
              </w:rPr>
            </w:pPr>
          </w:p>
        </w:tc>
      </w:tr>
      <w:tr w:rsidR="00381631" w:rsidRPr="00381631" w:rsidTr="00381631">
        <w:trPr>
          <w:tblCellSpacing w:w="0" w:type="dxa"/>
        </w:trPr>
        <w:tc>
          <w:tcPr>
            <w:tcW w:w="89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w:t>
            </w:r>
          </w:p>
        </w:tc>
        <w:tc>
          <w:tcPr>
            <w:tcW w:w="100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9"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5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1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3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978"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89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2</w:t>
            </w:r>
          </w:p>
        </w:tc>
        <w:tc>
          <w:tcPr>
            <w:tcW w:w="100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9"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5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1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3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978"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89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3</w:t>
            </w:r>
          </w:p>
        </w:tc>
        <w:tc>
          <w:tcPr>
            <w:tcW w:w="100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9"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5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14"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3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978"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898"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08"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Tổng</w:t>
            </w:r>
          </w:p>
        </w:tc>
        <w:tc>
          <w:tcPr>
            <w:tcW w:w="1286"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282"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9"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04"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51"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13"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14"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36"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9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bl>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i/>
          <w:iCs/>
          <w:color w:val="000000"/>
          <w:sz w:val="18"/>
          <w:szCs w:val="18"/>
          <w:lang w:val="vi-VN"/>
        </w:rPr>
        <w:t>Bằng chữ:</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bl>
      <w:tblPr>
        <w:tblW w:w="0" w:type="dxa"/>
        <w:tblCellSpacing w:w="0" w:type="dxa"/>
        <w:shd w:val="clear" w:color="auto" w:fill="FFFFFF"/>
        <w:tblCellMar>
          <w:left w:w="0" w:type="dxa"/>
          <w:right w:w="0" w:type="dxa"/>
        </w:tblCellMar>
        <w:tblLook w:val="04A0"/>
      </w:tblPr>
      <w:tblGrid>
        <w:gridCol w:w="4618"/>
        <w:gridCol w:w="4742"/>
      </w:tblGrid>
      <w:tr w:rsidR="00381631" w:rsidRPr="00381631" w:rsidTr="00381631">
        <w:trPr>
          <w:tblCellSpacing w:w="0" w:type="dxa"/>
        </w:trPr>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 </w:t>
            </w:r>
          </w:p>
        </w:tc>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GIÁM ĐỐC</w:t>
            </w:r>
            <w:r w:rsidRPr="00381631">
              <w:rPr>
                <w:rFonts w:ascii="Arial" w:eastAsia="Times New Roman" w:hAnsi="Arial" w:cs="Arial"/>
                <w:b/>
                <w:bCs/>
                <w:color w:val="000000"/>
                <w:sz w:val="18"/>
                <w:szCs w:val="18"/>
                <w:lang w:val="vi-VN"/>
              </w:rPr>
              <w:br/>
            </w:r>
            <w:r w:rsidRPr="00381631">
              <w:rPr>
                <w:rFonts w:ascii="Arial" w:eastAsia="Times New Roman" w:hAnsi="Arial" w:cs="Arial"/>
                <w:i/>
                <w:iCs/>
                <w:color w:val="000000"/>
                <w:sz w:val="18"/>
                <w:szCs w:val="18"/>
                <w:lang w:val="vi-VN"/>
              </w:rPr>
              <w:t>(Ký ghi rõ họ tên)</w:t>
            </w:r>
          </w:p>
        </w:tc>
      </w:tr>
    </w:tbl>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r w:rsidRPr="00381631">
        <w:rPr>
          <w:rFonts w:ascii="Arial" w:eastAsia="Times New Roman" w:hAnsi="Arial" w:cs="Arial"/>
          <w:b/>
          <w:bCs/>
          <w:color w:val="000000"/>
          <w:sz w:val="18"/>
          <w:szCs w:val="18"/>
          <w:lang w:val="vi-VN"/>
        </w:rPr>
        <w:t> </w:t>
      </w: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b/>
          <w:bCs/>
          <w:color w:val="000000"/>
          <w:sz w:val="18"/>
          <w:szCs w:val="18"/>
        </w:rPr>
      </w:pP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4" w:name="chuong_phuluc_3"/>
      <w:r w:rsidRPr="00381631">
        <w:rPr>
          <w:rFonts w:ascii="Arial" w:eastAsia="Times New Roman" w:hAnsi="Arial" w:cs="Arial"/>
          <w:b/>
          <w:bCs/>
          <w:color w:val="000000"/>
          <w:sz w:val="24"/>
          <w:szCs w:val="24"/>
          <w:lang w:val="vi-VN"/>
        </w:rPr>
        <w:lastRenderedPageBreak/>
        <w:t>PHỤ LỤC 03</w:t>
      </w:r>
      <w:bookmarkEnd w:id="4"/>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(Ban hành kèm theo Thông tư số 100/2016/TT-BTC của Bộ Tài chính ngày 29/6/2016)</w:t>
      </w: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5" w:name="chuong_phuluc_3_name"/>
      <w:r w:rsidRPr="00381631">
        <w:rPr>
          <w:rFonts w:ascii="Arial" w:eastAsia="Times New Roman" w:hAnsi="Arial" w:cs="Arial"/>
          <w:b/>
          <w:bCs/>
          <w:color w:val="000000"/>
          <w:sz w:val="18"/>
          <w:szCs w:val="18"/>
          <w:lang w:val="vi-VN"/>
        </w:rPr>
        <w:t>BẢNG KÊ THANH TOÁN VÉ MÁY BAY CHO HỌC VIÊN</w:t>
      </w:r>
      <w:bookmarkEnd w:id="5"/>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(Đính kèm Công văn số...................................................... ngày.................................)</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Nội dung:</w:t>
      </w:r>
    </w:p>
    <w:tbl>
      <w:tblPr>
        <w:tblW w:w="0" w:type="dxa"/>
        <w:tblCellSpacing w:w="0" w:type="dxa"/>
        <w:shd w:val="clear" w:color="auto" w:fill="FFFFFF"/>
        <w:tblCellMar>
          <w:left w:w="0" w:type="dxa"/>
          <w:right w:w="0" w:type="dxa"/>
        </w:tblCellMar>
        <w:tblLook w:val="04A0"/>
      </w:tblPr>
      <w:tblGrid>
        <w:gridCol w:w="754"/>
        <w:gridCol w:w="762"/>
        <w:gridCol w:w="1076"/>
        <w:gridCol w:w="1664"/>
        <w:gridCol w:w="1394"/>
        <w:gridCol w:w="1606"/>
        <w:gridCol w:w="1042"/>
        <w:gridCol w:w="1102"/>
      </w:tblGrid>
      <w:tr w:rsidR="00381631" w:rsidRPr="00381631" w:rsidTr="00381631">
        <w:trPr>
          <w:tblCellSpacing w:w="0" w:type="dxa"/>
        </w:trPr>
        <w:tc>
          <w:tcPr>
            <w:tcW w:w="9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STT</w:t>
            </w:r>
          </w:p>
        </w:tc>
        <w:tc>
          <w:tcPr>
            <w:tcW w:w="93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Ngày</w:t>
            </w:r>
          </w:p>
        </w:tc>
        <w:tc>
          <w:tcPr>
            <w:tcW w:w="1537"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Họ và tên</w:t>
            </w:r>
          </w:p>
        </w:tc>
        <w:tc>
          <w:tcPr>
            <w:tcW w:w="241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Số hiệu vé máy bay</w:t>
            </w:r>
          </w:p>
        </w:tc>
        <w:tc>
          <w:tcPr>
            <w:tcW w:w="18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Chuyến bay</w:t>
            </w:r>
          </w:p>
        </w:tc>
        <w:tc>
          <w:tcPr>
            <w:tcW w:w="232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Giá vé máy bay</w:t>
            </w:r>
          </w:p>
        </w:tc>
        <w:tc>
          <w:tcPr>
            <w:tcW w:w="143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VAT</w:t>
            </w:r>
          </w:p>
        </w:tc>
        <w:tc>
          <w:tcPr>
            <w:tcW w:w="1537"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Ghi chú</w:t>
            </w:r>
          </w:p>
        </w:tc>
      </w:tr>
      <w:tr w:rsidR="00381631" w:rsidRPr="00381631" w:rsidTr="00381631">
        <w:trPr>
          <w:tblCellSpacing w:w="0" w:type="dxa"/>
        </w:trPr>
        <w:tc>
          <w:tcPr>
            <w:tcW w:w="9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w:t>
            </w:r>
          </w:p>
        </w:tc>
        <w:tc>
          <w:tcPr>
            <w:tcW w:w="93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41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8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32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3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9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2</w:t>
            </w:r>
          </w:p>
        </w:tc>
        <w:tc>
          <w:tcPr>
            <w:tcW w:w="93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41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8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32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3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986"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3</w:t>
            </w:r>
          </w:p>
        </w:tc>
        <w:tc>
          <w:tcPr>
            <w:tcW w:w="938"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412"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813"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325"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31" w:type="dxa"/>
            <w:tcBorders>
              <w:top w:val="single" w:sz="8" w:space="0" w:color="auto"/>
              <w:left w:val="single" w:sz="8" w:space="0" w:color="auto"/>
              <w:bottom w:val="nil"/>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nil"/>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986"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38"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Tổng</w:t>
            </w:r>
          </w:p>
        </w:tc>
        <w:tc>
          <w:tcPr>
            <w:tcW w:w="1537"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412"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813"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2325"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431" w:type="dxa"/>
            <w:tcBorders>
              <w:top w:val="single" w:sz="8" w:space="0" w:color="auto"/>
              <w:left w:val="single" w:sz="8" w:space="0" w:color="auto"/>
              <w:bottom w:val="single" w:sz="8" w:space="0" w:color="auto"/>
              <w:right w:val="nil"/>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5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bl>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b/>
          <w:bCs/>
          <w:i/>
          <w:iCs/>
          <w:color w:val="000000"/>
          <w:sz w:val="18"/>
          <w:szCs w:val="18"/>
          <w:lang w:val="vi-VN"/>
        </w:rPr>
        <w:t>Bằng chữ:</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bl>
      <w:tblPr>
        <w:tblW w:w="0" w:type="dxa"/>
        <w:tblCellSpacing w:w="0" w:type="dxa"/>
        <w:shd w:val="clear" w:color="auto" w:fill="FFFFFF"/>
        <w:tblCellMar>
          <w:left w:w="0" w:type="dxa"/>
          <w:right w:w="0" w:type="dxa"/>
        </w:tblCellMar>
        <w:tblLook w:val="04A0"/>
      </w:tblPr>
      <w:tblGrid>
        <w:gridCol w:w="4618"/>
        <w:gridCol w:w="4742"/>
      </w:tblGrid>
      <w:tr w:rsidR="00381631" w:rsidRPr="00381631" w:rsidTr="00381631">
        <w:trPr>
          <w:tblCellSpacing w:w="0" w:type="dxa"/>
        </w:trPr>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 </w:t>
            </w:r>
          </w:p>
        </w:tc>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GIÁM ĐỐC</w:t>
            </w:r>
            <w:r w:rsidRPr="00381631">
              <w:rPr>
                <w:rFonts w:ascii="Arial" w:eastAsia="Times New Roman" w:hAnsi="Arial" w:cs="Arial"/>
                <w:b/>
                <w:bCs/>
                <w:color w:val="000000"/>
                <w:sz w:val="18"/>
                <w:szCs w:val="18"/>
                <w:lang w:val="vi-VN"/>
              </w:rPr>
              <w:br/>
            </w:r>
            <w:r w:rsidRPr="00381631">
              <w:rPr>
                <w:rFonts w:ascii="Arial" w:eastAsia="Times New Roman" w:hAnsi="Arial" w:cs="Arial"/>
                <w:i/>
                <w:iCs/>
                <w:color w:val="000000"/>
                <w:sz w:val="18"/>
                <w:szCs w:val="18"/>
                <w:lang w:val="vi-VN"/>
              </w:rPr>
              <w:t>(Ký ghi rõ họ tên)</w:t>
            </w:r>
          </w:p>
        </w:tc>
      </w:tr>
    </w:tbl>
    <w:p w:rsid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6" w:name="chuong_phuluc_4"/>
      <w:r w:rsidRPr="00381631">
        <w:rPr>
          <w:rFonts w:ascii="Arial" w:eastAsia="Times New Roman" w:hAnsi="Arial" w:cs="Arial"/>
          <w:b/>
          <w:bCs/>
          <w:color w:val="000000"/>
          <w:sz w:val="24"/>
          <w:szCs w:val="24"/>
          <w:lang w:val="vi-VN"/>
        </w:rPr>
        <w:lastRenderedPageBreak/>
        <w:t>PHỤ LỤC 04</w:t>
      </w:r>
      <w:bookmarkEnd w:id="6"/>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(Ban hành kèm theo Thông tư số 100/2016/TT-BTC của Bộ Tài chính ngày 29/6/2016)</w:t>
      </w:r>
    </w:p>
    <w:p w:rsidR="00381631" w:rsidRPr="00381631" w:rsidRDefault="00381631" w:rsidP="00381631">
      <w:pPr>
        <w:shd w:val="clear" w:color="auto" w:fill="FFFFFF"/>
        <w:spacing w:after="0" w:line="234" w:lineRule="atLeast"/>
        <w:jc w:val="center"/>
        <w:rPr>
          <w:rFonts w:ascii="Arial" w:eastAsia="Times New Roman" w:hAnsi="Arial" w:cs="Arial"/>
          <w:color w:val="000000"/>
          <w:sz w:val="18"/>
          <w:szCs w:val="18"/>
        </w:rPr>
      </w:pPr>
      <w:bookmarkStart w:id="7" w:name="chuong_phuluc_4_name"/>
      <w:r w:rsidRPr="00381631">
        <w:rPr>
          <w:rFonts w:ascii="Arial" w:eastAsia="Times New Roman" w:hAnsi="Arial" w:cs="Arial"/>
          <w:b/>
          <w:bCs/>
          <w:color w:val="000000"/>
          <w:sz w:val="18"/>
          <w:szCs w:val="18"/>
          <w:lang w:val="vi-VN"/>
        </w:rPr>
        <w:t>BÁO CÁO CHI TIÊU</w:t>
      </w:r>
      <w:bookmarkEnd w:id="7"/>
    </w:p>
    <w:p w:rsidR="00381631" w:rsidRPr="00381631" w:rsidRDefault="00381631" w:rsidP="00381631">
      <w:pPr>
        <w:shd w:val="clear" w:color="auto" w:fill="FFFFFF"/>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i/>
          <w:iCs/>
          <w:color w:val="000000"/>
          <w:sz w:val="18"/>
          <w:szCs w:val="18"/>
          <w:lang w:val="vi-VN"/>
        </w:rPr>
        <w:t>(Đính kèm Công văn số...................................................... ngày..................................)</w:t>
      </w:r>
    </w:p>
    <w:p w:rsidR="00381631" w:rsidRPr="00381631" w:rsidRDefault="00381631" w:rsidP="00381631">
      <w:pPr>
        <w:shd w:val="clear" w:color="auto" w:fill="FFFFFF"/>
        <w:spacing w:before="120" w:after="120" w:line="234" w:lineRule="atLeast"/>
        <w:jc w:val="righ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L/A No.: VN14-P6</w:t>
      </w:r>
    </w:p>
    <w:p w:rsidR="00381631" w:rsidRPr="00381631" w:rsidRDefault="00381631" w:rsidP="00381631">
      <w:pPr>
        <w:shd w:val="clear" w:color="auto" w:fill="FFFFFF"/>
        <w:spacing w:before="120" w:after="120" w:line="234" w:lineRule="atLeast"/>
        <w:jc w:val="righ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Ngày:                          </w:t>
      </w:r>
    </w:p>
    <w:p w:rsidR="00381631" w:rsidRPr="00381631" w:rsidRDefault="00381631" w:rsidP="00381631">
      <w:pPr>
        <w:shd w:val="clear" w:color="auto" w:fill="FFFFFF"/>
        <w:spacing w:before="120" w:after="120" w:line="234" w:lineRule="atLeast"/>
        <w:jc w:val="righ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Số hồ sơ:                    </w:t>
      </w:r>
    </w:p>
    <w:tbl>
      <w:tblPr>
        <w:tblW w:w="0" w:type="dxa"/>
        <w:tblCellSpacing w:w="0" w:type="dxa"/>
        <w:shd w:val="clear" w:color="auto" w:fill="FFFFFF"/>
        <w:tblCellMar>
          <w:left w:w="0" w:type="dxa"/>
          <w:right w:w="0" w:type="dxa"/>
        </w:tblCellMar>
        <w:tblLook w:val="04A0"/>
      </w:tblPr>
      <w:tblGrid>
        <w:gridCol w:w="615"/>
        <w:gridCol w:w="536"/>
        <w:gridCol w:w="564"/>
        <w:gridCol w:w="621"/>
        <w:gridCol w:w="811"/>
        <w:gridCol w:w="625"/>
        <w:gridCol w:w="491"/>
        <w:gridCol w:w="774"/>
        <w:gridCol w:w="579"/>
        <w:gridCol w:w="649"/>
        <w:gridCol w:w="730"/>
        <w:gridCol w:w="823"/>
        <w:gridCol w:w="639"/>
        <w:gridCol w:w="943"/>
      </w:tblGrid>
      <w:tr w:rsidR="00381631" w:rsidRPr="00381631" w:rsidTr="00381631">
        <w:trPr>
          <w:tblCellSpacing w:w="0" w:type="dxa"/>
        </w:trPr>
        <w:tc>
          <w:tcPr>
            <w:tcW w:w="1037"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 Giao dịch</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2. Bên mua</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3. Nhà cung cấp</w:t>
            </w:r>
          </w:p>
        </w:tc>
        <w:tc>
          <w:tcPr>
            <w:tcW w:w="1008"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4. * Quốc tịch của Nhà cung cấp</w:t>
            </w:r>
          </w:p>
        </w:tc>
        <w:tc>
          <w:tcPr>
            <w:tcW w:w="1176"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5.</w:t>
            </w:r>
            <w:r w:rsidRPr="00381631">
              <w:rPr>
                <w:rFonts w:ascii="Arial" w:eastAsia="Times New Roman" w:hAnsi="Arial" w:cs="Arial"/>
                <w:color w:val="000000"/>
                <w:sz w:val="18"/>
                <w:lang w:val="vi-VN"/>
              </w:rPr>
              <w:t> </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Miêu tả hàng hóa và/hoặc Dịch vụ</w:t>
            </w:r>
          </w:p>
        </w:tc>
        <w:tc>
          <w:tcPr>
            <w:tcW w:w="102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6.**</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Hạng Mục</w:t>
            </w:r>
          </w:p>
        </w:tc>
        <w:tc>
          <w:tcPr>
            <w:tcW w:w="720"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7.</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Xuất xứ</w:t>
            </w:r>
          </w:p>
        </w:tc>
        <w:tc>
          <w:tcPr>
            <w:tcW w:w="1123"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8.</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Giá trị hợp đồng, Số hợp đồng và Thư chấp thuận của JICA số</w:t>
            </w:r>
            <w:r w:rsidRPr="00381631">
              <w:rPr>
                <w:rFonts w:ascii="Arial" w:eastAsia="Times New Roman" w:hAnsi="Arial" w:cs="Arial"/>
                <w:color w:val="000000"/>
                <w:sz w:val="18"/>
                <w:szCs w:val="18"/>
              </w:rPr>
              <w:t>.</w:t>
            </w:r>
            <w:r w:rsidRPr="00381631">
              <w:rPr>
                <w:rFonts w:ascii="Arial" w:eastAsia="Times New Roman" w:hAnsi="Arial" w:cs="Arial"/>
                <w:color w:val="000000"/>
                <w:sz w:val="18"/>
                <w:szCs w:val="18"/>
                <w:lang w:val="vi-VN"/>
              </w:rPr>
              <w:t>(nếu có)</w:t>
            </w:r>
          </w:p>
        </w:tc>
        <w:tc>
          <w:tcPr>
            <w:tcW w:w="826"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9.</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Ngày thanh toán</w:t>
            </w:r>
          </w:p>
        </w:tc>
        <w:tc>
          <w:tcPr>
            <w:tcW w:w="1008"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10.***</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Số tiền thanh toán (chưa thuế)</w:t>
            </w:r>
          </w:p>
        </w:tc>
        <w:tc>
          <w:tcPr>
            <w:tcW w:w="845"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11. ****</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Phương thức giải ngân</w:t>
            </w:r>
          </w:p>
        </w:tc>
        <w:tc>
          <w:tcPr>
            <w:tcW w:w="1171"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12</w:t>
            </w:r>
            <w:r w:rsidRPr="00381631">
              <w:rPr>
                <w:rFonts w:ascii="Arial" w:eastAsia="Times New Roman" w:hAnsi="Arial" w:cs="Arial"/>
                <w:color w:val="000000"/>
                <w:sz w:val="18"/>
                <w:szCs w:val="18"/>
              </w:rPr>
              <w:t>.</w:t>
            </w:r>
            <w:r w:rsidRPr="00381631">
              <w:rPr>
                <w:rFonts w:ascii="Arial" w:eastAsia="Times New Roman" w:hAnsi="Arial" w:cs="Arial"/>
                <w:color w:val="000000"/>
                <w:sz w:val="18"/>
                <w:lang w:val="vi-VN"/>
              </w:rPr>
              <w:t> </w:t>
            </w:r>
            <w:r w:rsidRPr="00381631">
              <w:rPr>
                <w:rFonts w:ascii="Arial" w:eastAsia="Times New Roman" w:hAnsi="Arial" w:cs="Arial"/>
                <w:color w:val="000000"/>
                <w:sz w:val="18"/>
                <w:szCs w:val="18"/>
                <w:lang w:val="vi-VN"/>
              </w:rPr>
              <w:t>*****</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Thủ tục đấu thầu</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13.</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Số tiền chấp nhận thanh toán (trước thuế)</w:t>
            </w:r>
          </w:p>
        </w:tc>
        <w:tc>
          <w:tcPr>
            <w:tcW w:w="1334" w:type="dxa"/>
            <w:tcBorders>
              <w:top w:val="single" w:sz="8" w:space="0" w:color="auto"/>
              <w:left w:val="single" w:sz="8" w:space="0" w:color="auto"/>
              <w:bottom w:val="nil"/>
              <w:right w:val="single" w:sz="8" w:space="0" w:color="auto"/>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14. ******</w:t>
            </w:r>
            <w:r w:rsidRPr="00381631">
              <w:rPr>
                <w:rFonts w:ascii="Arial" w:eastAsia="Times New Roman" w:hAnsi="Arial" w:cs="Arial"/>
                <w:color w:val="000000"/>
                <w:sz w:val="18"/>
                <w:szCs w:val="18"/>
              </w:rPr>
              <w:br/>
            </w:r>
            <w:r w:rsidRPr="00381631">
              <w:rPr>
                <w:rFonts w:ascii="Arial" w:eastAsia="Times New Roman" w:hAnsi="Arial" w:cs="Arial"/>
                <w:color w:val="000000"/>
                <w:sz w:val="18"/>
                <w:szCs w:val="18"/>
                <w:lang w:val="vi-VN"/>
              </w:rPr>
              <w:t>Tỷ lệ giả</w:t>
            </w:r>
            <w:r w:rsidRPr="00381631">
              <w:rPr>
                <w:rFonts w:ascii="Arial" w:eastAsia="Times New Roman" w:hAnsi="Arial" w:cs="Arial"/>
                <w:color w:val="000000"/>
                <w:sz w:val="18"/>
                <w:szCs w:val="18"/>
              </w:rPr>
              <w:t>i</w:t>
            </w:r>
            <w:r w:rsidRPr="00381631">
              <w:rPr>
                <w:rFonts w:ascii="Arial" w:eastAsia="Times New Roman" w:hAnsi="Arial" w:cs="Arial"/>
                <w:color w:val="000000"/>
                <w:sz w:val="18"/>
                <w:lang w:val="vi-VN"/>
              </w:rPr>
              <w:t> </w:t>
            </w:r>
            <w:r w:rsidRPr="00381631">
              <w:rPr>
                <w:rFonts w:ascii="Arial" w:eastAsia="Times New Roman" w:hAnsi="Arial" w:cs="Arial"/>
                <w:color w:val="000000"/>
                <w:sz w:val="18"/>
                <w:szCs w:val="18"/>
                <w:lang w:val="vi-VN"/>
              </w:rPr>
              <w:t>ngân</w:t>
            </w:r>
          </w:p>
        </w:tc>
      </w:tr>
      <w:tr w:rsidR="00381631" w:rsidRPr="00381631" w:rsidTr="00381631">
        <w:trPr>
          <w:tblCellSpacing w:w="0" w:type="dxa"/>
        </w:trPr>
        <w:tc>
          <w:tcPr>
            <w:tcW w:w="1037"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1</w:t>
            </w:r>
          </w:p>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2</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08"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76"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2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720"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23"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26"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08"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71"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12" w:type="dxa"/>
            <w:tcBorders>
              <w:top w:val="single" w:sz="8" w:space="0" w:color="auto"/>
              <w:left w:val="single" w:sz="8" w:space="0" w:color="auto"/>
              <w:bottom w:val="nil"/>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34" w:type="dxa"/>
            <w:tcBorders>
              <w:top w:val="single" w:sz="8" w:space="0" w:color="auto"/>
              <w:left w:val="single" w:sz="8" w:space="0" w:color="auto"/>
              <w:bottom w:val="nil"/>
              <w:right w:val="single" w:sz="8" w:space="0" w:color="auto"/>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r w:rsidR="00381631" w:rsidRPr="00381631" w:rsidTr="00381631">
        <w:trPr>
          <w:tblCellSpacing w:w="0" w:type="dxa"/>
        </w:trPr>
        <w:tc>
          <w:tcPr>
            <w:tcW w:w="1037"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Tổng số</w:t>
            </w:r>
          </w:p>
        </w:tc>
        <w:tc>
          <w:tcPr>
            <w:tcW w:w="912"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12"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08"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76"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22"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720"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23"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26"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008"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845"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171"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912" w:type="dxa"/>
            <w:tcBorders>
              <w:top w:val="single" w:sz="8" w:space="0" w:color="auto"/>
              <w:left w:val="single" w:sz="8" w:space="0" w:color="auto"/>
              <w:bottom w:val="single" w:sz="8" w:space="0" w:color="auto"/>
              <w:right w:val="nil"/>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c>
          <w:tcPr>
            <w:tcW w:w="1334" w:type="dxa"/>
            <w:tcBorders>
              <w:top w:val="single" w:sz="8" w:space="0" w:color="auto"/>
              <w:left w:val="single" w:sz="8" w:space="0" w:color="auto"/>
              <w:bottom w:val="single" w:sz="8" w:space="0" w:color="auto"/>
              <w:right w:val="single" w:sz="8" w:space="0" w:color="auto"/>
            </w:tcBorders>
            <w:shd w:val="clear" w:color="auto" w:fill="FFFFFF"/>
            <w:hideMark/>
          </w:tcPr>
          <w:p w:rsidR="00381631" w:rsidRPr="00381631" w:rsidRDefault="00381631" w:rsidP="00381631">
            <w:pPr>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c>
      </w:tr>
    </w:tbl>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Người ký dưới đây xác nhận rằng Nhà cung ứng và hàng hóa/dịch vụ nêu ở trên đều là hợp lệ theo các Điều Khoản của Hiệp định Vay vốn.</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Tỷ giá qui đổi:</w:t>
      </w:r>
      <w:r w:rsidRPr="00381631">
        <w:rPr>
          <w:rFonts w:ascii="Arial" w:eastAsia="Times New Roman" w:hAnsi="Arial" w:cs="Arial"/>
          <w:color w:val="000000"/>
          <w:sz w:val="18"/>
          <w:szCs w:val="18"/>
          <w:u w:val="single"/>
          <w:lang w:val="vi-VN"/>
        </w:rPr>
        <w:t>    ---------------</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4. Quốc tịch của Nhà cung cấp: Là nước nơi nhà cung cấp được thành lập và đăng ký</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6. Tên hạng Mục được mô tả trong Mục 1 của Schedule 2 của Hiệp định vay vốn.</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10. Số tiền thanh toán: Nếu không phải bằng đồng Yên thì ghi số tiền bằng nguyên tệ dùng để thanh toán cho nhà cung cấp và số tiền qui đổi ra được tính toán dựa theo Mục tài Khoản đặc biệt quy định và hiệp định vay vốn. Ghi rõ tỷ giá qui đổi.</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11. Phương thức thanh toán: tiền mặt, thanh toán từng lần, hay thanh toán cuối cùng,....</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12. Thủ tục đấu thầu: ICB, ICB+PQ, LCB, SSS (lựa chọn một nhà thầu),.....</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Ghi chú cho cột 14. Tỷ lệ thanh toán: Tỷ lệ số tiền chấp nhận thanh toán so với tổng trị giá thanh toán theo tỷ giá tiền tệ thanh toán cho nhà cung cấp</w:t>
      </w:r>
    </w:p>
    <w:p w:rsidR="00381631" w:rsidRPr="00381631" w:rsidRDefault="00381631" w:rsidP="00381631">
      <w:pPr>
        <w:shd w:val="clear" w:color="auto" w:fill="FFFFFF"/>
        <w:spacing w:before="120" w:after="120" w:line="234" w:lineRule="atLeast"/>
        <w:rPr>
          <w:rFonts w:ascii="Arial" w:eastAsia="Times New Roman" w:hAnsi="Arial" w:cs="Arial"/>
          <w:color w:val="000000"/>
          <w:sz w:val="18"/>
          <w:szCs w:val="18"/>
        </w:rPr>
      </w:pPr>
      <w:r w:rsidRPr="00381631">
        <w:rPr>
          <w:rFonts w:ascii="Arial" w:eastAsia="Times New Roman" w:hAnsi="Arial" w:cs="Arial"/>
          <w:color w:val="000000"/>
          <w:sz w:val="18"/>
          <w:szCs w:val="18"/>
          <w:lang w:val="vi-VN"/>
        </w:rPr>
        <w:t> </w:t>
      </w:r>
    </w:p>
    <w:tbl>
      <w:tblPr>
        <w:tblW w:w="0" w:type="dxa"/>
        <w:tblCellSpacing w:w="0" w:type="dxa"/>
        <w:shd w:val="clear" w:color="auto" w:fill="FFFFFF"/>
        <w:tblCellMar>
          <w:left w:w="0" w:type="dxa"/>
          <w:right w:w="0" w:type="dxa"/>
        </w:tblCellMar>
        <w:tblLook w:val="04A0"/>
      </w:tblPr>
      <w:tblGrid>
        <w:gridCol w:w="4615"/>
        <w:gridCol w:w="4745"/>
      </w:tblGrid>
      <w:tr w:rsidR="00381631" w:rsidRPr="00381631" w:rsidTr="00381631">
        <w:trPr>
          <w:tblCellSpacing w:w="0" w:type="dxa"/>
        </w:trPr>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b/>
                <w:bCs/>
                <w:color w:val="000000"/>
                <w:sz w:val="18"/>
                <w:szCs w:val="18"/>
                <w:lang w:val="vi-VN"/>
              </w:rPr>
              <w:t> </w:t>
            </w:r>
          </w:p>
        </w:tc>
        <w:tc>
          <w:tcPr>
            <w:tcW w:w="6539" w:type="dxa"/>
            <w:shd w:val="clear" w:color="auto" w:fill="FFFFFF"/>
            <w:hideMark/>
          </w:tcPr>
          <w:p w:rsidR="00381631" w:rsidRPr="00381631" w:rsidRDefault="00381631" w:rsidP="00381631">
            <w:pPr>
              <w:spacing w:before="120" w:after="120" w:line="234" w:lineRule="atLeast"/>
              <w:jc w:val="center"/>
              <w:rPr>
                <w:rFonts w:ascii="Arial" w:eastAsia="Times New Roman" w:hAnsi="Arial" w:cs="Arial"/>
                <w:color w:val="000000"/>
                <w:sz w:val="18"/>
                <w:szCs w:val="18"/>
              </w:rPr>
            </w:pPr>
            <w:r w:rsidRPr="00381631">
              <w:rPr>
                <w:rFonts w:ascii="Arial" w:eastAsia="Times New Roman" w:hAnsi="Arial" w:cs="Arial"/>
                <w:color w:val="000000"/>
                <w:sz w:val="18"/>
                <w:szCs w:val="18"/>
                <w:lang w:val="vi-VN"/>
              </w:rPr>
              <w:t>Thay mặt cho (tên của bên vay)</w:t>
            </w:r>
            <w:r w:rsidRPr="00381631">
              <w:rPr>
                <w:rFonts w:ascii="Arial" w:eastAsia="Times New Roman" w:hAnsi="Arial" w:cs="Arial"/>
                <w:color w:val="000000"/>
                <w:sz w:val="18"/>
                <w:szCs w:val="18"/>
                <w:lang w:val="vi-VN"/>
              </w:rPr>
              <w:br/>
              <w:t>Chữ ký được ủy quyền</w:t>
            </w:r>
          </w:p>
        </w:tc>
      </w:tr>
    </w:tbl>
    <w:p w:rsidR="002A404C" w:rsidRDefault="002A404C"/>
    <w:sectPr w:rsidR="002A404C" w:rsidSect="002A4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1631"/>
    <w:rsid w:val="002A404C"/>
    <w:rsid w:val="00381631"/>
    <w:rsid w:val="00EC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631"/>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81631"/>
  </w:style>
</w:styles>
</file>

<file path=word/webSettings.xml><?xml version="1.0" encoding="utf-8"?>
<w:webSettings xmlns:r="http://schemas.openxmlformats.org/officeDocument/2006/relationships" xmlns:w="http://schemas.openxmlformats.org/wordprocessingml/2006/main">
  <w:divs>
    <w:div w:id="2113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3010</Characters>
  <Application>Microsoft Office Word</Application>
  <DocSecurity>0</DocSecurity>
  <Lines>25</Lines>
  <Paragraphs>7</Paragraphs>
  <ScaleCrop>false</ScaleCrop>
  <Company>Hewlett-Packard Company</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2019-12-05T06:48:00Z</dcterms:created>
  <dcterms:modified xsi:type="dcterms:W3CDTF">2019-12-05T06:49:00Z</dcterms:modified>
</cp:coreProperties>
</file>